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F9" w:rsidRDefault="00605CF9">
      <w:bookmarkStart w:id="0" w:name="_GoBack"/>
      <w:bookmarkEnd w:id="0"/>
    </w:p>
    <w:tbl>
      <w:tblPr>
        <w:tblW w:w="10626"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rsidTr="00E5253B">
        <w:trPr>
          <w:trHeight w:val="331"/>
          <w:jc w:val="center"/>
        </w:trPr>
        <w:tc>
          <w:tcPr>
            <w:tcW w:w="10626" w:type="dxa"/>
            <w:gridSpan w:val="4"/>
            <w:shd w:val="clear" w:color="auto" w:fill="auto"/>
            <w:tcMar>
              <w:left w:w="0" w:type="dxa"/>
            </w:tcMar>
            <w:vAlign w:val="center"/>
          </w:tcPr>
          <w:p w:rsidR="000D7DC7" w:rsidRDefault="000D7DC7" w:rsidP="006D5CF3">
            <w:pPr>
              <w:pStyle w:val="Heading1"/>
              <w:jc w:val="center"/>
            </w:pPr>
            <w:r>
              <w:t>Academic Senate Committee</w:t>
            </w:r>
            <w:r w:rsidRPr="002462A5">
              <w:br/>
              <w:t>Minutes</w:t>
            </w:r>
          </w:p>
        </w:tc>
      </w:tr>
      <w:tr w:rsidR="000D7DC7" w:rsidRPr="002462A5" w:rsidTr="00E5253B">
        <w:trPr>
          <w:trHeight w:val="157"/>
          <w:jc w:val="center"/>
        </w:trPr>
        <w:tc>
          <w:tcPr>
            <w:tcW w:w="4564" w:type="dxa"/>
            <w:gridSpan w:val="2"/>
            <w:shd w:val="clear" w:color="auto" w:fill="auto"/>
            <w:tcMar>
              <w:left w:w="0" w:type="dxa"/>
            </w:tcMar>
            <w:vAlign w:val="center"/>
          </w:tcPr>
          <w:p w:rsidR="000D7DC7" w:rsidRPr="002462A5" w:rsidRDefault="00043CA0" w:rsidP="00B46E79">
            <w:pPr>
              <w:pStyle w:val="Heading4"/>
              <w:framePr w:hSpace="0" w:wrap="auto" w:vAnchor="margin" w:hAnchor="text" w:xAlign="left" w:yAlign="inline"/>
              <w:suppressOverlap w:val="0"/>
            </w:pPr>
            <w:r>
              <w:t xml:space="preserve">Octobeer </w:t>
            </w:r>
            <w:r w:rsidR="00C32661">
              <w:t>2</w:t>
            </w:r>
            <w:r w:rsidR="00532BE6">
              <w:t>7</w:t>
            </w:r>
            <w:r w:rsidR="00E32025">
              <w:t>, 2015</w:t>
            </w:r>
          </w:p>
        </w:tc>
        <w:tc>
          <w:tcPr>
            <w:tcW w:w="3401" w:type="dxa"/>
            <w:shd w:val="clear" w:color="auto" w:fill="auto"/>
            <w:tcMar>
              <w:left w:w="0" w:type="dxa"/>
            </w:tcMar>
            <w:vAlign w:val="center"/>
          </w:tcPr>
          <w:p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rsidR="000D7DC7" w:rsidRDefault="00043CA0" w:rsidP="002D118A">
            <w:pPr>
              <w:pStyle w:val="Heading5"/>
            </w:pPr>
            <w:r>
              <w:t>L 246</w:t>
            </w:r>
          </w:p>
        </w:tc>
      </w:tr>
      <w:tr w:rsidR="000D7DC7" w:rsidRPr="002462A5" w:rsidTr="00E5253B">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BA3088" w:rsidRPr="002462A5" w:rsidTr="00E5253B">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BA3088" w:rsidRPr="00182EE7" w:rsidRDefault="00BA3088"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BA3088" w:rsidRPr="003138D7" w:rsidRDefault="00BA3088" w:rsidP="003824AA">
            <w:pPr>
              <w:jc w:val="center"/>
              <w:rPr>
                <w:sz w:val="18"/>
              </w:rPr>
            </w:pPr>
            <w:r>
              <w:rPr>
                <w:sz w:val="18"/>
              </w:rPr>
              <w:t>Arteaga, Elena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BA3088" w:rsidRPr="00116A10" w:rsidRDefault="00BA3088" w:rsidP="003824AA">
            <w:pPr>
              <w:jc w:val="center"/>
              <w:rPr>
                <w:strike/>
                <w:sz w:val="18"/>
              </w:rPr>
            </w:pPr>
            <w:r w:rsidRPr="00116A10">
              <w:rPr>
                <w:strike/>
                <w:sz w:val="18"/>
              </w:rPr>
              <w:t>Hopkins, Kesa</w:t>
            </w:r>
            <w:r w:rsidRPr="00116A10" w:rsidDel="005141DA">
              <w:rPr>
                <w:strike/>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BA3088" w:rsidRPr="00116A10" w:rsidRDefault="00532BE6" w:rsidP="003824AA">
            <w:pPr>
              <w:keepNext/>
              <w:keepLines/>
              <w:spacing w:before="20"/>
              <w:jc w:val="center"/>
              <w:outlineLvl w:val="6"/>
              <w:rPr>
                <w:strike/>
                <w:sz w:val="18"/>
              </w:rPr>
            </w:pPr>
            <w:r w:rsidRPr="00116A10">
              <w:rPr>
                <w:strike/>
                <w:sz w:val="18"/>
              </w:rPr>
              <w:t>Salahuddin, Sheri</w:t>
            </w:r>
            <w:r w:rsidRPr="00116A10" w:rsidDel="00532BE6">
              <w:rPr>
                <w:strike/>
                <w:sz w:val="18"/>
              </w:rPr>
              <w:t xml:space="preserve"> </w:t>
            </w:r>
          </w:p>
        </w:tc>
      </w:tr>
      <w:tr w:rsidR="00532BE6" w:rsidRPr="002462A5" w:rsidTr="00E5253B">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532BE6" w:rsidRPr="00182EE7" w:rsidRDefault="00532BE6"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116A10" w:rsidRDefault="00532BE6" w:rsidP="003824AA">
            <w:pPr>
              <w:jc w:val="center"/>
              <w:rPr>
                <w:strike/>
                <w:sz w:val="18"/>
              </w:rPr>
            </w:pPr>
            <w:r w:rsidRPr="00116A10">
              <w:rPr>
                <w:strike/>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182EE7" w:rsidRDefault="00532BE6" w:rsidP="00043CA0">
            <w:pPr>
              <w:jc w:val="center"/>
              <w:rPr>
                <w:sz w:val="18"/>
              </w:rPr>
            </w:pPr>
            <w:r>
              <w:rPr>
                <w:sz w:val="18"/>
              </w:rPr>
              <w:t>Lee, Wilfred</w:t>
            </w:r>
          </w:p>
        </w:tc>
        <w:tc>
          <w:tcPr>
            <w:tcW w:w="2661" w:type="dxa"/>
            <w:tcBorders>
              <w:top w:val="single" w:sz="4" w:space="0" w:color="C0C0C0"/>
              <w:left w:val="single" w:sz="4" w:space="0" w:color="C0C0C0"/>
              <w:bottom w:val="single" w:sz="4" w:space="0" w:color="C0C0C0"/>
              <w:right w:val="single" w:sz="4" w:space="0" w:color="C0C0C0"/>
            </w:tcBorders>
            <w:vAlign w:val="center"/>
          </w:tcPr>
          <w:p w:rsidR="00532BE6" w:rsidRPr="00B32C6E" w:rsidRDefault="00532BE6" w:rsidP="003824AA">
            <w:pPr>
              <w:keepNext/>
              <w:keepLines/>
              <w:spacing w:before="20"/>
              <w:jc w:val="center"/>
              <w:outlineLvl w:val="6"/>
              <w:rPr>
                <w:color w:val="FF0000"/>
                <w:sz w:val="18"/>
              </w:rPr>
            </w:pPr>
            <w:r w:rsidRPr="003138D7">
              <w:rPr>
                <w:sz w:val="18"/>
              </w:rPr>
              <w:t>Soto, Corina</w:t>
            </w:r>
          </w:p>
        </w:tc>
      </w:tr>
      <w:tr w:rsidR="00532BE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532BE6" w:rsidRPr="001D4A23" w:rsidRDefault="00532BE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116A10" w:rsidRDefault="00532BE6" w:rsidP="00B07D6C">
            <w:pPr>
              <w:jc w:val="center"/>
              <w:rPr>
                <w:strike/>
                <w:color w:val="FF0000"/>
                <w:sz w:val="18"/>
              </w:rPr>
            </w:pPr>
            <w:r w:rsidRPr="00116A10">
              <w:rPr>
                <w:strike/>
                <w:sz w:val="18"/>
              </w:rPr>
              <w:t>Bloch, Maya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182EE7" w:rsidRDefault="00532BE6" w:rsidP="00B07D6C">
            <w:pPr>
              <w:jc w:val="center"/>
              <w:rPr>
                <w:color w:val="FF0000"/>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rsidR="00532BE6" w:rsidRPr="00382A08" w:rsidRDefault="00532BE6" w:rsidP="003824AA">
            <w:pPr>
              <w:jc w:val="center"/>
              <w:rPr>
                <w:color w:val="FF0000"/>
                <w:sz w:val="18"/>
              </w:rPr>
            </w:pPr>
            <w:r>
              <w:rPr>
                <w:sz w:val="18"/>
              </w:rPr>
              <w:t>Soto, Raul</w:t>
            </w:r>
          </w:p>
        </w:tc>
      </w:tr>
      <w:tr w:rsidR="00532BE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532BE6" w:rsidRPr="001D4A23" w:rsidRDefault="00532BE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C344EC" w:rsidRDefault="00532BE6" w:rsidP="00B07D6C">
            <w:pPr>
              <w:jc w:val="center"/>
              <w:rPr>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7530C4" w:rsidRDefault="00532BE6" w:rsidP="00B07D6C">
            <w:pPr>
              <w:jc w:val="center"/>
              <w:rPr>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rsidR="00532BE6" w:rsidRPr="00182EE7" w:rsidRDefault="00532BE6" w:rsidP="003824AA">
            <w:pPr>
              <w:jc w:val="center"/>
              <w:rPr>
                <w:sz w:val="18"/>
              </w:rPr>
            </w:pPr>
            <w:r w:rsidRPr="002562CD">
              <w:rPr>
                <w:sz w:val="18"/>
              </w:rPr>
              <w:t xml:space="preserve">Speyrer, Michael </w:t>
            </w:r>
          </w:p>
        </w:tc>
      </w:tr>
      <w:tr w:rsidR="00532BE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532BE6" w:rsidRPr="001D4A23" w:rsidRDefault="00532BE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116A10" w:rsidRDefault="00532BE6" w:rsidP="00B07D6C">
            <w:pPr>
              <w:jc w:val="center"/>
              <w:rPr>
                <w:strike/>
                <w:sz w:val="18"/>
              </w:rPr>
            </w:pPr>
            <w:r w:rsidRPr="00116A10">
              <w:rPr>
                <w:strike/>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182EE7" w:rsidRDefault="00532BE6" w:rsidP="00B07D6C">
            <w:pPr>
              <w:jc w:val="center"/>
              <w:rPr>
                <w:color w:val="FF0000"/>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rsidR="00532BE6" w:rsidRPr="00EA09A1" w:rsidRDefault="00532BE6" w:rsidP="00B07D6C">
            <w:pPr>
              <w:jc w:val="center"/>
              <w:rPr>
                <w:sz w:val="18"/>
              </w:rPr>
            </w:pPr>
            <w:r>
              <w:rPr>
                <w:sz w:val="18"/>
              </w:rPr>
              <w:t>Taffolla-Schreiber, Candice</w:t>
            </w:r>
          </w:p>
        </w:tc>
      </w:tr>
      <w:tr w:rsidR="00532BE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532BE6" w:rsidRPr="001D4A23" w:rsidRDefault="00532BE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C344EC" w:rsidRDefault="00532BE6" w:rsidP="00B07D6C">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6024AC" w:rsidRDefault="00532BE6" w:rsidP="00B07D6C">
            <w:pPr>
              <w:jc w:val="center"/>
              <w:rPr>
                <w:sz w:val="18"/>
              </w:rPr>
            </w:pPr>
            <w:r w:rsidRPr="00C344EC">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rsidR="00532BE6" w:rsidRPr="00382A08" w:rsidRDefault="00532BE6" w:rsidP="00B07D6C">
            <w:pPr>
              <w:jc w:val="center"/>
              <w:rPr>
                <w:sz w:val="18"/>
              </w:rPr>
            </w:pPr>
            <w:r w:rsidRPr="00382A08">
              <w:rPr>
                <w:sz w:val="18"/>
              </w:rPr>
              <w:t>Tolli, John</w:t>
            </w:r>
          </w:p>
        </w:tc>
      </w:tr>
      <w:tr w:rsidR="00532BE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532BE6" w:rsidRPr="001D4A23" w:rsidRDefault="00532BE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EA09A1" w:rsidRDefault="00532BE6" w:rsidP="00B07D6C">
            <w:pPr>
              <w:jc w:val="center"/>
              <w:rPr>
                <w:color w:val="FF0000"/>
                <w:sz w:val="18"/>
              </w:rPr>
            </w:pPr>
            <w:r>
              <w:rPr>
                <w:sz w:val="18"/>
              </w:rPr>
              <w:t>Cliffe, Karen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182EE7" w:rsidRDefault="00532BE6" w:rsidP="007F3BD8">
            <w:pPr>
              <w:keepNext/>
              <w:keepLines/>
              <w:jc w:val="center"/>
              <w:outlineLvl w:val="6"/>
              <w:rPr>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rsidR="00532BE6" w:rsidRPr="00C344EC" w:rsidRDefault="00532BE6" w:rsidP="00B07D6C">
            <w:pPr>
              <w:jc w:val="center"/>
              <w:rPr>
                <w:sz w:val="18"/>
              </w:rPr>
            </w:pPr>
            <w:r w:rsidRPr="00C344EC">
              <w:rPr>
                <w:sz w:val="18"/>
              </w:rPr>
              <w:t>Tyahla, Sandy</w:t>
            </w:r>
          </w:p>
        </w:tc>
      </w:tr>
      <w:tr w:rsidR="00532BE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532BE6" w:rsidRPr="001D4A23" w:rsidRDefault="00532BE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6024AC" w:rsidRDefault="00532BE6" w:rsidP="00B07D6C">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C344EC" w:rsidRDefault="00532BE6" w:rsidP="007F3BD8">
            <w:pPr>
              <w:keepNext/>
              <w:keepLines/>
              <w:jc w:val="center"/>
              <w:outlineLvl w:val="6"/>
              <w:rPr>
                <w:color w:val="FF0000"/>
                <w:sz w:val="18"/>
              </w:rPr>
            </w:pPr>
            <w:r w:rsidRPr="003138D7">
              <w:rPr>
                <w:sz w:val="18"/>
              </w:rPr>
              <w:t>Mossadeghi, Yasmin</w:t>
            </w:r>
            <w:r w:rsidRPr="003138D7"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532BE6" w:rsidRPr="00182EE7" w:rsidRDefault="00532BE6" w:rsidP="00B07D6C">
            <w:pPr>
              <w:jc w:val="center"/>
              <w:rPr>
                <w:sz w:val="18"/>
              </w:rPr>
            </w:pPr>
            <w:r w:rsidRPr="003138D7">
              <w:rPr>
                <w:sz w:val="18"/>
              </w:rPr>
              <w:t>Villegas, Val</w:t>
            </w:r>
          </w:p>
        </w:tc>
      </w:tr>
      <w:tr w:rsidR="00532BE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532BE6" w:rsidRPr="001D4A23" w:rsidRDefault="00532BE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116A10" w:rsidRDefault="00532BE6" w:rsidP="00B07D6C">
            <w:pPr>
              <w:jc w:val="center"/>
              <w:rPr>
                <w:strike/>
                <w:sz w:val="18"/>
              </w:rPr>
            </w:pPr>
            <w:r w:rsidRPr="00116A10">
              <w:rPr>
                <w:strike/>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382A08" w:rsidRDefault="00532BE6" w:rsidP="007F3BD8">
            <w:pPr>
              <w:keepNext/>
              <w:keepLines/>
              <w:jc w:val="center"/>
              <w:outlineLvl w:val="6"/>
              <w:rPr>
                <w:color w:val="FF0000"/>
                <w:sz w:val="18"/>
              </w:rPr>
            </w:pPr>
            <w:r>
              <w:rPr>
                <w:sz w:val="18"/>
              </w:rPr>
              <w:t>Olivas, Maria</w:t>
            </w:r>
          </w:p>
        </w:tc>
        <w:tc>
          <w:tcPr>
            <w:tcW w:w="2661" w:type="dxa"/>
            <w:tcBorders>
              <w:top w:val="single" w:sz="4" w:space="0" w:color="C0C0C0"/>
              <w:left w:val="single" w:sz="4" w:space="0" w:color="C0C0C0"/>
              <w:bottom w:val="single" w:sz="4" w:space="0" w:color="C0C0C0"/>
              <w:right w:val="single" w:sz="4" w:space="0" w:color="C0C0C0"/>
            </w:tcBorders>
            <w:vAlign w:val="center"/>
          </w:tcPr>
          <w:p w:rsidR="00532BE6" w:rsidRPr="00116A10" w:rsidRDefault="00532BE6" w:rsidP="00B07D6C">
            <w:pPr>
              <w:jc w:val="center"/>
              <w:rPr>
                <w:strike/>
                <w:sz w:val="18"/>
              </w:rPr>
            </w:pPr>
            <w:r w:rsidRPr="00116A10">
              <w:rPr>
                <w:strike/>
                <w:sz w:val="18"/>
              </w:rPr>
              <w:t>Whitsett, Jessica</w:t>
            </w:r>
          </w:p>
        </w:tc>
      </w:tr>
      <w:tr w:rsidR="00532BE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532BE6" w:rsidRPr="001D4A23" w:rsidRDefault="00532BE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116A10" w:rsidRDefault="00532BE6" w:rsidP="00B07D6C">
            <w:pPr>
              <w:jc w:val="center"/>
              <w:rPr>
                <w:strike/>
                <w:sz w:val="18"/>
              </w:rPr>
            </w:pPr>
            <w:r w:rsidRPr="00116A10">
              <w:rPr>
                <w:strike/>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0D4A11" w:rsidRDefault="00532BE6" w:rsidP="00B07D6C">
            <w:pPr>
              <w:jc w:val="center"/>
              <w:rPr>
                <w:strike/>
                <w:color w:val="FF0000"/>
                <w:sz w:val="18"/>
              </w:rPr>
            </w:pPr>
            <w:r>
              <w:rPr>
                <w:sz w:val="18"/>
              </w:rPr>
              <w:t>Pfister, Toni</w:t>
            </w:r>
          </w:p>
        </w:tc>
        <w:tc>
          <w:tcPr>
            <w:tcW w:w="2661" w:type="dxa"/>
            <w:tcBorders>
              <w:top w:val="single" w:sz="4" w:space="0" w:color="C0C0C0"/>
              <w:left w:val="single" w:sz="4" w:space="0" w:color="C0C0C0"/>
              <w:bottom w:val="single" w:sz="4" w:space="0" w:color="C0C0C0"/>
              <w:right w:val="single" w:sz="4" w:space="0" w:color="C0C0C0"/>
            </w:tcBorders>
            <w:vAlign w:val="center"/>
          </w:tcPr>
          <w:p w:rsidR="00532BE6" w:rsidRPr="00182EE7" w:rsidRDefault="00532BE6" w:rsidP="00B07D6C">
            <w:pPr>
              <w:jc w:val="center"/>
              <w:rPr>
                <w:sz w:val="18"/>
              </w:rPr>
            </w:pPr>
            <w:r w:rsidRPr="003138D7">
              <w:rPr>
                <w:color w:val="FF0000"/>
                <w:sz w:val="18"/>
              </w:rPr>
              <w:t>Williams, Janelle</w:t>
            </w:r>
          </w:p>
        </w:tc>
      </w:tr>
      <w:tr w:rsidR="00532BE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532BE6" w:rsidRPr="001D4A23" w:rsidRDefault="00532BE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0D4A11" w:rsidRDefault="00532BE6" w:rsidP="00B07D6C">
            <w:pPr>
              <w:jc w:val="center"/>
              <w:rPr>
                <w:strike/>
                <w:sz w:val="18"/>
              </w:rPr>
            </w:pPr>
            <w:r w:rsidRPr="00EA09A1">
              <w:rPr>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116A10" w:rsidRDefault="00532BE6" w:rsidP="00B07D6C">
            <w:pPr>
              <w:jc w:val="center"/>
              <w:rPr>
                <w:strike/>
                <w:sz w:val="18"/>
              </w:rPr>
            </w:pPr>
            <w:r w:rsidRPr="00116A10">
              <w:rPr>
                <w:strike/>
                <w:sz w:val="18"/>
              </w:rPr>
              <w:t>Posey, Jessica</w:t>
            </w:r>
            <w:r w:rsidRPr="00116A10" w:rsidDel="005141DA">
              <w:rPr>
                <w:strike/>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532BE6" w:rsidRPr="00182EE7" w:rsidRDefault="00532BE6" w:rsidP="00B07D6C">
            <w:pPr>
              <w:jc w:val="center"/>
              <w:rPr>
                <w:sz w:val="18"/>
              </w:rPr>
            </w:pPr>
            <w:r w:rsidRPr="003138D7">
              <w:rPr>
                <w:color w:val="FF0000"/>
                <w:sz w:val="18"/>
              </w:rPr>
              <w:t>Wolniewicz, Rebecca</w:t>
            </w:r>
          </w:p>
        </w:tc>
      </w:tr>
      <w:tr w:rsidR="00532BE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532BE6" w:rsidRPr="001D4A23" w:rsidRDefault="00532BE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116A10" w:rsidRDefault="00532BE6" w:rsidP="00495B7F">
            <w:pPr>
              <w:jc w:val="center"/>
              <w:rPr>
                <w:strike/>
                <w:sz w:val="18"/>
              </w:rPr>
            </w:pPr>
            <w:r w:rsidRPr="00116A10">
              <w:rPr>
                <w:strike/>
                <w:color w:val="FF0000"/>
                <w:sz w:val="18"/>
              </w:rPr>
              <w:t>Fielding, Richard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116A10" w:rsidRDefault="00532BE6" w:rsidP="00B07D6C">
            <w:pPr>
              <w:jc w:val="center"/>
              <w:rPr>
                <w:strike/>
                <w:sz w:val="18"/>
              </w:rPr>
            </w:pPr>
            <w:r w:rsidRPr="00116A10">
              <w:rPr>
                <w:strike/>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rsidR="00532BE6" w:rsidRPr="002D118A" w:rsidRDefault="00532BE6" w:rsidP="00B07D6C">
            <w:pPr>
              <w:jc w:val="center"/>
              <w:rPr>
                <w:sz w:val="18"/>
              </w:rPr>
            </w:pPr>
            <w:r w:rsidRPr="002D118A">
              <w:rPr>
                <w:color w:val="FF0000"/>
                <w:sz w:val="18"/>
              </w:rPr>
              <w:t>Yoder, Leslie</w:t>
            </w:r>
          </w:p>
        </w:tc>
      </w:tr>
      <w:tr w:rsidR="00532BE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532BE6" w:rsidRPr="001D4A23" w:rsidRDefault="00532BE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182EE7" w:rsidRDefault="00532BE6" w:rsidP="00B07D6C">
            <w:pPr>
              <w:jc w:val="center"/>
              <w:rPr>
                <w:strike/>
                <w:sz w:val="18"/>
              </w:rPr>
            </w:pPr>
            <w:r w:rsidRPr="002562CD">
              <w:rPr>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182EE7" w:rsidRDefault="00532BE6" w:rsidP="00B07D6C">
            <w:pPr>
              <w:jc w:val="center"/>
              <w:rPr>
                <w:sz w:val="18"/>
              </w:rPr>
            </w:pPr>
            <w:r w:rsidRPr="00382A08">
              <w:rPr>
                <w:color w:val="FF0000"/>
                <w:sz w:val="18"/>
              </w:rPr>
              <w:t>Rempt, Andrew</w:t>
            </w:r>
          </w:p>
        </w:tc>
        <w:tc>
          <w:tcPr>
            <w:tcW w:w="2661" w:type="dxa"/>
            <w:tcBorders>
              <w:top w:val="single" w:sz="4" w:space="0" w:color="C0C0C0"/>
              <w:left w:val="single" w:sz="4" w:space="0" w:color="C0C0C0"/>
              <w:bottom w:val="single" w:sz="4" w:space="0" w:color="C0C0C0"/>
              <w:right w:val="single" w:sz="4" w:space="0" w:color="C0C0C0"/>
            </w:tcBorders>
            <w:vAlign w:val="center"/>
          </w:tcPr>
          <w:p w:rsidR="00532BE6" w:rsidRPr="00182EE7" w:rsidRDefault="00532BE6" w:rsidP="00B07D6C">
            <w:pPr>
              <w:jc w:val="center"/>
              <w:rPr>
                <w:sz w:val="18"/>
              </w:rPr>
            </w:pPr>
            <w:r w:rsidRPr="003138D7">
              <w:rPr>
                <w:color w:val="FF0000"/>
                <w:sz w:val="18"/>
              </w:rPr>
              <w:t>Yonker, Susan</w:t>
            </w:r>
            <w:r w:rsidRPr="003138D7" w:rsidDel="00C037E5">
              <w:rPr>
                <w:color w:val="FF0000"/>
                <w:sz w:val="18"/>
              </w:rPr>
              <w:t xml:space="preserve"> </w:t>
            </w:r>
          </w:p>
        </w:tc>
      </w:tr>
      <w:tr w:rsidR="00532BE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532BE6" w:rsidRPr="001D4A23" w:rsidRDefault="00532BE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0D4A11" w:rsidRDefault="00532BE6" w:rsidP="007F3BD8">
            <w:pPr>
              <w:keepNext/>
              <w:keepLines/>
              <w:jc w:val="center"/>
              <w:outlineLvl w:val="6"/>
              <w:rPr>
                <w:strike/>
                <w:sz w:val="18"/>
              </w:rPr>
            </w:pPr>
            <w:r w:rsidRPr="003138D7">
              <w:rPr>
                <w:color w:val="FF0000"/>
                <w:sz w:val="18"/>
              </w:rPr>
              <w:t>Flores-Charter, Patti</w:t>
            </w:r>
            <w:r w:rsidRPr="00EA09A1" w:rsidDel="00AF46EA">
              <w:rPr>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116A10" w:rsidRDefault="00532BE6" w:rsidP="00B07D6C">
            <w:pPr>
              <w:jc w:val="center"/>
              <w:rPr>
                <w:strike/>
                <w:sz w:val="18"/>
              </w:rPr>
            </w:pPr>
            <w:r w:rsidRPr="00116A10">
              <w:rPr>
                <w:strike/>
                <w:color w:val="FF0000"/>
                <w:sz w:val="18"/>
              </w:rPr>
              <w:t>Richison, Scott</w:t>
            </w:r>
          </w:p>
        </w:tc>
        <w:tc>
          <w:tcPr>
            <w:tcW w:w="2661" w:type="dxa"/>
            <w:tcBorders>
              <w:top w:val="single" w:sz="4" w:space="0" w:color="C0C0C0"/>
              <w:left w:val="single" w:sz="4" w:space="0" w:color="C0C0C0"/>
              <w:bottom w:val="single" w:sz="4" w:space="0" w:color="C0C0C0"/>
              <w:right w:val="single" w:sz="4" w:space="0" w:color="C0C0C0"/>
            </w:tcBorders>
            <w:vAlign w:val="center"/>
          </w:tcPr>
          <w:p w:rsidR="00532BE6" w:rsidRPr="00C344EC" w:rsidRDefault="00532BE6" w:rsidP="007F3BD8">
            <w:pPr>
              <w:keepNext/>
              <w:keepLines/>
              <w:jc w:val="center"/>
              <w:outlineLvl w:val="6"/>
              <w:rPr>
                <w:sz w:val="18"/>
              </w:rPr>
            </w:pPr>
            <w:r w:rsidRPr="00C344EC">
              <w:rPr>
                <w:sz w:val="18"/>
              </w:rPr>
              <w:t>Zinola, Lauren</w:t>
            </w:r>
            <w:r w:rsidRPr="00C344EC" w:rsidDel="00C037E5">
              <w:rPr>
                <w:sz w:val="18"/>
              </w:rPr>
              <w:t xml:space="preserve"> </w:t>
            </w:r>
          </w:p>
        </w:tc>
      </w:tr>
      <w:tr w:rsidR="00532BE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532BE6" w:rsidRPr="001D4A23" w:rsidRDefault="00532BE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3138D7" w:rsidRDefault="00532BE6" w:rsidP="007F3BD8">
            <w:pPr>
              <w:keepNext/>
              <w:keepLines/>
              <w:jc w:val="center"/>
              <w:outlineLvl w:val="6"/>
              <w:rPr>
                <w:color w:val="FF0000"/>
                <w:sz w:val="18"/>
              </w:rPr>
            </w:pPr>
            <w:r w:rsidRPr="00495B7F">
              <w:rPr>
                <w:sz w:val="18"/>
              </w:rPr>
              <w:t>Garibay, Adrianna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32BE6" w:rsidRPr="002562CD" w:rsidRDefault="00532BE6" w:rsidP="00B07D6C">
            <w:pPr>
              <w:jc w:val="center"/>
              <w:rPr>
                <w:sz w:val="18"/>
              </w:rPr>
            </w:pPr>
            <w:r w:rsidRPr="002562CD">
              <w:rPr>
                <w:sz w:val="18"/>
              </w:rPr>
              <w:t>Rocha, Lina</w:t>
            </w:r>
          </w:p>
        </w:tc>
        <w:tc>
          <w:tcPr>
            <w:tcW w:w="2661" w:type="dxa"/>
            <w:tcBorders>
              <w:top w:val="single" w:sz="4" w:space="0" w:color="C0C0C0"/>
              <w:left w:val="single" w:sz="4" w:space="0" w:color="C0C0C0"/>
              <w:bottom w:val="single" w:sz="4" w:space="0" w:color="C0C0C0"/>
              <w:right w:val="single" w:sz="4" w:space="0" w:color="C0C0C0"/>
            </w:tcBorders>
            <w:vAlign w:val="center"/>
          </w:tcPr>
          <w:p w:rsidR="00532BE6" w:rsidRPr="00C344EC" w:rsidRDefault="00532BE6" w:rsidP="007F3BD8">
            <w:pPr>
              <w:keepNext/>
              <w:keepLines/>
              <w:jc w:val="center"/>
              <w:outlineLvl w:val="6"/>
              <w:rPr>
                <w:sz w:val="18"/>
              </w:rPr>
            </w:pPr>
            <w:r w:rsidRPr="003138D7">
              <w:rPr>
                <w:sz w:val="18"/>
              </w:rPr>
              <w:t>Soto, Corina</w:t>
            </w:r>
          </w:p>
        </w:tc>
      </w:tr>
      <w:tr w:rsidR="00043CA0" w:rsidRPr="002462A5" w:rsidTr="00E5253B">
        <w:trPr>
          <w:trHeight w:val="166"/>
          <w:jc w:val="center"/>
        </w:trPr>
        <w:tc>
          <w:tcPr>
            <w:tcW w:w="1298" w:type="dxa"/>
            <w:vMerge w:val="restart"/>
            <w:tcBorders>
              <w:top w:val="single" w:sz="4" w:space="0" w:color="C0C0C0"/>
              <w:left w:val="single" w:sz="4" w:space="0" w:color="C0C0C0"/>
              <w:right w:val="single" w:sz="4" w:space="0" w:color="C0C0C0"/>
            </w:tcBorders>
            <w:shd w:val="clear" w:color="auto" w:fill="auto"/>
            <w:vAlign w:val="center"/>
          </w:tcPr>
          <w:p w:rsidR="00043CA0" w:rsidRPr="00182EE7" w:rsidRDefault="00043CA0"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043CA0" w:rsidRPr="00182EE7" w:rsidRDefault="00043CA0" w:rsidP="00B07D6C">
            <w:pPr>
              <w:jc w:val="center"/>
              <w:rPr>
                <w:sz w:val="18"/>
              </w:rPr>
            </w:pPr>
            <w:r>
              <w:rPr>
                <w:sz w:val="18"/>
              </w:rPr>
              <w:t>Superintendent/President Dr.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043CA0" w:rsidRPr="00182EE7" w:rsidRDefault="00043CA0" w:rsidP="00B07D6C">
            <w:pPr>
              <w:jc w:val="center"/>
              <w:rPr>
                <w:sz w:val="18"/>
              </w:rPr>
            </w:pPr>
            <w:r>
              <w:rPr>
                <w:sz w:val="18"/>
              </w:rPr>
              <w:t>Angelica Suarez</w:t>
            </w:r>
          </w:p>
        </w:tc>
        <w:tc>
          <w:tcPr>
            <w:tcW w:w="2661" w:type="dxa"/>
            <w:tcBorders>
              <w:top w:val="single" w:sz="4" w:space="0" w:color="C0C0C0"/>
              <w:left w:val="single" w:sz="4" w:space="0" w:color="C0C0C0"/>
              <w:bottom w:val="single" w:sz="4" w:space="0" w:color="C0C0C0"/>
              <w:right w:val="single" w:sz="4" w:space="0" w:color="C0C0C0"/>
            </w:tcBorders>
            <w:vAlign w:val="center"/>
          </w:tcPr>
          <w:p w:rsidR="00043CA0" w:rsidRPr="00182EE7" w:rsidRDefault="00043CA0" w:rsidP="000A6ABE">
            <w:pPr>
              <w:jc w:val="center"/>
              <w:rPr>
                <w:sz w:val="18"/>
              </w:rPr>
            </w:pPr>
            <w:r>
              <w:rPr>
                <w:sz w:val="18"/>
              </w:rPr>
              <w:t>Kathy Tyner</w:t>
            </w:r>
          </w:p>
        </w:tc>
      </w:tr>
      <w:tr w:rsidR="00043CA0" w:rsidRPr="002462A5" w:rsidTr="00795DA1">
        <w:trPr>
          <w:trHeight w:val="166"/>
          <w:jc w:val="center"/>
        </w:trPr>
        <w:tc>
          <w:tcPr>
            <w:tcW w:w="1298" w:type="dxa"/>
            <w:vMerge/>
            <w:tcBorders>
              <w:left w:val="single" w:sz="4" w:space="0" w:color="C0C0C0"/>
              <w:right w:val="single" w:sz="4" w:space="0" w:color="C0C0C0"/>
            </w:tcBorders>
            <w:shd w:val="clear" w:color="auto" w:fill="auto"/>
            <w:vAlign w:val="center"/>
          </w:tcPr>
          <w:p w:rsidR="00043CA0" w:rsidRPr="00182EE7" w:rsidRDefault="00043CA0"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043CA0" w:rsidRDefault="00043CA0" w:rsidP="00B07D6C">
            <w:pPr>
              <w:jc w:val="center"/>
              <w:rPr>
                <w:sz w:val="18"/>
              </w:rPr>
            </w:pPr>
            <w:r>
              <w:rPr>
                <w:sz w:val="18"/>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043CA0" w:rsidRDefault="00043CA0" w:rsidP="00B07D6C">
            <w:pPr>
              <w:jc w:val="center"/>
              <w:rPr>
                <w:sz w:val="18"/>
              </w:rPr>
            </w:pPr>
          </w:p>
        </w:tc>
        <w:tc>
          <w:tcPr>
            <w:tcW w:w="2661" w:type="dxa"/>
            <w:tcBorders>
              <w:top w:val="single" w:sz="4" w:space="0" w:color="C0C0C0"/>
              <w:left w:val="single" w:sz="4" w:space="0" w:color="C0C0C0"/>
              <w:bottom w:val="single" w:sz="4" w:space="0" w:color="C0C0C0"/>
              <w:right w:val="single" w:sz="4" w:space="0" w:color="C0C0C0"/>
            </w:tcBorders>
            <w:vAlign w:val="center"/>
          </w:tcPr>
          <w:p w:rsidR="00043CA0" w:rsidRDefault="00043CA0" w:rsidP="000A6ABE">
            <w:pPr>
              <w:jc w:val="center"/>
              <w:rPr>
                <w:sz w:val="18"/>
              </w:rPr>
            </w:pPr>
          </w:p>
        </w:tc>
      </w:tr>
      <w:tr w:rsidR="000D7DC7" w:rsidRPr="002462A5" w:rsidTr="00E5253B">
        <w:trPr>
          <w:trHeight w:val="207"/>
          <w:jc w:val="center"/>
        </w:trPr>
        <w:tc>
          <w:tcPr>
            <w:tcW w:w="7965" w:type="dxa"/>
            <w:gridSpan w:val="3"/>
            <w:shd w:val="clear" w:color="auto" w:fill="FFFFFF" w:themeFill="background1"/>
            <w:vAlign w:val="center"/>
          </w:tcPr>
          <w:p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rsidR="000D7DC7" w:rsidRPr="00872DA4" w:rsidRDefault="000D7DC7" w:rsidP="006D5CF3">
            <w:pPr>
              <w:pStyle w:val="AllCapsHeading"/>
              <w:rPr>
                <w:color w:val="FF0000"/>
              </w:rPr>
            </w:pPr>
          </w:p>
        </w:tc>
      </w:tr>
      <w:tr w:rsidR="0007188D" w:rsidTr="00795DA1">
        <w:trPr>
          <w:trHeight w:val="207"/>
          <w:jc w:val="center"/>
        </w:trPr>
        <w:tc>
          <w:tcPr>
            <w:tcW w:w="7965" w:type="dxa"/>
            <w:gridSpan w:val="3"/>
            <w:shd w:val="clear" w:color="auto" w:fill="auto"/>
            <w:tcMar>
              <w:left w:w="0" w:type="dxa"/>
            </w:tcMar>
            <w:vAlign w:val="center"/>
          </w:tcPr>
          <w:p w:rsidR="0007188D" w:rsidRPr="002462A5" w:rsidRDefault="0007188D" w:rsidP="0007188D">
            <w:pPr>
              <w:pStyle w:val="Heading2"/>
              <w:numPr>
                <w:ilvl w:val="0"/>
                <w:numId w:val="107"/>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rsidR="0007188D" w:rsidRDefault="0007188D" w:rsidP="00795DA1">
            <w:pPr>
              <w:pStyle w:val="Heading5"/>
              <w:rPr>
                <w:rFonts w:cs="Tahoma"/>
              </w:rPr>
            </w:pPr>
            <w:r>
              <w:rPr>
                <w:rFonts w:cs="Tahoma"/>
              </w:rPr>
              <w:t>patricia flores-charter</w:t>
            </w:r>
          </w:p>
        </w:tc>
      </w:tr>
      <w:tr w:rsidR="0007188D" w:rsidRPr="00182EE7" w:rsidTr="00795DA1">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7188D" w:rsidRPr="004173A7" w:rsidRDefault="0007188D" w:rsidP="00795DA1">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7188D" w:rsidRPr="00182EE7" w:rsidRDefault="0007188D" w:rsidP="00795DA1">
            <w:pPr>
              <w:rPr>
                <w:rFonts w:cs="Tahoma"/>
                <w:caps/>
                <w:color w:val="999999"/>
                <w:szCs w:val="16"/>
              </w:rPr>
            </w:pPr>
            <w:r w:rsidRPr="00182EE7">
              <w:rPr>
                <w:rFonts w:cs="Tahoma"/>
                <w:szCs w:val="16"/>
              </w:rPr>
              <w:t xml:space="preserve">A motion was made to approve the agenda and was seconded.  </w:t>
            </w:r>
            <w:r w:rsidR="00372465">
              <w:rPr>
                <w:rFonts w:cs="Tahoma"/>
                <w:szCs w:val="16"/>
              </w:rPr>
              <w:t xml:space="preserve">Item </w:t>
            </w:r>
            <w:r w:rsidR="00795DA1">
              <w:rPr>
                <w:rFonts w:cs="Tahoma"/>
                <w:szCs w:val="16"/>
              </w:rPr>
              <w:t xml:space="preserve">#6 was changed to a first read.  </w:t>
            </w:r>
          </w:p>
        </w:tc>
      </w:tr>
      <w:tr w:rsidR="0007188D" w:rsidTr="00795DA1">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07188D" w:rsidRDefault="0007188D" w:rsidP="00795DA1">
            <w:pPr>
              <w:rPr>
                <w:rFonts w:cs="Tahoma"/>
              </w:rPr>
            </w:pPr>
            <w:r>
              <w:rPr>
                <w:rFonts w:cs="Tahoma"/>
              </w:rPr>
              <w:t xml:space="preserve">Approval of agenda. M/S/C. Unanimous  </w:t>
            </w:r>
          </w:p>
        </w:tc>
      </w:tr>
      <w:tr w:rsidR="0007188D" w:rsidTr="00795DA1">
        <w:trPr>
          <w:trHeight w:val="207"/>
          <w:jc w:val="center"/>
        </w:trPr>
        <w:tc>
          <w:tcPr>
            <w:tcW w:w="7965" w:type="dxa"/>
            <w:gridSpan w:val="3"/>
            <w:shd w:val="clear" w:color="auto" w:fill="auto"/>
            <w:tcMar>
              <w:left w:w="0" w:type="dxa"/>
            </w:tcMar>
            <w:vAlign w:val="center"/>
          </w:tcPr>
          <w:p w:rsidR="0007188D" w:rsidRPr="002462A5" w:rsidRDefault="0007188D" w:rsidP="001C63CA">
            <w:pPr>
              <w:pStyle w:val="Heading2"/>
              <w:numPr>
                <w:ilvl w:val="0"/>
                <w:numId w:val="107"/>
              </w:numPr>
              <w:rPr>
                <w:rFonts w:cs="Tahoma"/>
                <w:b/>
              </w:rPr>
            </w:pPr>
            <w:r>
              <w:rPr>
                <w:rFonts w:cs="Tahoma"/>
                <w:b/>
              </w:rPr>
              <w:t>Approval of Minutes</w:t>
            </w:r>
            <w:r w:rsidRPr="002462A5">
              <w:rPr>
                <w:rFonts w:cs="Tahoma"/>
                <w:b/>
              </w:rPr>
              <w:t xml:space="preserve"> </w:t>
            </w:r>
            <w:r>
              <w:rPr>
                <w:rFonts w:cs="Tahoma"/>
                <w:b/>
              </w:rPr>
              <w:t xml:space="preserve">from </w:t>
            </w:r>
            <w:r w:rsidR="00C32661">
              <w:rPr>
                <w:rFonts w:cs="Tahoma"/>
                <w:b/>
              </w:rPr>
              <w:t>10</w:t>
            </w:r>
            <w:r>
              <w:rPr>
                <w:rFonts w:cs="Tahoma"/>
                <w:b/>
              </w:rPr>
              <w:t>-</w:t>
            </w:r>
            <w:r w:rsidR="00532BE6">
              <w:rPr>
                <w:rFonts w:cs="Tahoma"/>
                <w:b/>
              </w:rPr>
              <w:t>20</w:t>
            </w:r>
            <w:r>
              <w:rPr>
                <w:rFonts w:cs="Tahoma"/>
                <w:b/>
              </w:rPr>
              <w:t>-15              (Action Item)</w:t>
            </w:r>
          </w:p>
        </w:tc>
        <w:tc>
          <w:tcPr>
            <w:tcW w:w="2661" w:type="dxa"/>
            <w:shd w:val="clear" w:color="auto" w:fill="auto"/>
            <w:tcMar>
              <w:left w:w="0" w:type="dxa"/>
            </w:tcMar>
            <w:vAlign w:val="center"/>
          </w:tcPr>
          <w:p w:rsidR="0007188D" w:rsidRDefault="0007188D" w:rsidP="00795DA1">
            <w:pPr>
              <w:pStyle w:val="Heading5"/>
              <w:rPr>
                <w:rFonts w:cs="Tahoma"/>
              </w:rPr>
            </w:pPr>
            <w:r>
              <w:rPr>
                <w:rFonts w:cs="Tahoma"/>
              </w:rPr>
              <w:t>patricia flores-charter</w:t>
            </w:r>
          </w:p>
        </w:tc>
      </w:tr>
      <w:tr w:rsidR="0007188D" w:rsidRPr="00182EE7" w:rsidTr="00795DA1">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7188D" w:rsidRPr="004173A7" w:rsidRDefault="0007188D" w:rsidP="00795DA1">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7188D" w:rsidRPr="00182EE7" w:rsidRDefault="0007188D" w:rsidP="00795DA1">
            <w:pPr>
              <w:rPr>
                <w:rFonts w:cs="Tahoma"/>
                <w:caps/>
                <w:color w:val="999999"/>
                <w:szCs w:val="16"/>
              </w:rPr>
            </w:pPr>
            <w:r w:rsidRPr="00182EE7">
              <w:rPr>
                <w:rFonts w:cs="Tahoma"/>
                <w:szCs w:val="16"/>
              </w:rPr>
              <w:t xml:space="preserve">A motion was made to approve the agenda and was seconded.  </w:t>
            </w:r>
          </w:p>
        </w:tc>
      </w:tr>
      <w:tr w:rsidR="0007188D" w:rsidTr="00795DA1">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07188D" w:rsidRDefault="0007188D" w:rsidP="00374768">
            <w:pPr>
              <w:rPr>
                <w:rFonts w:cs="Tahoma"/>
              </w:rPr>
            </w:pPr>
            <w:r>
              <w:rPr>
                <w:rFonts w:cs="Tahoma"/>
              </w:rPr>
              <w:t xml:space="preserve">Approval of Minutes from </w:t>
            </w:r>
            <w:r w:rsidR="00532BE6">
              <w:rPr>
                <w:rFonts w:cs="Tahoma"/>
              </w:rPr>
              <w:t>10</w:t>
            </w:r>
            <w:r>
              <w:rPr>
                <w:rFonts w:cs="Tahoma"/>
              </w:rPr>
              <w:t>-</w:t>
            </w:r>
            <w:r w:rsidR="00532BE6">
              <w:rPr>
                <w:rFonts w:cs="Tahoma"/>
              </w:rPr>
              <w:t>20</w:t>
            </w:r>
            <w:r>
              <w:rPr>
                <w:rFonts w:cs="Tahoma"/>
              </w:rPr>
              <w:t xml:space="preserve">-15. M/S/C. Unanimous  </w:t>
            </w:r>
          </w:p>
        </w:tc>
      </w:tr>
      <w:tr w:rsidR="0007188D" w:rsidTr="00E5253B">
        <w:trPr>
          <w:trHeight w:val="207"/>
          <w:jc w:val="center"/>
        </w:trPr>
        <w:tc>
          <w:tcPr>
            <w:tcW w:w="7965" w:type="dxa"/>
            <w:gridSpan w:val="3"/>
            <w:shd w:val="clear" w:color="auto" w:fill="auto"/>
            <w:tcMar>
              <w:left w:w="0" w:type="dxa"/>
            </w:tcMar>
            <w:vAlign w:val="center"/>
          </w:tcPr>
          <w:p w:rsidR="0007188D" w:rsidRPr="002462A5" w:rsidRDefault="0007188D" w:rsidP="002D118A">
            <w:pPr>
              <w:pStyle w:val="Heading2"/>
              <w:numPr>
                <w:ilvl w:val="0"/>
                <w:numId w:val="107"/>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rsidR="0007188D" w:rsidRDefault="0007188D" w:rsidP="00463AA2">
            <w:pPr>
              <w:pStyle w:val="Heading5"/>
              <w:rPr>
                <w:rFonts w:cs="Tahoma"/>
              </w:rPr>
            </w:pPr>
            <w:r>
              <w:rPr>
                <w:rFonts w:cs="Tahoma"/>
              </w:rPr>
              <w:t>patricia flores-charter</w:t>
            </w:r>
          </w:p>
        </w:tc>
      </w:tr>
      <w:tr w:rsidR="0007188D" w:rsidRPr="004173A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7188D" w:rsidRPr="004173A7" w:rsidRDefault="0007188D"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7188D" w:rsidRPr="00AD480F" w:rsidRDefault="00795DA1" w:rsidP="00823803">
            <w:r>
              <w:rPr>
                <w:rFonts w:cs="Tahoma"/>
                <w:szCs w:val="16"/>
              </w:rPr>
              <w:t xml:space="preserve">Please read the ASCCC resolutions and give any feedback to Caree.  </w:t>
            </w:r>
          </w:p>
        </w:tc>
      </w:tr>
      <w:tr w:rsidR="0007188D" w:rsidTr="00E5253B">
        <w:trPr>
          <w:trHeight w:val="207"/>
          <w:jc w:val="center"/>
        </w:trPr>
        <w:tc>
          <w:tcPr>
            <w:tcW w:w="7965" w:type="dxa"/>
            <w:gridSpan w:val="3"/>
            <w:shd w:val="clear" w:color="auto" w:fill="auto"/>
            <w:tcMar>
              <w:left w:w="0" w:type="dxa"/>
            </w:tcMar>
            <w:vAlign w:val="center"/>
          </w:tcPr>
          <w:p w:rsidR="0007188D" w:rsidRPr="002462A5" w:rsidRDefault="0007188D" w:rsidP="002D118A">
            <w:pPr>
              <w:pStyle w:val="Heading2"/>
              <w:numPr>
                <w:ilvl w:val="0"/>
                <w:numId w:val="107"/>
              </w:numPr>
              <w:rPr>
                <w:rFonts w:eastAsiaTheme="majorEastAsia" w:cs="Tahoma"/>
                <w:b/>
                <w:i/>
                <w:iCs/>
                <w:caps/>
                <w:color w:val="404040" w:themeColor="text1" w:themeTint="BF"/>
              </w:rPr>
            </w:pPr>
            <w:r>
              <w:rPr>
                <w:rFonts w:cs="Tahoma"/>
                <w:b/>
              </w:rPr>
              <w:t>Presidents Report                                                   (Report)</w:t>
            </w:r>
          </w:p>
        </w:tc>
        <w:tc>
          <w:tcPr>
            <w:tcW w:w="2661" w:type="dxa"/>
            <w:shd w:val="clear" w:color="auto" w:fill="auto"/>
            <w:tcMar>
              <w:left w:w="0" w:type="dxa"/>
            </w:tcMar>
            <w:vAlign w:val="center"/>
          </w:tcPr>
          <w:p w:rsidR="0007188D" w:rsidRDefault="0007188D" w:rsidP="00F322F1">
            <w:pPr>
              <w:pStyle w:val="Heading5"/>
              <w:rPr>
                <w:rFonts w:cs="Tahoma"/>
              </w:rPr>
            </w:pPr>
            <w:r>
              <w:rPr>
                <w:rFonts w:cs="Tahoma"/>
              </w:rPr>
              <w:t>patricia flores-charter</w:t>
            </w:r>
          </w:p>
        </w:tc>
      </w:tr>
      <w:tr w:rsidR="0007188D" w:rsidTr="00E5253B">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07188D" w:rsidRPr="00D428FD" w:rsidRDefault="0007188D"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07188D" w:rsidRDefault="0007188D" w:rsidP="00565D9F">
            <w:pPr>
              <w:rPr>
                <w:rFonts w:cs="Tahoma"/>
              </w:rPr>
            </w:pPr>
            <w:r>
              <w:rPr>
                <w:rFonts w:cs="Tahoma"/>
              </w:rPr>
              <w:t>The President’s report link is imbedded at the end of the minutes.</w:t>
            </w:r>
          </w:p>
        </w:tc>
      </w:tr>
      <w:tr w:rsidR="0007188D" w:rsidTr="003B62BB">
        <w:trPr>
          <w:trHeight w:val="207"/>
          <w:jc w:val="center"/>
        </w:trPr>
        <w:tc>
          <w:tcPr>
            <w:tcW w:w="7965" w:type="dxa"/>
            <w:gridSpan w:val="3"/>
            <w:shd w:val="clear" w:color="auto" w:fill="auto"/>
            <w:tcMar>
              <w:left w:w="0" w:type="dxa"/>
            </w:tcMar>
            <w:vAlign w:val="center"/>
          </w:tcPr>
          <w:p w:rsidR="0007188D" w:rsidRPr="002462A5" w:rsidRDefault="0007188D" w:rsidP="002D118A">
            <w:pPr>
              <w:pStyle w:val="Heading2"/>
              <w:numPr>
                <w:ilvl w:val="0"/>
                <w:numId w:val="107"/>
              </w:numPr>
              <w:rPr>
                <w:rFonts w:cs="Tahoma"/>
                <w:b/>
              </w:rPr>
            </w:pPr>
            <w:r>
              <w:rPr>
                <w:rFonts w:cs="Tahoma"/>
                <w:b/>
              </w:rPr>
              <w:t>SCEA Report                                                            (Report)</w:t>
            </w:r>
          </w:p>
        </w:tc>
        <w:tc>
          <w:tcPr>
            <w:tcW w:w="2661" w:type="dxa"/>
            <w:shd w:val="clear" w:color="auto" w:fill="auto"/>
            <w:tcMar>
              <w:left w:w="0" w:type="dxa"/>
            </w:tcMar>
            <w:vAlign w:val="center"/>
          </w:tcPr>
          <w:p w:rsidR="0007188D" w:rsidRDefault="0007188D" w:rsidP="003B62BB">
            <w:pPr>
              <w:pStyle w:val="Heading5"/>
              <w:rPr>
                <w:rFonts w:cs="Tahoma"/>
              </w:rPr>
            </w:pPr>
            <w:r>
              <w:rPr>
                <w:rFonts w:cs="Tahoma"/>
              </w:rPr>
              <w:t>frank post</w:t>
            </w:r>
          </w:p>
        </w:tc>
      </w:tr>
      <w:tr w:rsidR="0007188D" w:rsidRPr="00E15CF6" w:rsidTr="003B62B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07188D" w:rsidRPr="00E15CF6" w:rsidRDefault="00832FC7" w:rsidP="00C344EC">
            <w:pPr>
              <w:rPr>
                <w:rFonts w:cs="Tahoma"/>
              </w:rPr>
            </w:pPr>
            <w:r>
              <w:rPr>
                <w:rFonts w:cs="Tahoma"/>
              </w:rPr>
              <w:t xml:space="preserve">Caree reported for Frank that </w:t>
            </w:r>
            <w:r w:rsidR="00B92E57">
              <w:rPr>
                <w:rFonts w:cs="Tahoma"/>
              </w:rPr>
              <w:t>new e-mail guidelines were</w:t>
            </w:r>
            <w:r w:rsidR="00372465">
              <w:rPr>
                <w:rFonts w:cs="Tahoma"/>
              </w:rPr>
              <w:t xml:space="preserve"> </w:t>
            </w:r>
            <w:r>
              <w:rPr>
                <w:rFonts w:cs="Tahoma"/>
              </w:rPr>
              <w:t>proposed</w:t>
            </w:r>
            <w:r w:rsidR="00372465">
              <w:rPr>
                <w:rFonts w:cs="Tahoma"/>
              </w:rPr>
              <w:t xml:space="preserve"> </w:t>
            </w:r>
            <w:r w:rsidR="00B8736A">
              <w:rPr>
                <w:rFonts w:cs="Tahoma"/>
              </w:rPr>
              <w:t xml:space="preserve">to </w:t>
            </w:r>
            <w:r w:rsidR="00372465">
              <w:rPr>
                <w:rFonts w:cs="Tahoma"/>
              </w:rPr>
              <w:t>SCC</w:t>
            </w:r>
            <w:r>
              <w:rPr>
                <w:rFonts w:cs="Tahoma"/>
              </w:rPr>
              <w:t xml:space="preserve">.  All staff would be eliminated as a distribution list for most </w:t>
            </w:r>
            <w:r w:rsidR="00850FBE">
              <w:rPr>
                <w:rFonts w:cs="Tahoma"/>
              </w:rPr>
              <w:t xml:space="preserve">employees.  </w:t>
            </w:r>
            <w:r w:rsidR="00B8736A">
              <w:rPr>
                <w:rFonts w:cs="Tahoma"/>
              </w:rPr>
              <w:t>It will still be possible to</w:t>
            </w:r>
            <w:r w:rsidR="00850FBE">
              <w:rPr>
                <w:rFonts w:cs="Tahoma"/>
              </w:rPr>
              <w:t xml:space="preserve"> e-m</w:t>
            </w:r>
            <w:r>
              <w:rPr>
                <w:rFonts w:cs="Tahoma"/>
              </w:rPr>
              <w:t xml:space="preserve">ail everyone but </w:t>
            </w:r>
            <w:r w:rsidR="00B8736A">
              <w:rPr>
                <w:rFonts w:cs="Tahoma"/>
              </w:rPr>
              <w:t>you</w:t>
            </w:r>
            <w:r>
              <w:rPr>
                <w:rFonts w:cs="Tahoma"/>
              </w:rPr>
              <w:t xml:space="preserve"> would have to select multiple distribution lists instead of just </w:t>
            </w:r>
            <w:r w:rsidR="00B8736A">
              <w:rPr>
                <w:rFonts w:cs="Tahoma"/>
              </w:rPr>
              <w:t>“</w:t>
            </w:r>
            <w:r>
              <w:rPr>
                <w:rFonts w:cs="Tahoma"/>
              </w:rPr>
              <w:t>all staff</w:t>
            </w:r>
            <w:r w:rsidR="00B8736A">
              <w:rPr>
                <w:rFonts w:cs="Tahoma"/>
              </w:rPr>
              <w:t>”</w:t>
            </w:r>
            <w:r>
              <w:rPr>
                <w:rFonts w:cs="Tahoma"/>
              </w:rPr>
              <w:t xml:space="preserve">.  It </w:t>
            </w:r>
            <w:r w:rsidR="00B8736A">
              <w:rPr>
                <w:rFonts w:cs="Tahoma"/>
              </w:rPr>
              <w:t>was</w:t>
            </w:r>
            <w:r>
              <w:rPr>
                <w:rFonts w:cs="Tahoma"/>
              </w:rPr>
              <w:t xml:space="preserve"> also </w:t>
            </w:r>
            <w:r w:rsidR="00850FBE">
              <w:rPr>
                <w:rFonts w:cs="Tahoma"/>
              </w:rPr>
              <w:t>recommended</w:t>
            </w:r>
            <w:r>
              <w:rPr>
                <w:rFonts w:cs="Tahoma"/>
              </w:rPr>
              <w:t xml:space="preserve"> </w:t>
            </w:r>
            <w:r w:rsidR="00B8736A">
              <w:rPr>
                <w:rFonts w:cs="Tahoma"/>
              </w:rPr>
              <w:t xml:space="preserve">that </w:t>
            </w:r>
            <w:r>
              <w:rPr>
                <w:rFonts w:cs="Tahoma"/>
              </w:rPr>
              <w:t>these e-mail</w:t>
            </w:r>
            <w:r w:rsidR="00B8736A">
              <w:rPr>
                <w:rFonts w:cs="Tahoma"/>
              </w:rPr>
              <w:t>s</w:t>
            </w:r>
            <w:r>
              <w:rPr>
                <w:rFonts w:cs="Tahoma"/>
              </w:rPr>
              <w:t xml:space="preserve"> that go out as BCC’s.  </w:t>
            </w:r>
          </w:p>
        </w:tc>
      </w:tr>
      <w:tr w:rsidR="0007188D" w:rsidTr="00E5253B">
        <w:trPr>
          <w:trHeight w:val="207"/>
          <w:jc w:val="center"/>
        </w:trPr>
        <w:tc>
          <w:tcPr>
            <w:tcW w:w="7965" w:type="dxa"/>
            <w:gridSpan w:val="3"/>
            <w:shd w:val="clear" w:color="auto" w:fill="auto"/>
            <w:tcMar>
              <w:left w:w="0" w:type="dxa"/>
            </w:tcMar>
            <w:vAlign w:val="center"/>
          </w:tcPr>
          <w:p w:rsidR="0007188D" w:rsidRPr="002462A5" w:rsidRDefault="00532BE6" w:rsidP="00832FC7">
            <w:pPr>
              <w:pStyle w:val="Heading2"/>
              <w:numPr>
                <w:ilvl w:val="0"/>
                <w:numId w:val="107"/>
              </w:numPr>
              <w:rPr>
                <w:rFonts w:cs="Tahoma"/>
                <w:b/>
              </w:rPr>
            </w:pPr>
            <w:r>
              <w:rPr>
                <w:rFonts w:cs="Tahoma"/>
                <w:b/>
              </w:rPr>
              <w:t>Faculty Emeritus</w:t>
            </w:r>
            <w:r w:rsidR="00BA3088">
              <w:rPr>
                <w:rFonts w:cs="Tahoma"/>
                <w:b/>
              </w:rPr>
              <w:t xml:space="preserve"> </w:t>
            </w:r>
            <w:r w:rsidR="0007188D">
              <w:rPr>
                <w:rFonts w:cs="Tahoma"/>
                <w:b/>
              </w:rPr>
              <w:t xml:space="preserve">                          </w:t>
            </w:r>
            <w:r w:rsidR="006E56E9">
              <w:rPr>
                <w:rFonts w:cs="Tahoma"/>
                <w:b/>
              </w:rPr>
              <w:t xml:space="preserve">  </w:t>
            </w:r>
            <w:r w:rsidR="0007188D">
              <w:rPr>
                <w:rFonts w:cs="Tahoma"/>
                <w:b/>
              </w:rPr>
              <w:t xml:space="preserve"> </w:t>
            </w:r>
            <w:r w:rsidR="00C32661">
              <w:rPr>
                <w:rFonts w:cs="Tahoma"/>
                <w:b/>
              </w:rPr>
              <w:t xml:space="preserve">      </w:t>
            </w:r>
            <w:r>
              <w:rPr>
                <w:rFonts w:cs="Tahoma"/>
                <w:b/>
              </w:rPr>
              <w:t xml:space="preserve">          </w:t>
            </w:r>
            <w:r w:rsidR="00832FC7">
              <w:rPr>
                <w:rFonts w:cs="Tahoma"/>
                <w:b/>
              </w:rPr>
              <w:t xml:space="preserve">     </w:t>
            </w:r>
            <w:r w:rsidR="0007188D" w:rsidRPr="00C344EC">
              <w:rPr>
                <w:rFonts w:cs="Tahoma"/>
                <w:b/>
                <w:sz w:val="22"/>
                <w:szCs w:val="22"/>
              </w:rPr>
              <w:t>(</w:t>
            </w:r>
            <w:r w:rsidR="00832FC7">
              <w:rPr>
                <w:rFonts w:cs="Tahoma"/>
                <w:b/>
                <w:sz w:val="22"/>
                <w:szCs w:val="22"/>
              </w:rPr>
              <w:t>1st</w:t>
            </w:r>
            <w:r w:rsidR="00795DA1">
              <w:rPr>
                <w:rFonts w:cs="Tahoma"/>
                <w:b/>
                <w:sz w:val="22"/>
                <w:szCs w:val="22"/>
              </w:rPr>
              <w:t xml:space="preserve"> read</w:t>
            </w:r>
            <w:r w:rsidR="0007188D" w:rsidRPr="00C344EC">
              <w:rPr>
                <w:rFonts w:cs="Tahoma"/>
                <w:b/>
                <w:sz w:val="22"/>
                <w:szCs w:val="22"/>
              </w:rPr>
              <w:t>)</w:t>
            </w:r>
            <w:r w:rsidR="0007188D">
              <w:rPr>
                <w:rFonts w:cs="Tahoma"/>
                <w:b/>
              </w:rPr>
              <w:t xml:space="preserve">                   </w:t>
            </w:r>
          </w:p>
        </w:tc>
        <w:tc>
          <w:tcPr>
            <w:tcW w:w="2661" w:type="dxa"/>
            <w:shd w:val="clear" w:color="auto" w:fill="auto"/>
            <w:tcMar>
              <w:left w:w="0" w:type="dxa"/>
            </w:tcMar>
            <w:vAlign w:val="center"/>
          </w:tcPr>
          <w:p w:rsidR="0007188D" w:rsidRDefault="00532BE6" w:rsidP="00495B7F">
            <w:pPr>
              <w:pStyle w:val="Heading5"/>
              <w:rPr>
                <w:rFonts w:cs="Tahoma"/>
              </w:rPr>
            </w:pPr>
            <w:r>
              <w:rPr>
                <w:rFonts w:cs="Tahoma"/>
              </w:rPr>
              <w:t>patricia flores-charter</w:t>
            </w:r>
          </w:p>
        </w:tc>
      </w:tr>
      <w:tr w:rsidR="0007188D" w:rsidRPr="00447B87" w:rsidTr="00E5253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07188D" w:rsidRPr="00E15CF6" w:rsidRDefault="00832FC7" w:rsidP="00C344EC">
            <w:pPr>
              <w:rPr>
                <w:rFonts w:cs="Tahoma"/>
              </w:rPr>
            </w:pPr>
            <w:r>
              <w:rPr>
                <w:rFonts w:cs="Tahoma"/>
              </w:rPr>
              <w:t xml:space="preserve">Please check this </w:t>
            </w:r>
            <w:r w:rsidR="00850FBE">
              <w:rPr>
                <w:rFonts w:cs="Tahoma"/>
              </w:rPr>
              <w:t>list</w:t>
            </w:r>
            <w:r>
              <w:rPr>
                <w:rFonts w:cs="Tahoma"/>
              </w:rPr>
              <w:t xml:space="preserve"> for accuracy, including anyone who might be missing from the list.  </w:t>
            </w:r>
          </w:p>
        </w:tc>
      </w:tr>
      <w:tr w:rsidR="00043CA0" w:rsidRPr="00140A63" w:rsidTr="00795DA1">
        <w:trPr>
          <w:trHeight w:val="194"/>
          <w:jc w:val="center"/>
        </w:trPr>
        <w:tc>
          <w:tcPr>
            <w:tcW w:w="7965" w:type="dxa"/>
            <w:gridSpan w:val="3"/>
            <w:tcBorders>
              <w:bottom w:val="single" w:sz="12" w:space="0" w:color="999999"/>
            </w:tcBorders>
            <w:shd w:val="clear" w:color="auto" w:fill="auto"/>
            <w:tcMar>
              <w:left w:w="0" w:type="dxa"/>
            </w:tcMar>
            <w:vAlign w:val="center"/>
          </w:tcPr>
          <w:p w:rsidR="00043CA0" w:rsidRPr="002462A5" w:rsidRDefault="00532BE6" w:rsidP="00374768">
            <w:pPr>
              <w:pStyle w:val="Heading2"/>
              <w:numPr>
                <w:ilvl w:val="0"/>
                <w:numId w:val="107"/>
              </w:numPr>
              <w:rPr>
                <w:rFonts w:eastAsiaTheme="majorEastAsia" w:cs="Tahoma"/>
                <w:b/>
                <w:i/>
                <w:iCs/>
                <w:caps/>
                <w:color w:val="404040" w:themeColor="text1" w:themeTint="BF"/>
                <w:sz w:val="16"/>
                <w:szCs w:val="16"/>
              </w:rPr>
            </w:pPr>
            <w:r>
              <w:rPr>
                <w:rFonts w:cs="Tahoma"/>
                <w:b/>
              </w:rPr>
              <w:t>BP/AP 5140 Academic Accommodations</w:t>
            </w:r>
            <w:r w:rsidR="00043CA0">
              <w:rPr>
                <w:rFonts w:cs="Tahoma"/>
                <w:b/>
              </w:rPr>
              <w:t xml:space="preserve">    </w:t>
            </w:r>
            <w:r w:rsidR="00C32661">
              <w:rPr>
                <w:rFonts w:cs="Tahoma"/>
                <w:b/>
              </w:rPr>
              <w:t xml:space="preserve">   </w:t>
            </w:r>
            <w:r>
              <w:rPr>
                <w:rFonts w:cs="Tahoma"/>
                <w:b/>
              </w:rPr>
              <w:t xml:space="preserve">    </w:t>
            </w:r>
            <w:r w:rsidR="00C32661">
              <w:rPr>
                <w:rFonts w:cs="Tahoma"/>
                <w:b/>
              </w:rPr>
              <w:t xml:space="preserve"> </w:t>
            </w:r>
            <w:r w:rsidR="00043CA0">
              <w:rPr>
                <w:rFonts w:cs="Tahoma"/>
                <w:b/>
              </w:rPr>
              <w:t>(</w:t>
            </w:r>
            <w:r>
              <w:rPr>
                <w:rFonts w:cs="Tahoma"/>
                <w:b/>
              </w:rPr>
              <w:t>1</w:t>
            </w:r>
            <w:r w:rsidRPr="00374768">
              <w:rPr>
                <w:rFonts w:cs="Tahoma"/>
                <w:b/>
                <w:vertAlign w:val="superscript"/>
              </w:rPr>
              <w:t>st</w:t>
            </w:r>
            <w:r>
              <w:rPr>
                <w:rFonts w:cs="Tahoma"/>
                <w:b/>
              </w:rPr>
              <w:t xml:space="preserve"> Read</w:t>
            </w:r>
            <w:r w:rsidR="00043CA0">
              <w:rPr>
                <w:rFonts w:cs="Tahoma"/>
                <w:b/>
              </w:rPr>
              <w:t xml:space="preserve">)                           </w:t>
            </w:r>
          </w:p>
        </w:tc>
        <w:tc>
          <w:tcPr>
            <w:tcW w:w="2661" w:type="dxa"/>
            <w:tcBorders>
              <w:bottom w:val="single" w:sz="12" w:space="0" w:color="999999"/>
            </w:tcBorders>
          </w:tcPr>
          <w:p w:rsidR="00043CA0" w:rsidRPr="00140A63" w:rsidRDefault="00532BE6" w:rsidP="00795DA1">
            <w:pPr>
              <w:pStyle w:val="Heading5"/>
            </w:pPr>
            <w:r>
              <w:rPr>
                <w:rFonts w:cs="Tahoma"/>
              </w:rPr>
              <w:t>malia flood</w:t>
            </w:r>
          </w:p>
        </w:tc>
      </w:tr>
      <w:tr w:rsidR="00043CA0" w:rsidRPr="00182EE7" w:rsidTr="00795DA1">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043CA0" w:rsidRPr="002462A5" w:rsidRDefault="00043CA0" w:rsidP="00795DA1">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043CA0" w:rsidRPr="00182EE7" w:rsidRDefault="00832FC7" w:rsidP="00795DA1">
            <w:pPr>
              <w:rPr>
                <w:rFonts w:cs="Tahoma"/>
                <w:szCs w:val="16"/>
              </w:rPr>
            </w:pPr>
            <w:r>
              <w:rPr>
                <w:rFonts w:cs="Tahoma"/>
                <w:szCs w:val="16"/>
              </w:rPr>
              <w:t xml:space="preserve">This implements </w:t>
            </w:r>
            <w:r w:rsidR="00B8736A">
              <w:rPr>
                <w:rFonts w:cs="Tahoma"/>
                <w:szCs w:val="16"/>
              </w:rPr>
              <w:t>T</w:t>
            </w:r>
            <w:r>
              <w:rPr>
                <w:rFonts w:cs="Tahoma"/>
                <w:szCs w:val="16"/>
              </w:rPr>
              <w:t xml:space="preserve">itle 5 requirements.  There are some changes noted by underlines and strikeouts.  Please read through this and bring to your groups for a vote at the next meeting. </w:t>
            </w:r>
            <w:r w:rsidR="00D8361B">
              <w:rPr>
                <w:rFonts w:cs="Tahoma"/>
                <w:szCs w:val="16"/>
              </w:rPr>
              <w:t>They do impact instruction.</w:t>
            </w:r>
          </w:p>
        </w:tc>
      </w:tr>
      <w:tr w:rsidR="00043CA0" w:rsidRPr="00140A63" w:rsidTr="00795DA1">
        <w:trPr>
          <w:trHeight w:val="194"/>
          <w:jc w:val="center"/>
        </w:trPr>
        <w:tc>
          <w:tcPr>
            <w:tcW w:w="7965" w:type="dxa"/>
            <w:gridSpan w:val="3"/>
            <w:tcBorders>
              <w:bottom w:val="single" w:sz="12" w:space="0" w:color="999999"/>
            </w:tcBorders>
            <w:shd w:val="clear" w:color="auto" w:fill="auto"/>
            <w:tcMar>
              <w:left w:w="0" w:type="dxa"/>
            </w:tcMar>
            <w:vAlign w:val="center"/>
          </w:tcPr>
          <w:p w:rsidR="001B3D51" w:rsidRPr="00374768" w:rsidRDefault="001B3D51" w:rsidP="00374768">
            <w:pPr>
              <w:pStyle w:val="Heading2"/>
              <w:numPr>
                <w:ilvl w:val="0"/>
                <w:numId w:val="107"/>
              </w:numPr>
              <w:rPr>
                <w:rFonts w:eastAsiaTheme="majorEastAsia" w:cs="Tahoma"/>
                <w:b/>
                <w:i/>
                <w:iCs/>
                <w:caps/>
                <w:color w:val="404040" w:themeColor="text1" w:themeTint="BF"/>
                <w:sz w:val="16"/>
                <w:szCs w:val="16"/>
              </w:rPr>
            </w:pPr>
            <w:r>
              <w:rPr>
                <w:rFonts w:cs="Tahoma"/>
                <w:b/>
              </w:rPr>
              <w:t>BP/</w:t>
            </w:r>
            <w:r w:rsidR="00832FC7">
              <w:rPr>
                <w:rFonts w:cs="Tahoma"/>
                <w:b/>
              </w:rPr>
              <w:t>A</w:t>
            </w:r>
            <w:r>
              <w:rPr>
                <w:rFonts w:cs="Tahoma"/>
                <w:b/>
              </w:rPr>
              <w:t>P 4070 Auditing &amp; Auditing Fees</w:t>
            </w:r>
          </w:p>
          <w:p w:rsidR="001B3D51" w:rsidRDefault="001B3D51" w:rsidP="00374768">
            <w:pPr>
              <w:pStyle w:val="Heading2"/>
              <w:ind w:left="720"/>
              <w:rPr>
                <w:rFonts w:cs="Tahoma"/>
                <w:b/>
              </w:rPr>
            </w:pPr>
            <w:r>
              <w:rPr>
                <w:rFonts w:cs="Tahoma"/>
                <w:b/>
              </w:rPr>
              <w:t xml:space="preserve">BP/AP 4226 Multiple </w:t>
            </w:r>
            <w:r w:rsidR="00043CA0">
              <w:rPr>
                <w:rFonts w:cs="Tahoma"/>
                <w:b/>
              </w:rPr>
              <w:t xml:space="preserve"> </w:t>
            </w:r>
            <w:r>
              <w:rPr>
                <w:rFonts w:cs="Tahoma"/>
                <w:b/>
              </w:rPr>
              <w:t>&amp; Overlapping Enrollments</w:t>
            </w:r>
          </w:p>
          <w:p w:rsidR="001B3D51" w:rsidRDefault="001B3D51" w:rsidP="00374768">
            <w:pPr>
              <w:pStyle w:val="Heading2"/>
              <w:ind w:left="720"/>
              <w:rPr>
                <w:rFonts w:cs="Tahoma"/>
                <w:b/>
              </w:rPr>
            </w:pPr>
            <w:r>
              <w:rPr>
                <w:rFonts w:cs="Tahoma"/>
                <w:b/>
              </w:rPr>
              <w:t>BP/AP 4230 Grading &amp; Academic Record Symbols</w:t>
            </w:r>
          </w:p>
          <w:p w:rsidR="00043CA0" w:rsidRPr="002462A5" w:rsidRDefault="001B3D51" w:rsidP="00374768">
            <w:pPr>
              <w:pStyle w:val="Heading2"/>
              <w:ind w:left="720"/>
              <w:rPr>
                <w:rFonts w:eastAsiaTheme="majorEastAsia" w:cs="Tahoma"/>
                <w:b/>
                <w:i/>
                <w:iCs/>
                <w:caps/>
                <w:color w:val="404040" w:themeColor="text1" w:themeTint="BF"/>
                <w:sz w:val="16"/>
                <w:szCs w:val="16"/>
              </w:rPr>
            </w:pPr>
            <w:r>
              <w:rPr>
                <w:rFonts w:cs="Tahoma"/>
                <w:b/>
              </w:rPr>
              <w:t xml:space="preserve">BP/AP Grade Changes  </w:t>
            </w:r>
            <w:r w:rsidR="00043CA0">
              <w:rPr>
                <w:rFonts w:cs="Tahoma"/>
                <w:b/>
              </w:rPr>
              <w:t xml:space="preserve">                                   </w:t>
            </w:r>
            <w:r w:rsidR="00C32661">
              <w:rPr>
                <w:rFonts w:cs="Tahoma"/>
                <w:b/>
              </w:rPr>
              <w:t xml:space="preserve">     </w:t>
            </w:r>
            <w:r w:rsidR="00043CA0">
              <w:rPr>
                <w:rFonts w:cs="Tahoma"/>
                <w:b/>
              </w:rPr>
              <w:t>(</w:t>
            </w:r>
            <w:r w:rsidR="00532BE6">
              <w:rPr>
                <w:rFonts w:cs="Tahoma"/>
                <w:b/>
              </w:rPr>
              <w:t>1</w:t>
            </w:r>
            <w:r w:rsidR="00532BE6" w:rsidRPr="00374768">
              <w:rPr>
                <w:rFonts w:cs="Tahoma"/>
                <w:b/>
                <w:vertAlign w:val="superscript"/>
              </w:rPr>
              <w:t>st</w:t>
            </w:r>
            <w:r w:rsidR="00532BE6">
              <w:rPr>
                <w:rFonts w:cs="Tahoma"/>
                <w:b/>
              </w:rPr>
              <w:t xml:space="preserve"> Read</w:t>
            </w:r>
            <w:r w:rsidR="00043CA0">
              <w:rPr>
                <w:rFonts w:cs="Tahoma"/>
                <w:b/>
              </w:rPr>
              <w:t xml:space="preserve">)                           </w:t>
            </w:r>
          </w:p>
        </w:tc>
        <w:tc>
          <w:tcPr>
            <w:tcW w:w="2661" w:type="dxa"/>
            <w:tcBorders>
              <w:bottom w:val="single" w:sz="12" w:space="0" w:color="999999"/>
            </w:tcBorders>
          </w:tcPr>
          <w:p w:rsidR="00043CA0" w:rsidRPr="00140A63" w:rsidRDefault="00C32661" w:rsidP="00795DA1">
            <w:pPr>
              <w:pStyle w:val="Heading5"/>
            </w:pPr>
            <w:r>
              <w:rPr>
                <w:rFonts w:cs="Tahoma"/>
              </w:rPr>
              <w:t xml:space="preserve"> patricia flores-charter</w:t>
            </w:r>
          </w:p>
        </w:tc>
      </w:tr>
      <w:tr w:rsidR="00043CA0" w:rsidRPr="00182EE7" w:rsidTr="00795DA1">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043CA0" w:rsidRPr="002462A5" w:rsidRDefault="00043CA0" w:rsidP="00795DA1">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832FC7" w:rsidRDefault="00832FC7" w:rsidP="00795DA1">
            <w:pPr>
              <w:rPr>
                <w:rFonts w:cs="Tahoma"/>
                <w:szCs w:val="16"/>
              </w:rPr>
            </w:pPr>
            <w:r>
              <w:rPr>
                <w:rFonts w:cs="Tahoma"/>
                <w:szCs w:val="16"/>
              </w:rPr>
              <w:t xml:space="preserve">Please send any changes to Patti via e-mail. </w:t>
            </w:r>
          </w:p>
          <w:p w:rsidR="00832FC7" w:rsidRDefault="00832FC7" w:rsidP="00795DA1">
            <w:pPr>
              <w:rPr>
                <w:rFonts w:cs="Tahoma"/>
                <w:szCs w:val="16"/>
              </w:rPr>
            </w:pPr>
            <w:r>
              <w:rPr>
                <w:rFonts w:cs="Tahoma"/>
                <w:szCs w:val="16"/>
              </w:rPr>
              <w:t xml:space="preserve"> </w:t>
            </w:r>
          </w:p>
          <w:p w:rsidR="00566C27" w:rsidRDefault="00A74A52" w:rsidP="00795DA1">
            <w:pPr>
              <w:rPr>
                <w:rFonts w:cs="Tahoma"/>
                <w:szCs w:val="16"/>
              </w:rPr>
            </w:pPr>
            <w:r w:rsidRPr="00116A10">
              <w:rPr>
                <w:rFonts w:cs="Tahoma"/>
                <w:b/>
                <w:szCs w:val="16"/>
              </w:rPr>
              <w:t>BP/AP 4070 Auditing &amp; Auditing Fees</w:t>
            </w:r>
            <w:r>
              <w:rPr>
                <w:rFonts w:cs="Tahoma"/>
                <w:szCs w:val="16"/>
              </w:rPr>
              <w:t xml:space="preserve">:  </w:t>
            </w:r>
            <w:r w:rsidR="00B92E57">
              <w:rPr>
                <w:rFonts w:cs="Tahoma"/>
                <w:szCs w:val="16"/>
              </w:rPr>
              <w:t xml:space="preserve">Discretion for auditing students belongs to the professor.    </w:t>
            </w:r>
            <w:r w:rsidR="00850FBE">
              <w:rPr>
                <w:rFonts w:cs="Tahoma"/>
                <w:szCs w:val="16"/>
              </w:rPr>
              <w:t>Students</w:t>
            </w:r>
            <w:r w:rsidR="00832FC7">
              <w:rPr>
                <w:rFonts w:cs="Tahoma"/>
                <w:szCs w:val="16"/>
              </w:rPr>
              <w:t xml:space="preserve"> taking the class for credit cannot switch mid</w:t>
            </w:r>
            <w:r w:rsidR="00B8736A">
              <w:rPr>
                <w:rFonts w:cs="Tahoma"/>
                <w:szCs w:val="16"/>
              </w:rPr>
              <w:t>-s</w:t>
            </w:r>
            <w:r w:rsidR="00832FC7">
              <w:rPr>
                <w:rFonts w:cs="Tahoma"/>
                <w:szCs w:val="16"/>
              </w:rPr>
              <w:t xml:space="preserve">emester to auditing.  No </w:t>
            </w:r>
            <w:r w:rsidR="00850FBE">
              <w:rPr>
                <w:rFonts w:cs="Tahoma"/>
                <w:szCs w:val="16"/>
              </w:rPr>
              <w:t>apportionment</w:t>
            </w:r>
            <w:r w:rsidR="00832FC7">
              <w:rPr>
                <w:rFonts w:cs="Tahoma"/>
                <w:szCs w:val="16"/>
              </w:rPr>
              <w:t xml:space="preserve"> is paid for auditing.  It was requested that </w:t>
            </w:r>
            <w:r w:rsidR="00850FBE">
              <w:rPr>
                <w:rFonts w:cs="Tahoma"/>
                <w:szCs w:val="16"/>
              </w:rPr>
              <w:lastRenderedPageBreak/>
              <w:t>auditors</w:t>
            </w:r>
            <w:r w:rsidR="00832FC7">
              <w:rPr>
                <w:rFonts w:cs="Tahoma"/>
                <w:szCs w:val="16"/>
              </w:rPr>
              <w:t xml:space="preserve"> be added to attendance rosters</w:t>
            </w:r>
            <w:r w:rsidR="00B8736A">
              <w:rPr>
                <w:rFonts w:cs="Tahoma"/>
                <w:szCs w:val="16"/>
              </w:rPr>
              <w:t>,</w:t>
            </w:r>
            <w:r w:rsidR="00832FC7">
              <w:rPr>
                <w:rFonts w:cs="Tahoma"/>
                <w:szCs w:val="16"/>
              </w:rPr>
              <w:t xml:space="preserve"> even though attendance is not required.  </w:t>
            </w:r>
            <w:r w:rsidR="00566C27">
              <w:rPr>
                <w:rFonts w:cs="Tahoma"/>
                <w:szCs w:val="16"/>
              </w:rPr>
              <w:t xml:space="preserve">We may want to add to the procedure that all credit students must be processed first.  We need clarity if there is a deadline to add a class as an auditor.  </w:t>
            </w:r>
          </w:p>
          <w:p w:rsidR="00566C27" w:rsidRDefault="00566C27" w:rsidP="00795DA1">
            <w:pPr>
              <w:rPr>
                <w:rFonts w:cs="Tahoma"/>
                <w:szCs w:val="16"/>
              </w:rPr>
            </w:pPr>
          </w:p>
          <w:p w:rsidR="00832FC7" w:rsidRDefault="00566C27" w:rsidP="00795DA1">
            <w:pPr>
              <w:rPr>
                <w:rFonts w:cs="Tahoma"/>
                <w:szCs w:val="16"/>
              </w:rPr>
            </w:pPr>
            <w:r>
              <w:rPr>
                <w:rFonts w:cs="Tahoma"/>
                <w:szCs w:val="16"/>
              </w:rPr>
              <w:t xml:space="preserve">It was questioned how </w:t>
            </w:r>
            <w:r w:rsidR="00241F04">
              <w:rPr>
                <w:rFonts w:cs="Tahoma"/>
                <w:szCs w:val="16"/>
              </w:rPr>
              <w:t xml:space="preserve">class fees </w:t>
            </w:r>
            <w:r>
              <w:rPr>
                <w:rFonts w:cs="Tahoma"/>
                <w:szCs w:val="16"/>
              </w:rPr>
              <w:t>are tracked and get back to the department.  T</w:t>
            </w:r>
            <w:r w:rsidR="00241F04">
              <w:rPr>
                <w:rFonts w:cs="Tahoma"/>
                <w:szCs w:val="16"/>
              </w:rPr>
              <w:t>he VPAA</w:t>
            </w:r>
            <w:r>
              <w:rPr>
                <w:rFonts w:cs="Tahoma"/>
                <w:szCs w:val="16"/>
              </w:rPr>
              <w:t xml:space="preserve"> noted </w:t>
            </w:r>
            <w:r w:rsidR="00850FBE">
              <w:rPr>
                <w:rFonts w:cs="Tahoma"/>
                <w:szCs w:val="16"/>
              </w:rPr>
              <w:t>materials</w:t>
            </w:r>
            <w:r>
              <w:rPr>
                <w:rFonts w:cs="Tahoma"/>
                <w:szCs w:val="16"/>
              </w:rPr>
              <w:t xml:space="preserve"> fees go into a special account for supplies that i</w:t>
            </w:r>
            <w:r w:rsidR="00241F04">
              <w:rPr>
                <w:rFonts w:cs="Tahoma"/>
                <w:szCs w:val="16"/>
              </w:rPr>
              <w:t>s then used to purchase required supplies</w:t>
            </w:r>
            <w:r>
              <w:rPr>
                <w:rFonts w:cs="Tahoma"/>
                <w:szCs w:val="16"/>
              </w:rPr>
              <w:t xml:space="preserve">.  Those </w:t>
            </w:r>
            <w:r w:rsidR="00850FBE">
              <w:rPr>
                <w:rFonts w:cs="Tahoma"/>
                <w:szCs w:val="16"/>
              </w:rPr>
              <w:t>accounts</w:t>
            </w:r>
            <w:r>
              <w:rPr>
                <w:rFonts w:cs="Tahoma"/>
                <w:szCs w:val="16"/>
              </w:rPr>
              <w:t xml:space="preserve"> are supposed to be </w:t>
            </w:r>
            <w:r w:rsidR="00850FBE">
              <w:rPr>
                <w:rFonts w:cs="Tahoma"/>
                <w:szCs w:val="16"/>
              </w:rPr>
              <w:t>zeroed</w:t>
            </w:r>
            <w:r>
              <w:rPr>
                <w:rFonts w:cs="Tahoma"/>
                <w:szCs w:val="16"/>
              </w:rPr>
              <w:t xml:space="preserve"> out each semester.  </w:t>
            </w:r>
          </w:p>
          <w:p w:rsidR="00566C27" w:rsidRDefault="00566C27" w:rsidP="00795DA1">
            <w:pPr>
              <w:rPr>
                <w:rFonts w:cs="Tahoma"/>
                <w:szCs w:val="16"/>
              </w:rPr>
            </w:pPr>
          </w:p>
          <w:p w:rsidR="0073557F" w:rsidRDefault="00A74A52" w:rsidP="0073557F">
            <w:pPr>
              <w:rPr>
                <w:rFonts w:cs="Tahoma"/>
                <w:szCs w:val="16"/>
              </w:rPr>
            </w:pPr>
            <w:r w:rsidRPr="00116A10">
              <w:rPr>
                <w:rFonts w:cs="Tahoma"/>
                <w:b/>
                <w:szCs w:val="16"/>
              </w:rPr>
              <w:t>BP/AP 4226 Multiple &amp; Overlapping Enrollments</w:t>
            </w:r>
            <w:r>
              <w:rPr>
                <w:rFonts w:cs="Tahoma"/>
                <w:szCs w:val="16"/>
              </w:rPr>
              <w:t xml:space="preserve">:  </w:t>
            </w:r>
            <w:r w:rsidR="0073557F">
              <w:rPr>
                <w:rFonts w:cs="Tahoma"/>
                <w:szCs w:val="16"/>
              </w:rPr>
              <w:t xml:space="preserve">Multiple and overlapping enrollments: This says you cannot be enrolled in the same class </w:t>
            </w:r>
            <w:r w:rsidR="00966589">
              <w:rPr>
                <w:rFonts w:cs="Tahoma"/>
                <w:szCs w:val="16"/>
              </w:rPr>
              <w:t>at the same time during the same</w:t>
            </w:r>
            <w:r w:rsidR="0073557F">
              <w:rPr>
                <w:rFonts w:cs="Tahoma"/>
                <w:szCs w:val="16"/>
              </w:rPr>
              <w:t xml:space="preserve"> semester</w:t>
            </w:r>
            <w:r w:rsidR="00966589">
              <w:rPr>
                <w:rFonts w:cs="Tahoma"/>
                <w:szCs w:val="16"/>
              </w:rPr>
              <w:t xml:space="preserve">.  </w:t>
            </w:r>
            <w:r w:rsidR="0073557F">
              <w:rPr>
                <w:rFonts w:cs="Tahoma"/>
                <w:szCs w:val="16"/>
              </w:rPr>
              <w:t xml:space="preserve"> </w:t>
            </w:r>
            <w:r w:rsidR="00966589">
              <w:rPr>
                <w:rFonts w:cs="Tahoma"/>
                <w:szCs w:val="16"/>
              </w:rPr>
              <w:t>For example if it</w:t>
            </w:r>
            <w:r w:rsidR="0073557F">
              <w:rPr>
                <w:rFonts w:cs="Tahoma"/>
                <w:szCs w:val="16"/>
              </w:rPr>
              <w:t xml:space="preserve"> </w:t>
            </w:r>
            <w:r w:rsidR="00966589">
              <w:rPr>
                <w:rFonts w:cs="Tahoma"/>
                <w:szCs w:val="16"/>
              </w:rPr>
              <w:t>is</w:t>
            </w:r>
            <w:r w:rsidR="0073557F">
              <w:rPr>
                <w:rFonts w:cs="Tahoma"/>
                <w:szCs w:val="16"/>
              </w:rPr>
              <w:t xml:space="preserve"> </w:t>
            </w:r>
            <w:r w:rsidR="00966589">
              <w:rPr>
                <w:rFonts w:cs="Tahoma"/>
                <w:szCs w:val="16"/>
              </w:rPr>
              <w:t xml:space="preserve">a </w:t>
            </w:r>
            <w:r w:rsidR="002F0361">
              <w:rPr>
                <w:rFonts w:cs="Tahoma"/>
                <w:szCs w:val="16"/>
              </w:rPr>
              <w:t>fa</w:t>
            </w:r>
            <w:r w:rsidR="00850FBE">
              <w:rPr>
                <w:rFonts w:cs="Tahoma"/>
                <w:szCs w:val="16"/>
              </w:rPr>
              <w:t>st</w:t>
            </w:r>
            <w:r w:rsidR="0073557F">
              <w:rPr>
                <w:rFonts w:cs="Tahoma"/>
                <w:szCs w:val="16"/>
              </w:rPr>
              <w:t xml:space="preserve"> track class the first 8 weeks</w:t>
            </w:r>
            <w:r w:rsidR="00966589">
              <w:rPr>
                <w:rFonts w:cs="Tahoma"/>
                <w:szCs w:val="16"/>
              </w:rPr>
              <w:t>, the student does</w:t>
            </w:r>
            <w:r w:rsidR="0073557F">
              <w:rPr>
                <w:rFonts w:cs="Tahoma"/>
                <w:szCs w:val="16"/>
              </w:rPr>
              <w:t xml:space="preserve"> </w:t>
            </w:r>
            <w:r w:rsidR="00966589">
              <w:rPr>
                <w:rFonts w:cs="Tahoma"/>
                <w:szCs w:val="16"/>
              </w:rPr>
              <w:t xml:space="preserve">not pass, then the student can repeat the class and enroll in the same one the last 8 weeks.  </w:t>
            </w:r>
            <w:r w:rsidR="0073557F">
              <w:rPr>
                <w:rFonts w:cs="Tahoma"/>
                <w:szCs w:val="16"/>
              </w:rPr>
              <w:t xml:space="preserve">Students who have classes </w:t>
            </w:r>
            <w:r w:rsidR="00850FBE">
              <w:rPr>
                <w:rFonts w:cs="Tahoma"/>
                <w:szCs w:val="16"/>
              </w:rPr>
              <w:t>overlapping</w:t>
            </w:r>
            <w:r w:rsidR="0073557F">
              <w:rPr>
                <w:rFonts w:cs="Tahoma"/>
                <w:szCs w:val="16"/>
              </w:rPr>
              <w:t xml:space="preserve"> by a few minutes can be approved </w:t>
            </w:r>
            <w:r w:rsidR="002F0361">
              <w:rPr>
                <w:rFonts w:cs="Tahoma"/>
                <w:szCs w:val="16"/>
              </w:rPr>
              <w:t xml:space="preserve">to do so, </w:t>
            </w:r>
            <w:r w:rsidR="0073557F">
              <w:rPr>
                <w:rFonts w:cs="Tahoma"/>
                <w:szCs w:val="16"/>
              </w:rPr>
              <w:t xml:space="preserve">but the student has to say how they </w:t>
            </w:r>
            <w:r w:rsidR="002F0361">
              <w:rPr>
                <w:rFonts w:cs="Tahoma"/>
                <w:szCs w:val="16"/>
              </w:rPr>
              <w:t>will make up the time they miss</w:t>
            </w:r>
            <w:r w:rsidR="0073557F">
              <w:rPr>
                <w:rFonts w:cs="Tahoma"/>
                <w:szCs w:val="16"/>
              </w:rPr>
              <w:t xml:space="preserve"> over the course of the semester.  </w:t>
            </w:r>
          </w:p>
          <w:p w:rsidR="0073557F" w:rsidRDefault="0073557F" w:rsidP="0073557F">
            <w:pPr>
              <w:rPr>
                <w:rFonts w:cs="Tahoma"/>
                <w:szCs w:val="16"/>
              </w:rPr>
            </w:pPr>
          </w:p>
          <w:p w:rsidR="0073557F" w:rsidRDefault="00A74A52" w:rsidP="0073557F">
            <w:pPr>
              <w:rPr>
                <w:rFonts w:cs="Tahoma"/>
                <w:szCs w:val="16"/>
              </w:rPr>
            </w:pPr>
            <w:r w:rsidRPr="00116A10">
              <w:rPr>
                <w:rFonts w:cs="Tahoma"/>
                <w:b/>
                <w:szCs w:val="16"/>
              </w:rPr>
              <w:t xml:space="preserve">BP/AP 4230 </w:t>
            </w:r>
            <w:r w:rsidR="0073557F" w:rsidRPr="00116A10">
              <w:rPr>
                <w:rFonts w:cs="Tahoma"/>
                <w:b/>
                <w:szCs w:val="16"/>
              </w:rPr>
              <w:t>Grading</w:t>
            </w:r>
            <w:r w:rsidRPr="00116A10">
              <w:rPr>
                <w:rFonts w:cs="Tahoma"/>
                <w:b/>
                <w:szCs w:val="16"/>
              </w:rPr>
              <w:t xml:space="preserve"> &amp; Academic Record Symbols</w:t>
            </w:r>
            <w:r w:rsidR="0073557F">
              <w:rPr>
                <w:rFonts w:cs="Tahoma"/>
                <w:szCs w:val="16"/>
              </w:rPr>
              <w:t xml:space="preserve">: We follow </w:t>
            </w:r>
            <w:r w:rsidR="001C7875">
              <w:rPr>
                <w:rFonts w:cs="Tahoma"/>
                <w:szCs w:val="16"/>
              </w:rPr>
              <w:t>T</w:t>
            </w:r>
            <w:r w:rsidR="0073557F">
              <w:rPr>
                <w:rFonts w:cs="Tahoma"/>
                <w:szCs w:val="16"/>
              </w:rPr>
              <w:t xml:space="preserve">itle 5 (A-F, and non-evaluative symbols). </w:t>
            </w:r>
            <w:r w:rsidR="000021BE">
              <w:rPr>
                <w:rFonts w:cs="Tahoma"/>
                <w:szCs w:val="16"/>
              </w:rPr>
              <w:t>It was suggested that the p</w:t>
            </w:r>
            <w:r w:rsidR="0073557F">
              <w:rPr>
                <w:rFonts w:cs="Tahoma"/>
                <w:szCs w:val="16"/>
              </w:rPr>
              <w:t>rocedure on page 5 –</w:t>
            </w:r>
            <w:r w:rsidR="000021BE">
              <w:rPr>
                <w:rFonts w:cs="Tahoma"/>
                <w:szCs w:val="16"/>
              </w:rPr>
              <w:t xml:space="preserve"> grade change- should r</w:t>
            </w:r>
            <w:r w:rsidR="0073557F">
              <w:rPr>
                <w:rFonts w:cs="Tahoma"/>
                <w:szCs w:val="16"/>
              </w:rPr>
              <w:t xml:space="preserve">efer to </w:t>
            </w:r>
            <w:r w:rsidR="00070CA4">
              <w:rPr>
                <w:rFonts w:cs="Tahoma"/>
                <w:szCs w:val="16"/>
              </w:rPr>
              <w:t xml:space="preserve">P&amp;P </w:t>
            </w:r>
            <w:r w:rsidR="0073557F">
              <w:rPr>
                <w:rFonts w:cs="Tahoma"/>
                <w:szCs w:val="16"/>
              </w:rPr>
              <w:t>4231 so you don’t have to re-wr</w:t>
            </w:r>
            <w:r w:rsidR="00070CA4">
              <w:rPr>
                <w:rFonts w:cs="Tahoma"/>
                <w:szCs w:val="16"/>
              </w:rPr>
              <w:t xml:space="preserve">ite the whole thing.  </w:t>
            </w:r>
          </w:p>
          <w:p w:rsidR="00EA561E" w:rsidRDefault="00EA561E" w:rsidP="0073557F">
            <w:pPr>
              <w:rPr>
                <w:rFonts w:cs="Tahoma"/>
                <w:szCs w:val="16"/>
              </w:rPr>
            </w:pPr>
          </w:p>
          <w:p w:rsidR="00EA561E" w:rsidRDefault="00A74A52" w:rsidP="0073557F">
            <w:pPr>
              <w:rPr>
                <w:rFonts w:cs="Tahoma"/>
                <w:szCs w:val="16"/>
              </w:rPr>
            </w:pPr>
            <w:r w:rsidRPr="00116A10">
              <w:rPr>
                <w:rFonts w:cs="Tahoma"/>
                <w:b/>
                <w:szCs w:val="16"/>
              </w:rPr>
              <w:t xml:space="preserve">BP/AP </w:t>
            </w:r>
            <w:r w:rsidR="00EA561E" w:rsidRPr="00116A10">
              <w:rPr>
                <w:rFonts w:cs="Tahoma"/>
                <w:b/>
                <w:szCs w:val="16"/>
              </w:rPr>
              <w:t>Grade Changes</w:t>
            </w:r>
            <w:r w:rsidR="00EA561E">
              <w:rPr>
                <w:rFonts w:cs="Tahoma"/>
                <w:szCs w:val="16"/>
              </w:rPr>
              <w:t xml:space="preserve">:  </w:t>
            </w:r>
            <w:r w:rsidR="00742DE9">
              <w:rPr>
                <w:rFonts w:cs="Tahoma"/>
                <w:szCs w:val="16"/>
              </w:rPr>
              <w:t>On page two of the procedure under bullet #3, p</w:t>
            </w:r>
            <w:r w:rsidR="00EA561E">
              <w:rPr>
                <w:rFonts w:cs="Tahoma"/>
                <w:szCs w:val="16"/>
              </w:rPr>
              <w:t xml:space="preserve">lease list </w:t>
            </w:r>
            <w:r w:rsidR="00850FBE">
              <w:rPr>
                <w:rFonts w:cs="Tahoma"/>
                <w:szCs w:val="16"/>
              </w:rPr>
              <w:t>policies</w:t>
            </w:r>
            <w:r w:rsidR="00EA561E">
              <w:rPr>
                <w:rFonts w:cs="Tahoma"/>
                <w:szCs w:val="16"/>
              </w:rPr>
              <w:t xml:space="preserve"> and procedures that are listed as impacting this policy (such as conduct).  Page one mentions 5530.</w:t>
            </w:r>
            <w:r w:rsidR="00AE46A8">
              <w:rPr>
                <w:rFonts w:cs="Tahoma"/>
                <w:szCs w:val="16"/>
              </w:rPr>
              <w:t xml:space="preserve">  Patti will check on those for inclusion</w:t>
            </w:r>
            <w:r>
              <w:rPr>
                <w:rFonts w:cs="Tahoma"/>
                <w:szCs w:val="16"/>
              </w:rPr>
              <w:t>.</w:t>
            </w:r>
            <w:r w:rsidR="00AE46A8">
              <w:rPr>
                <w:rFonts w:cs="Tahoma"/>
                <w:szCs w:val="16"/>
              </w:rPr>
              <w:t xml:space="preserve">  </w:t>
            </w:r>
            <w:r w:rsidR="00EA561E">
              <w:rPr>
                <w:rFonts w:cs="Tahoma"/>
                <w:szCs w:val="16"/>
              </w:rPr>
              <w:t xml:space="preserve">  </w:t>
            </w:r>
          </w:p>
          <w:p w:rsidR="00043CA0" w:rsidRPr="00182EE7" w:rsidRDefault="00043CA0" w:rsidP="0073557F">
            <w:pPr>
              <w:rPr>
                <w:rFonts w:cs="Tahoma"/>
                <w:szCs w:val="16"/>
              </w:rPr>
            </w:pPr>
          </w:p>
        </w:tc>
      </w:tr>
      <w:tr w:rsidR="00043CA0" w:rsidRPr="00140A63" w:rsidTr="00795DA1">
        <w:trPr>
          <w:trHeight w:val="194"/>
          <w:jc w:val="center"/>
        </w:trPr>
        <w:tc>
          <w:tcPr>
            <w:tcW w:w="7965" w:type="dxa"/>
            <w:gridSpan w:val="3"/>
            <w:tcBorders>
              <w:bottom w:val="single" w:sz="12" w:space="0" w:color="999999"/>
            </w:tcBorders>
            <w:shd w:val="clear" w:color="auto" w:fill="auto"/>
            <w:tcMar>
              <w:left w:w="0" w:type="dxa"/>
            </w:tcMar>
            <w:vAlign w:val="center"/>
          </w:tcPr>
          <w:p w:rsidR="00043CA0" w:rsidRPr="002462A5" w:rsidRDefault="001B3D51" w:rsidP="00374768">
            <w:pPr>
              <w:pStyle w:val="Heading2"/>
              <w:numPr>
                <w:ilvl w:val="0"/>
                <w:numId w:val="107"/>
              </w:numPr>
              <w:rPr>
                <w:rFonts w:eastAsiaTheme="majorEastAsia" w:cs="Tahoma"/>
                <w:b/>
                <w:i/>
                <w:iCs/>
                <w:caps/>
                <w:color w:val="404040" w:themeColor="text1" w:themeTint="BF"/>
                <w:sz w:val="16"/>
                <w:szCs w:val="16"/>
              </w:rPr>
            </w:pPr>
            <w:r>
              <w:rPr>
                <w:rFonts w:cs="Tahoma"/>
                <w:b/>
              </w:rPr>
              <w:lastRenderedPageBreak/>
              <w:t>BP/AP Textbook Policy &amp; Procedure</w:t>
            </w:r>
            <w:r w:rsidR="00C32661">
              <w:rPr>
                <w:rFonts w:cs="Tahoma"/>
                <w:b/>
              </w:rPr>
              <w:t xml:space="preserve">              </w:t>
            </w:r>
            <w:r>
              <w:rPr>
                <w:rFonts w:cs="Tahoma"/>
                <w:b/>
              </w:rPr>
              <w:t xml:space="preserve">     </w:t>
            </w:r>
            <w:r w:rsidR="00C32661">
              <w:rPr>
                <w:rFonts w:cs="Tahoma"/>
                <w:b/>
              </w:rPr>
              <w:t>(</w:t>
            </w:r>
            <w:r>
              <w:rPr>
                <w:rFonts w:cs="Tahoma"/>
                <w:b/>
              </w:rPr>
              <w:t>1</w:t>
            </w:r>
            <w:r w:rsidRPr="00374768">
              <w:rPr>
                <w:rFonts w:cs="Tahoma"/>
                <w:b/>
                <w:vertAlign w:val="superscript"/>
              </w:rPr>
              <w:t>st</w:t>
            </w:r>
            <w:r>
              <w:rPr>
                <w:rFonts w:cs="Tahoma"/>
                <w:b/>
              </w:rPr>
              <w:t xml:space="preserve"> Read</w:t>
            </w:r>
            <w:r w:rsidR="00C32661">
              <w:rPr>
                <w:rFonts w:cs="Tahoma"/>
                <w:b/>
              </w:rPr>
              <w:t xml:space="preserve">)                                       </w:t>
            </w:r>
          </w:p>
        </w:tc>
        <w:tc>
          <w:tcPr>
            <w:tcW w:w="2661" w:type="dxa"/>
            <w:tcBorders>
              <w:bottom w:val="single" w:sz="12" w:space="0" w:color="999999"/>
            </w:tcBorders>
          </w:tcPr>
          <w:p w:rsidR="00043CA0" w:rsidRPr="00140A63" w:rsidRDefault="00043CA0" w:rsidP="00795DA1">
            <w:pPr>
              <w:pStyle w:val="Heading5"/>
            </w:pPr>
            <w:r>
              <w:rPr>
                <w:rFonts w:cs="Tahoma"/>
              </w:rPr>
              <w:t>patricia flores-charter</w:t>
            </w:r>
          </w:p>
        </w:tc>
      </w:tr>
      <w:tr w:rsidR="00043CA0" w:rsidRPr="00182EE7" w:rsidTr="00795DA1">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043CA0" w:rsidRPr="002462A5" w:rsidRDefault="00043CA0" w:rsidP="00795DA1">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043CA0" w:rsidRPr="00182EE7" w:rsidRDefault="00AE46A8" w:rsidP="00966589">
            <w:pPr>
              <w:rPr>
                <w:rFonts w:cs="Tahoma"/>
                <w:szCs w:val="16"/>
              </w:rPr>
            </w:pPr>
            <w:r>
              <w:rPr>
                <w:rFonts w:cs="Tahoma"/>
                <w:szCs w:val="16"/>
              </w:rPr>
              <w:t xml:space="preserve">The policy was passed </w:t>
            </w:r>
            <w:r w:rsidR="003E08D6">
              <w:rPr>
                <w:rFonts w:cs="Tahoma"/>
                <w:szCs w:val="16"/>
              </w:rPr>
              <w:t xml:space="preserve">some time ago, but the procedure was not. Part of this addresses faculty who have authored the </w:t>
            </w:r>
            <w:r w:rsidR="00850FBE">
              <w:rPr>
                <w:rFonts w:cs="Tahoma"/>
                <w:szCs w:val="16"/>
              </w:rPr>
              <w:t>textbook</w:t>
            </w:r>
            <w:r w:rsidR="003E08D6">
              <w:rPr>
                <w:rFonts w:cs="Tahoma"/>
                <w:szCs w:val="16"/>
              </w:rPr>
              <w:t xml:space="preserve"> being used in classes</w:t>
            </w:r>
            <w:r w:rsidR="00850FBE">
              <w:rPr>
                <w:rFonts w:cs="Tahoma"/>
                <w:szCs w:val="16"/>
              </w:rPr>
              <w:t xml:space="preserve"> on </w:t>
            </w:r>
            <w:r w:rsidR="006241B1">
              <w:rPr>
                <w:rFonts w:cs="Tahoma"/>
                <w:szCs w:val="16"/>
              </w:rPr>
              <w:t xml:space="preserve">this </w:t>
            </w:r>
            <w:r w:rsidR="00850FBE">
              <w:rPr>
                <w:rFonts w:cs="Tahoma"/>
                <w:szCs w:val="16"/>
              </w:rPr>
              <w:t>campus.</w:t>
            </w:r>
            <w:r w:rsidR="003E08D6">
              <w:rPr>
                <w:rFonts w:cs="Tahoma"/>
                <w:szCs w:val="16"/>
              </w:rPr>
              <w:t xml:space="preserve">  Best practices and </w:t>
            </w:r>
            <w:r w:rsidR="00753F89">
              <w:rPr>
                <w:rFonts w:cs="Tahoma"/>
                <w:szCs w:val="16"/>
              </w:rPr>
              <w:t>S</w:t>
            </w:r>
            <w:r w:rsidR="003E08D6">
              <w:rPr>
                <w:rFonts w:cs="Tahoma"/>
                <w:szCs w:val="16"/>
              </w:rPr>
              <w:t xml:space="preserve">tatewide </w:t>
            </w:r>
            <w:r w:rsidR="00753F89">
              <w:rPr>
                <w:rFonts w:cs="Tahoma"/>
                <w:szCs w:val="16"/>
              </w:rPr>
              <w:t>S</w:t>
            </w:r>
            <w:r w:rsidR="003E08D6">
              <w:rPr>
                <w:rFonts w:cs="Tahoma"/>
                <w:szCs w:val="16"/>
              </w:rPr>
              <w:t>enate papers were looked at and it is suggest</w:t>
            </w:r>
            <w:r w:rsidR="00966589">
              <w:rPr>
                <w:rFonts w:cs="Tahoma"/>
                <w:szCs w:val="16"/>
              </w:rPr>
              <w:t>s</w:t>
            </w:r>
            <w:r w:rsidR="003E08D6">
              <w:rPr>
                <w:rFonts w:cs="Tahoma"/>
                <w:szCs w:val="16"/>
              </w:rPr>
              <w:t xml:space="preserve"> that faculty </w:t>
            </w:r>
            <w:r w:rsidR="00A765E3">
              <w:rPr>
                <w:rFonts w:cs="Tahoma"/>
                <w:szCs w:val="16"/>
              </w:rPr>
              <w:t>whose text is</w:t>
            </w:r>
            <w:r w:rsidR="006241B1">
              <w:rPr>
                <w:rFonts w:cs="Tahoma"/>
                <w:szCs w:val="16"/>
              </w:rPr>
              <w:t xml:space="preserve"> used</w:t>
            </w:r>
            <w:r w:rsidR="003E08D6">
              <w:rPr>
                <w:rFonts w:cs="Tahoma"/>
                <w:szCs w:val="16"/>
              </w:rPr>
              <w:t xml:space="preserve"> </w:t>
            </w:r>
            <w:r w:rsidR="00966589">
              <w:rPr>
                <w:rFonts w:cs="Tahoma"/>
                <w:szCs w:val="16"/>
              </w:rPr>
              <w:t xml:space="preserve">in their own </w:t>
            </w:r>
            <w:r w:rsidR="00A765E3">
              <w:rPr>
                <w:rFonts w:cs="Tahoma"/>
                <w:szCs w:val="16"/>
              </w:rPr>
              <w:t>class consider</w:t>
            </w:r>
            <w:r w:rsidR="003E08D6">
              <w:rPr>
                <w:rFonts w:cs="Tahoma"/>
                <w:szCs w:val="16"/>
              </w:rPr>
              <w:t xml:space="preserve"> donating </w:t>
            </w:r>
            <w:r w:rsidR="00850FBE">
              <w:rPr>
                <w:rFonts w:cs="Tahoma"/>
                <w:szCs w:val="16"/>
              </w:rPr>
              <w:t>royalties</w:t>
            </w:r>
            <w:r w:rsidR="003E08D6">
              <w:rPr>
                <w:rFonts w:cs="Tahoma"/>
                <w:szCs w:val="16"/>
              </w:rPr>
              <w:t xml:space="preserve"> to a text book fund.  Patti also suggested that the faculty who have published</w:t>
            </w:r>
            <w:r w:rsidR="00753F89">
              <w:rPr>
                <w:rFonts w:cs="Tahoma"/>
                <w:szCs w:val="16"/>
              </w:rPr>
              <w:t xml:space="preserve">, </w:t>
            </w:r>
            <w:r w:rsidR="003E08D6">
              <w:rPr>
                <w:rFonts w:cs="Tahoma"/>
                <w:szCs w:val="16"/>
              </w:rPr>
              <w:t xml:space="preserve">talk to their students about the benefits of using </w:t>
            </w:r>
            <w:r w:rsidR="0036034A">
              <w:rPr>
                <w:rFonts w:cs="Tahoma"/>
                <w:szCs w:val="16"/>
              </w:rPr>
              <w:t>homegrown</w:t>
            </w:r>
            <w:r w:rsidR="003E08D6">
              <w:rPr>
                <w:rFonts w:cs="Tahoma"/>
                <w:szCs w:val="16"/>
              </w:rPr>
              <w:t xml:space="preserve"> books, as they are </w:t>
            </w:r>
            <w:r w:rsidR="00850FBE">
              <w:rPr>
                <w:rFonts w:cs="Tahoma"/>
                <w:szCs w:val="16"/>
              </w:rPr>
              <w:t>usually</w:t>
            </w:r>
            <w:r w:rsidR="003E08D6">
              <w:rPr>
                <w:rFonts w:cs="Tahoma"/>
                <w:szCs w:val="16"/>
              </w:rPr>
              <w:t xml:space="preserve"> geared at our students and their needs.  A </w:t>
            </w:r>
            <w:r w:rsidR="00753F89">
              <w:rPr>
                <w:rFonts w:cs="Tahoma"/>
                <w:szCs w:val="16"/>
              </w:rPr>
              <w:t>Textbook C</w:t>
            </w:r>
            <w:r w:rsidR="003E08D6">
              <w:rPr>
                <w:rFonts w:cs="Tahoma"/>
                <w:szCs w:val="16"/>
              </w:rPr>
              <w:t xml:space="preserve">ommittee would help us learn how to use and access open educational resources and save money on </w:t>
            </w:r>
            <w:r w:rsidR="00850FBE">
              <w:rPr>
                <w:rFonts w:cs="Tahoma"/>
                <w:szCs w:val="16"/>
              </w:rPr>
              <w:t>textbooks</w:t>
            </w:r>
            <w:r w:rsidR="003E08D6">
              <w:rPr>
                <w:rFonts w:cs="Tahoma"/>
                <w:szCs w:val="16"/>
              </w:rPr>
              <w:t xml:space="preserve">.  </w:t>
            </w:r>
          </w:p>
        </w:tc>
      </w:tr>
      <w:tr w:rsidR="00C32661" w:rsidRPr="00140A63" w:rsidTr="00795DA1">
        <w:trPr>
          <w:trHeight w:val="194"/>
          <w:jc w:val="center"/>
        </w:trPr>
        <w:tc>
          <w:tcPr>
            <w:tcW w:w="7965" w:type="dxa"/>
            <w:gridSpan w:val="3"/>
            <w:tcBorders>
              <w:bottom w:val="single" w:sz="12" w:space="0" w:color="999999"/>
            </w:tcBorders>
            <w:shd w:val="clear" w:color="auto" w:fill="auto"/>
            <w:tcMar>
              <w:left w:w="0" w:type="dxa"/>
            </w:tcMar>
            <w:vAlign w:val="center"/>
          </w:tcPr>
          <w:p w:rsidR="00C32661" w:rsidRPr="002462A5" w:rsidRDefault="001B3D51" w:rsidP="00374768">
            <w:pPr>
              <w:pStyle w:val="Heading2"/>
              <w:numPr>
                <w:ilvl w:val="0"/>
                <w:numId w:val="107"/>
              </w:numPr>
              <w:ind w:hanging="429"/>
              <w:rPr>
                <w:rFonts w:eastAsiaTheme="majorEastAsia" w:cs="Tahoma"/>
                <w:b/>
                <w:i/>
                <w:iCs/>
                <w:caps/>
                <w:color w:val="404040" w:themeColor="text1" w:themeTint="BF"/>
                <w:sz w:val="16"/>
                <w:szCs w:val="16"/>
              </w:rPr>
            </w:pPr>
            <w:r>
              <w:rPr>
                <w:rFonts w:cs="Tahoma"/>
                <w:b/>
              </w:rPr>
              <w:t>Draft Academic Program Review Guidelines</w:t>
            </w:r>
            <w:r w:rsidR="00C32661">
              <w:rPr>
                <w:rFonts w:cs="Tahoma"/>
                <w:b/>
              </w:rPr>
              <w:t xml:space="preserve">      (</w:t>
            </w:r>
            <w:r>
              <w:rPr>
                <w:rFonts w:cs="Tahoma"/>
                <w:b/>
              </w:rPr>
              <w:t>1</w:t>
            </w:r>
            <w:r w:rsidRPr="00374768">
              <w:rPr>
                <w:rFonts w:cs="Tahoma"/>
                <w:b/>
                <w:vertAlign w:val="superscript"/>
              </w:rPr>
              <w:t>st</w:t>
            </w:r>
            <w:r>
              <w:rPr>
                <w:rFonts w:cs="Tahoma"/>
                <w:b/>
              </w:rPr>
              <w:t xml:space="preserve"> Read</w:t>
            </w:r>
            <w:r w:rsidR="00C32661">
              <w:rPr>
                <w:rFonts w:cs="Tahoma"/>
                <w:b/>
              </w:rPr>
              <w:t xml:space="preserve">)                                             </w:t>
            </w:r>
          </w:p>
        </w:tc>
        <w:tc>
          <w:tcPr>
            <w:tcW w:w="2661" w:type="dxa"/>
            <w:tcBorders>
              <w:bottom w:val="single" w:sz="12" w:space="0" w:color="999999"/>
            </w:tcBorders>
          </w:tcPr>
          <w:p w:rsidR="00C32661" w:rsidRPr="00140A63" w:rsidRDefault="001B3D51" w:rsidP="00795DA1">
            <w:pPr>
              <w:pStyle w:val="Heading5"/>
            </w:pPr>
            <w:r>
              <w:rPr>
                <w:rFonts w:cs="Tahoma"/>
              </w:rPr>
              <w:t>Susan yonker</w:t>
            </w:r>
          </w:p>
        </w:tc>
      </w:tr>
      <w:tr w:rsidR="00C32661" w:rsidRPr="00182EE7" w:rsidTr="00795DA1">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C32661" w:rsidRPr="002462A5" w:rsidRDefault="00C32661" w:rsidP="00795DA1">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1E6CA5" w:rsidRDefault="00BC3FA5" w:rsidP="00795DA1">
            <w:pPr>
              <w:rPr>
                <w:rFonts w:cs="Tahoma"/>
                <w:szCs w:val="16"/>
              </w:rPr>
            </w:pPr>
            <w:r>
              <w:rPr>
                <w:rFonts w:cs="Tahoma"/>
                <w:szCs w:val="16"/>
              </w:rPr>
              <w:t>There is a</w:t>
            </w:r>
            <w:r w:rsidR="00C7013C">
              <w:rPr>
                <w:rFonts w:cs="Tahoma"/>
                <w:szCs w:val="16"/>
              </w:rPr>
              <w:t xml:space="preserve"> draft</w:t>
            </w:r>
            <w:r>
              <w:rPr>
                <w:rFonts w:cs="Tahoma"/>
                <w:szCs w:val="16"/>
              </w:rPr>
              <w:t xml:space="preserve"> </w:t>
            </w:r>
            <w:r w:rsidR="00C7013C">
              <w:rPr>
                <w:rFonts w:cs="Tahoma"/>
                <w:szCs w:val="16"/>
              </w:rPr>
              <w:t>Template</w:t>
            </w:r>
            <w:r>
              <w:rPr>
                <w:rFonts w:cs="Tahoma"/>
                <w:szCs w:val="16"/>
              </w:rPr>
              <w:t xml:space="preserve"> this semester </w:t>
            </w:r>
            <w:r w:rsidR="00A765E3">
              <w:rPr>
                <w:rFonts w:cs="Tahoma"/>
                <w:szCs w:val="16"/>
              </w:rPr>
              <w:t>to</w:t>
            </w:r>
            <w:r w:rsidR="00C7013C">
              <w:rPr>
                <w:rFonts w:cs="Tahoma"/>
                <w:szCs w:val="16"/>
              </w:rPr>
              <w:t xml:space="preserve"> replace what</w:t>
            </w:r>
            <w:r>
              <w:rPr>
                <w:rFonts w:cs="Tahoma"/>
                <w:szCs w:val="16"/>
              </w:rPr>
              <w:t xml:space="preserve"> we typically use every three years for comprehensive program </w:t>
            </w:r>
            <w:r w:rsidR="00850FBE">
              <w:rPr>
                <w:rFonts w:cs="Tahoma"/>
                <w:szCs w:val="16"/>
              </w:rPr>
              <w:t>review</w:t>
            </w:r>
            <w:r>
              <w:rPr>
                <w:rFonts w:cs="Tahoma"/>
                <w:szCs w:val="16"/>
              </w:rPr>
              <w:t xml:space="preserve">.  The goal of this re-write was to eliminate duplicate questions and streamline the process.   </w:t>
            </w:r>
          </w:p>
          <w:p w:rsidR="001E6CA5" w:rsidRDefault="001E6CA5" w:rsidP="00795DA1">
            <w:pPr>
              <w:rPr>
                <w:rFonts w:cs="Tahoma"/>
                <w:szCs w:val="16"/>
              </w:rPr>
            </w:pPr>
          </w:p>
          <w:p w:rsidR="001E6CA5" w:rsidRDefault="001E6CA5" w:rsidP="00795DA1">
            <w:pPr>
              <w:rPr>
                <w:rFonts w:cs="Tahoma"/>
                <w:szCs w:val="16"/>
              </w:rPr>
            </w:pPr>
            <w:r>
              <w:rPr>
                <w:rFonts w:cs="Tahoma"/>
                <w:szCs w:val="16"/>
              </w:rPr>
              <w:t>We are all in the middle of snapshots.  We went to an onli</w:t>
            </w:r>
            <w:r w:rsidR="0036034A">
              <w:rPr>
                <w:rFonts w:cs="Tahoma"/>
                <w:szCs w:val="16"/>
              </w:rPr>
              <w:t>ne form to make it easier to complete</w:t>
            </w:r>
            <w:r>
              <w:rPr>
                <w:rFonts w:cs="Tahoma"/>
                <w:szCs w:val="16"/>
              </w:rPr>
              <w:t xml:space="preserve"> and </w:t>
            </w:r>
            <w:r w:rsidR="00850FBE">
              <w:rPr>
                <w:rFonts w:cs="Tahoma"/>
                <w:szCs w:val="16"/>
              </w:rPr>
              <w:t>d</w:t>
            </w:r>
            <w:r w:rsidR="0036034A">
              <w:rPr>
                <w:rFonts w:cs="Tahoma"/>
                <w:szCs w:val="16"/>
              </w:rPr>
              <w:t>istribute</w:t>
            </w:r>
            <w:r w:rsidR="00850FBE">
              <w:rPr>
                <w:rFonts w:cs="Tahoma"/>
                <w:szCs w:val="16"/>
              </w:rPr>
              <w:t xml:space="preserve"> accurately</w:t>
            </w:r>
            <w:r>
              <w:rPr>
                <w:rFonts w:cs="Tahoma"/>
                <w:szCs w:val="16"/>
              </w:rPr>
              <w:t xml:space="preserve">.  As you find </w:t>
            </w:r>
            <w:r w:rsidR="00850FBE">
              <w:rPr>
                <w:rFonts w:cs="Tahoma"/>
                <w:szCs w:val="16"/>
              </w:rPr>
              <w:t>obstacles</w:t>
            </w:r>
            <w:r w:rsidR="00396863">
              <w:rPr>
                <w:rFonts w:cs="Tahoma"/>
                <w:szCs w:val="16"/>
              </w:rPr>
              <w:t xml:space="preserve">, </w:t>
            </w:r>
            <w:r>
              <w:rPr>
                <w:rFonts w:cs="Tahoma"/>
                <w:szCs w:val="16"/>
              </w:rPr>
              <w:t>problems</w:t>
            </w:r>
            <w:r w:rsidR="00396863">
              <w:rPr>
                <w:rFonts w:cs="Tahoma"/>
                <w:szCs w:val="16"/>
              </w:rPr>
              <w:t>,</w:t>
            </w:r>
            <w:r>
              <w:rPr>
                <w:rFonts w:cs="Tahoma"/>
                <w:szCs w:val="16"/>
              </w:rPr>
              <w:t xml:space="preserve"> or great things</w:t>
            </w:r>
            <w:r w:rsidR="002D4F08">
              <w:rPr>
                <w:rFonts w:cs="Tahoma"/>
                <w:szCs w:val="16"/>
              </w:rPr>
              <w:t>,</w:t>
            </w:r>
            <w:r>
              <w:rPr>
                <w:rFonts w:cs="Tahoma"/>
                <w:szCs w:val="16"/>
              </w:rPr>
              <w:t xml:space="preserve"> please let Susan know via e-mail.  </w:t>
            </w:r>
          </w:p>
          <w:p w:rsidR="001E6CA5" w:rsidRDefault="001E6CA5" w:rsidP="00795DA1">
            <w:pPr>
              <w:rPr>
                <w:rFonts w:cs="Tahoma"/>
                <w:szCs w:val="16"/>
              </w:rPr>
            </w:pPr>
          </w:p>
          <w:p w:rsidR="00463D64" w:rsidRDefault="001E6CA5" w:rsidP="00795DA1">
            <w:pPr>
              <w:rPr>
                <w:rFonts w:cs="Tahoma"/>
                <w:szCs w:val="16"/>
              </w:rPr>
            </w:pPr>
            <w:r>
              <w:rPr>
                <w:rFonts w:cs="Tahoma"/>
                <w:szCs w:val="16"/>
              </w:rPr>
              <w:t xml:space="preserve">Susan showed the new comprehensive program review.   The snapshots function is to make recommendations so </w:t>
            </w:r>
            <w:r w:rsidR="00850FBE">
              <w:rPr>
                <w:rFonts w:cs="Tahoma"/>
                <w:szCs w:val="16"/>
              </w:rPr>
              <w:t>items</w:t>
            </w:r>
            <w:r>
              <w:rPr>
                <w:rFonts w:cs="Tahoma"/>
                <w:szCs w:val="16"/>
              </w:rPr>
              <w:t xml:space="preserve"> 3 and 6 in the comprehensive were removed as </w:t>
            </w:r>
            <w:r w:rsidR="0036034A">
              <w:rPr>
                <w:rFonts w:cs="Tahoma"/>
                <w:szCs w:val="16"/>
              </w:rPr>
              <w:t>that content is addressed in</w:t>
            </w:r>
            <w:r>
              <w:rPr>
                <w:rFonts w:cs="Tahoma"/>
                <w:szCs w:val="16"/>
              </w:rPr>
              <w:t xml:space="preserve"> the snapshot.  The introduction was also eliminated because it is not needed for our internal audience.  </w:t>
            </w:r>
          </w:p>
          <w:p w:rsidR="00463D64" w:rsidRDefault="00463D64" w:rsidP="00795DA1">
            <w:pPr>
              <w:rPr>
                <w:rFonts w:cs="Tahoma"/>
                <w:szCs w:val="16"/>
              </w:rPr>
            </w:pPr>
          </w:p>
          <w:p w:rsidR="00463D64" w:rsidRDefault="00463D64" w:rsidP="00795DA1">
            <w:pPr>
              <w:rPr>
                <w:rFonts w:cs="Tahoma"/>
                <w:szCs w:val="16"/>
              </w:rPr>
            </w:pPr>
            <w:r>
              <w:rPr>
                <w:rFonts w:cs="Tahoma"/>
                <w:szCs w:val="16"/>
              </w:rPr>
              <w:t xml:space="preserve">Please go over these changes in your department meeting next week and send changes to Susan before we do a second read.  </w:t>
            </w:r>
          </w:p>
          <w:p w:rsidR="00463D64" w:rsidRDefault="00463D64" w:rsidP="00795DA1">
            <w:pPr>
              <w:rPr>
                <w:rFonts w:cs="Tahoma"/>
                <w:szCs w:val="16"/>
              </w:rPr>
            </w:pPr>
          </w:p>
          <w:p w:rsidR="00463D64" w:rsidRDefault="00463D64" w:rsidP="00795DA1">
            <w:pPr>
              <w:rPr>
                <w:rFonts w:cs="Tahoma"/>
                <w:szCs w:val="16"/>
              </w:rPr>
            </w:pPr>
            <w:r>
              <w:rPr>
                <w:rFonts w:cs="Tahoma"/>
                <w:szCs w:val="16"/>
              </w:rPr>
              <w:t xml:space="preserve">A motion was made to extend for 5 minutes was </w:t>
            </w:r>
            <w:r w:rsidR="00850FBE">
              <w:rPr>
                <w:rFonts w:cs="Tahoma"/>
                <w:szCs w:val="16"/>
              </w:rPr>
              <w:t>seconded</w:t>
            </w:r>
            <w:r>
              <w:rPr>
                <w:rFonts w:cs="Tahoma"/>
                <w:szCs w:val="16"/>
              </w:rPr>
              <w:t xml:space="preserve"> and passed.  </w:t>
            </w:r>
          </w:p>
          <w:p w:rsidR="00463D64" w:rsidRDefault="00463D64" w:rsidP="00795DA1">
            <w:pPr>
              <w:rPr>
                <w:rFonts w:cs="Tahoma"/>
                <w:szCs w:val="16"/>
              </w:rPr>
            </w:pPr>
          </w:p>
          <w:p w:rsidR="00E1575A" w:rsidRDefault="00850FBE" w:rsidP="00795DA1">
            <w:pPr>
              <w:rPr>
                <w:rFonts w:cs="Tahoma"/>
                <w:szCs w:val="16"/>
              </w:rPr>
            </w:pPr>
            <w:r>
              <w:rPr>
                <w:rFonts w:cs="Tahoma"/>
                <w:szCs w:val="16"/>
              </w:rPr>
              <w:t xml:space="preserve">Susan discussed the rest of the changes and noted that the summary was also removed.  </w:t>
            </w:r>
          </w:p>
          <w:p w:rsidR="00E1575A" w:rsidRDefault="00E1575A" w:rsidP="00795DA1">
            <w:pPr>
              <w:rPr>
                <w:rFonts w:cs="Tahoma"/>
                <w:szCs w:val="16"/>
              </w:rPr>
            </w:pPr>
          </w:p>
          <w:p w:rsidR="00E1575A" w:rsidRDefault="00E1575A" w:rsidP="00795DA1">
            <w:pPr>
              <w:rPr>
                <w:rFonts w:cs="Tahoma"/>
                <w:szCs w:val="16"/>
              </w:rPr>
            </w:pPr>
            <w:r>
              <w:rPr>
                <w:rFonts w:cs="Tahoma"/>
                <w:szCs w:val="16"/>
              </w:rPr>
              <w:t xml:space="preserve">A motion was made to extend for 3 minutes was seconded and passed.  </w:t>
            </w:r>
          </w:p>
          <w:p w:rsidR="00E1575A" w:rsidRDefault="00E1575A" w:rsidP="00795DA1">
            <w:pPr>
              <w:rPr>
                <w:rFonts w:cs="Tahoma"/>
                <w:szCs w:val="16"/>
              </w:rPr>
            </w:pPr>
          </w:p>
          <w:p w:rsidR="00E1575A" w:rsidRDefault="00CB40E6" w:rsidP="00795DA1">
            <w:pPr>
              <w:rPr>
                <w:rFonts w:cs="Tahoma"/>
                <w:szCs w:val="16"/>
              </w:rPr>
            </w:pPr>
            <w:r>
              <w:rPr>
                <w:rFonts w:cs="Tahoma"/>
                <w:szCs w:val="16"/>
              </w:rPr>
              <w:t>Taking</w:t>
            </w:r>
            <w:r w:rsidR="00E1575A">
              <w:rPr>
                <w:rFonts w:cs="Tahoma"/>
                <w:szCs w:val="16"/>
              </w:rPr>
              <w:t xml:space="preserve"> assist off of the program review was discussed.  It was noted that instructional faculty did not </w:t>
            </w:r>
            <w:r>
              <w:rPr>
                <w:rFonts w:cs="Tahoma"/>
                <w:szCs w:val="16"/>
              </w:rPr>
              <w:t>use t</w:t>
            </w:r>
            <w:r w:rsidR="00E1575A">
              <w:rPr>
                <w:rFonts w:cs="Tahoma"/>
                <w:szCs w:val="16"/>
              </w:rPr>
              <w:t xml:space="preserve">hat section.  </w:t>
            </w:r>
          </w:p>
          <w:p w:rsidR="00CB40E6" w:rsidRDefault="00CB40E6" w:rsidP="00795DA1">
            <w:pPr>
              <w:rPr>
                <w:rFonts w:cs="Tahoma"/>
                <w:szCs w:val="16"/>
              </w:rPr>
            </w:pPr>
          </w:p>
          <w:p w:rsidR="0045148F" w:rsidRDefault="0045148F" w:rsidP="00795DA1">
            <w:pPr>
              <w:rPr>
                <w:rFonts w:cs="Tahoma"/>
                <w:szCs w:val="16"/>
              </w:rPr>
            </w:pPr>
            <w:r>
              <w:rPr>
                <w:rFonts w:cs="Tahoma"/>
                <w:szCs w:val="16"/>
              </w:rPr>
              <w:t>There will not be limits on characters on the comprehensive program review.</w:t>
            </w:r>
          </w:p>
          <w:p w:rsidR="0045148F" w:rsidRDefault="0045148F" w:rsidP="00795DA1">
            <w:pPr>
              <w:rPr>
                <w:rFonts w:cs="Tahoma"/>
                <w:szCs w:val="16"/>
              </w:rPr>
            </w:pPr>
          </w:p>
          <w:p w:rsidR="0045148F" w:rsidRDefault="0045148F" w:rsidP="00795DA1">
            <w:pPr>
              <w:rPr>
                <w:rFonts w:cs="Tahoma"/>
                <w:szCs w:val="16"/>
              </w:rPr>
            </w:pPr>
            <w:r>
              <w:rPr>
                <w:rFonts w:cs="Tahoma"/>
                <w:szCs w:val="16"/>
              </w:rPr>
              <w:t xml:space="preserve">A motion was made to </w:t>
            </w:r>
            <w:r w:rsidR="001B072B">
              <w:rPr>
                <w:rFonts w:cs="Tahoma"/>
                <w:szCs w:val="16"/>
              </w:rPr>
              <w:t>extend</w:t>
            </w:r>
            <w:r>
              <w:rPr>
                <w:rFonts w:cs="Tahoma"/>
                <w:szCs w:val="16"/>
              </w:rPr>
              <w:t xml:space="preserve"> for 2 minutes was seconded and passed.  </w:t>
            </w:r>
          </w:p>
          <w:p w:rsidR="008713C0" w:rsidRDefault="008713C0" w:rsidP="00795DA1">
            <w:pPr>
              <w:rPr>
                <w:rFonts w:cs="Tahoma"/>
                <w:szCs w:val="16"/>
              </w:rPr>
            </w:pPr>
          </w:p>
          <w:p w:rsidR="00C32661" w:rsidRPr="00182EE7" w:rsidRDefault="008713C0" w:rsidP="00795DA1">
            <w:pPr>
              <w:rPr>
                <w:rFonts w:cs="Tahoma"/>
                <w:szCs w:val="16"/>
              </w:rPr>
            </w:pPr>
            <w:r>
              <w:rPr>
                <w:rFonts w:cs="Tahoma"/>
                <w:szCs w:val="16"/>
              </w:rPr>
              <w:t xml:space="preserve">It was noted that if a class falls out of articulation it is part of </w:t>
            </w:r>
            <w:r w:rsidR="00753F89">
              <w:rPr>
                <w:rFonts w:cs="Tahoma"/>
                <w:szCs w:val="16"/>
              </w:rPr>
              <w:t xml:space="preserve">the </w:t>
            </w:r>
            <w:r>
              <w:rPr>
                <w:rFonts w:cs="Tahoma"/>
                <w:szCs w:val="16"/>
              </w:rPr>
              <w:t xml:space="preserve">curriculum process.  </w:t>
            </w:r>
          </w:p>
        </w:tc>
      </w:tr>
      <w:tr w:rsidR="001B3D51" w:rsidRPr="00140A63" w:rsidTr="00795DA1">
        <w:trPr>
          <w:trHeight w:val="194"/>
          <w:jc w:val="center"/>
        </w:trPr>
        <w:tc>
          <w:tcPr>
            <w:tcW w:w="7965" w:type="dxa"/>
            <w:gridSpan w:val="3"/>
            <w:tcBorders>
              <w:bottom w:val="single" w:sz="12" w:space="0" w:color="999999"/>
            </w:tcBorders>
            <w:shd w:val="clear" w:color="auto" w:fill="auto"/>
            <w:tcMar>
              <w:left w:w="0" w:type="dxa"/>
            </w:tcMar>
            <w:vAlign w:val="center"/>
          </w:tcPr>
          <w:p w:rsidR="001B3D51" w:rsidRPr="002462A5" w:rsidRDefault="001B3D51" w:rsidP="00374768">
            <w:pPr>
              <w:pStyle w:val="Heading2"/>
              <w:numPr>
                <w:ilvl w:val="0"/>
                <w:numId w:val="107"/>
              </w:numPr>
              <w:ind w:left="291" w:firstLine="0"/>
              <w:rPr>
                <w:rFonts w:eastAsiaTheme="majorEastAsia" w:cs="Tahoma"/>
                <w:b/>
                <w:i/>
                <w:iCs/>
                <w:caps/>
                <w:color w:val="404040" w:themeColor="text1" w:themeTint="BF"/>
                <w:sz w:val="16"/>
                <w:szCs w:val="16"/>
              </w:rPr>
            </w:pPr>
            <w:r>
              <w:rPr>
                <w:rFonts w:cs="Tahoma"/>
                <w:b/>
              </w:rPr>
              <w:t xml:space="preserve">Distribution List:  Global Email Guidelines     (Discussion)                                                                  </w:t>
            </w:r>
          </w:p>
        </w:tc>
        <w:tc>
          <w:tcPr>
            <w:tcW w:w="2661" w:type="dxa"/>
            <w:tcBorders>
              <w:bottom w:val="single" w:sz="12" w:space="0" w:color="999999"/>
            </w:tcBorders>
          </w:tcPr>
          <w:p w:rsidR="001B3D51" w:rsidRPr="00140A63" w:rsidRDefault="001B3D51" w:rsidP="00795DA1">
            <w:pPr>
              <w:pStyle w:val="Heading5"/>
            </w:pPr>
            <w:r>
              <w:rPr>
                <w:rFonts w:cs="Tahoma"/>
              </w:rPr>
              <w:t>patricia flores-charter</w:t>
            </w:r>
          </w:p>
        </w:tc>
      </w:tr>
      <w:tr w:rsidR="001B3D51" w:rsidRPr="00182EE7" w:rsidTr="00795DA1">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1B3D51" w:rsidRPr="002462A5" w:rsidRDefault="001B3D51" w:rsidP="00795DA1">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9A6122" w:rsidRDefault="00C7013C" w:rsidP="00795DA1">
            <w:pPr>
              <w:rPr>
                <w:rFonts w:cs="Tahoma"/>
                <w:szCs w:val="16"/>
              </w:rPr>
            </w:pPr>
            <w:r>
              <w:rPr>
                <w:rFonts w:cs="Tahoma"/>
                <w:szCs w:val="16"/>
              </w:rPr>
              <w:t xml:space="preserve">The Institutional Technology Committee worked on guidelines for our email distribution lists.  </w:t>
            </w:r>
            <w:r w:rsidR="00F825C9">
              <w:rPr>
                <w:rFonts w:cs="Tahoma"/>
                <w:szCs w:val="16"/>
              </w:rPr>
              <w:t xml:space="preserve">E-mail has several groups under distribution lists, one being all </w:t>
            </w:r>
            <w:r w:rsidR="001B072B">
              <w:rPr>
                <w:rFonts w:cs="Tahoma"/>
                <w:szCs w:val="16"/>
              </w:rPr>
              <w:t>staff;</w:t>
            </w:r>
            <w:r w:rsidR="00023B8D">
              <w:rPr>
                <w:rFonts w:cs="Tahoma"/>
                <w:szCs w:val="16"/>
              </w:rPr>
              <w:t xml:space="preserve"> this includes student workers</w:t>
            </w:r>
            <w:r>
              <w:rPr>
                <w:rFonts w:cs="Tahoma"/>
                <w:szCs w:val="16"/>
              </w:rPr>
              <w:t>, interns,</w:t>
            </w:r>
            <w:r w:rsidR="00023B8D">
              <w:rPr>
                <w:rFonts w:cs="Tahoma"/>
                <w:szCs w:val="16"/>
              </w:rPr>
              <w:t xml:space="preserve"> and consultants</w:t>
            </w:r>
            <w:r w:rsidR="00F825C9">
              <w:rPr>
                <w:rFonts w:cs="Tahoma"/>
                <w:szCs w:val="16"/>
              </w:rPr>
              <w:t xml:space="preserve">. </w:t>
            </w:r>
            <w:r>
              <w:rPr>
                <w:rFonts w:cs="Tahoma"/>
                <w:szCs w:val="16"/>
              </w:rPr>
              <w:t xml:space="preserve">There are others for all constituent groups.  </w:t>
            </w:r>
            <w:r w:rsidR="00F825C9">
              <w:rPr>
                <w:rFonts w:cs="Tahoma"/>
                <w:szCs w:val="16"/>
              </w:rPr>
              <w:t xml:space="preserve"> </w:t>
            </w:r>
            <w:r>
              <w:rPr>
                <w:rFonts w:cs="Tahoma"/>
                <w:szCs w:val="16"/>
              </w:rPr>
              <w:t xml:space="preserve">The ITC has </w:t>
            </w:r>
            <w:r w:rsidR="00A765E3">
              <w:rPr>
                <w:rFonts w:cs="Tahoma"/>
                <w:szCs w:val="16"/>
              </w:rPr>
              <w:t>forwarded</w:t>
            </w:r>
            <w:r>
              <w:rPr>
                <w:rFonts w:cs="Tahoma"/>
                <w:szCs w:val="16"/>
              </w:rPr>
              <w:t xml:space="preserve"> draft guidelines for email to the SCC.  Last week was the first read by the SCC.  It was recommended in SCC that we bring the guidelines to our constituent groups for discussion.  A second read and a vote will be held at the SCC meeting on Wed. next week.  The guidelines include </w:t>
            </w:r>
            <w:r w:rsidR="00A765E3">
              <w:rPr>
                <w:rFonts w:cs="Tahoma"/>
                <w:szCs w:val="16"/>
              </w:rPr>
              <w:t>removing “</w:t>
            </w:r>
            <w:r>
              <w:rPr>
                <w:rFonts w:cs="Tahoma"/>
                <w:szCs w:val="16"/>
              </w:rPr>
              <w:t>A</w:t>
            </w:r>
            <w:r w:rsidR="00F825C9">
              <w:rPr>
                <w:rFonts w:cs="Tahoma"/>
                <w:szCs w:val="16"/>
              </w:rPr>
              <w:t xml:space="preserve">ll </w:t>
            </w:r>
            <w:r>
              <w:rPr>
                <w:rFonts w:cs="Tahoma"/>
                <w:szCs w:val="16"/>
              </w:rPr>
              <w:t>S</w:t>
            </w:r>
            <w:r w:rsidR="00F825C9">
              <w:rPr>
                <w:rFonts w:cs="Tahoma"/>
                <w:szCs w:val="16"/>
              </w:rPr>
              <w:t>taff</w:t>
            </w:r>
            <w:r>
              <w:rPr>
                <w:rFonts w:cs="Tahoma"/>
                <w:szCs w:val="16"/>
              </w:rPr>
              <w:t xml:space="preserve">” for all employees </w:t>
            </w:r>
            <w:r w:rsidR="00A765E3">
              <w:rPr>
                <w:rFonts w:cs="Tahoma"/>
                <w:szCs w:val="16"/>
              </w:rPr>
              <w:t>and limited its</w:t>
            </w:r>
            <w:r w:rsidR="00F825C9">
              <w:rPr>
                <w:rFonts w:cs="Tahoma"/>
                <w:szCs w:val="16"/>
              </w:rPr>
              <w:t xml:space="preserve"> use to select employees such as the </w:t>
            </w:r>
            <w:r w:rsidR="00565D13">
              <w:rPr>
                <w:rFonts w:cs="Tahoma"/>
                <w:szCs w:val="16"/>
              </w:rPr>
              <w:t>P</w:t>
            </w:r>
            <w:r w:rsidR="00F825C9">
              <w:rPr>
                <w:rFonts w:cs="Tahoma"/>
                <w:szCs w:val="16"/>
              </w:rPr>
              <w:t>resident</w:t>
            </w:r>
            <w:r w:rsidR="00565D13">
              <w:rPr>
                <w:rFonts w:cs="Tahoma"/>
                <w:szCs w:val="16"/>
              </w:rPr>
              <w:t>, C</w:t>
            </w:r>
            <w:r w:rsidR="00023B8D">
              <w:rPr>
                <w:rFonts w:cs="Tahoma"/>
                <w:szCs w:val="16"/>
              </w:rPr>
              <w:t>abinet</w:t>
            </w:r>
            <w:r w:rsidR="00565D13">
              <w:rPr>
                <w:rFonts w:cs="Tahoma"/>
                <w:szCs w:val="16"/>
              </w:rPr>
              <w:t xml:space="preserve"> and Police C</w:t>
            </w:r>
            <w:r w:rsidR="00F825C9">
              <w:rPr>
                <w:rFonts w:cs="Tahoma"/>
                <w:szCs w:val="16"/>
              </w:rPr>
              <w:t>hief</w:t>
            </w:r>
            <w:r>
              <w:rPr>
                <w:rFonts w:cs="Tahoma"/>
                <w:szCs w:val="16"/>
              </w:rPr>
              <w:t xml:space="preserve"> for safety reasons</w:t>
            </w:r>
            <w:r w:rsidR="00F825C9">
              <w:rPr>
                <w:rFonts w:cs="Tahoma"/>
                <w:szCs w:val="16"/>
              </w:rPr>
              <w:t xml:space="preserve">.  </w:t>
            </w:r>
            <w:r>
              <w:rPr>
                <w:rFonts w:cs="Tahoma"/>
                <w:szCs w:val="16"/>
              </w:rPr>
              <w:t xml:space="preserve">There are </w:t>
            </w:r>
            <w:proofErr w:type="gramStart"/>
            <w:r>
              <w:rPr>
                <w:rFonts w:cs="Tahoma"/>
                <w:szCs w:val="16"/>
              </w:rPr>
              <w:t>staff</w:t>
            </w:r>
            <w:proofErr w:type="gramEnd"/>
            <w:r>
              <w:rPr>
                <w:rFonts w:cs="Tahoma"/>
                <w:szCs w:val="16"/>
              </w:rPr>
              <w:t xml:space="preserve"> </w:t>
            </w:r>
            <w:r w:rsidR="00A765E3">
              <w:rPr>
                <w:rFonts w:cs="Tahoma"/>
                <w:szCs w:val="16"/>
              </w:rPr>
              <w:t>that</w:t>
            </w:r>
            <w:r>
              <w:rPr>
                <w:rFonts w:cs="Tahoma"/>
                <w:szCs w:val="16"/>
              </w:rPr>
              <w:t xml:space="preserve"> do not look at “All Staff” email.  This is a concern when the college needs to communicate critical information.  All employees</w:t>
            </w:r>
            <w:r w:rsidR="00F825C9">
              <w:rPr>
                <w:rFonts w:cs="Tahoma"/>
                <w:szCs w:val="16"/>
              </w:rPr>
              <w:t xml:space="preserve"> will still be able </w:t>
            </w:r>
            <w:r w:rsidR="009A6122">
              <w:rPr>
                <w:rFonts w:cs="Tahoma"/>
                <w:szCs w:val="16"/>
              </w:rPr>
              <w:t>to e-mail all staff</w:t>
            </w:r>
            <w:r w:rsidR="00583A99">
              <w:rPr>
                <w:rFonts w:cs="Tahoma"/>
                <w:szCs w:val="16"/>
              </w:rPr>
              <w:t>,</w:t>
            </w:r>
            <w:r w:rsidR="009A6122">
              <w:rPr>
                <w:rFonts w:cs="Tahoma"/>
                <w:szCs w:val="16"/>
              </w:rPr>
              <w:t xml:space="preserve"> but now you have to intentionally select each group you want to send it to</w:t>
            </w:r>
            <w:r>
              <w:rPr>
                <w:rFonts w:cs="Tahoma"/>
                <w:szCs w:val="16"/>
              </w:rPr>
              <w:t xml:space="preserve"> from the Distribution List</w:t>
            </w:r>
            <w:r w:rsidR="009A6122">
              <w:rPr>
                <w:rFonts w:cs="Tahoma"/>
                <w:szCs w:val="16"/>
              </w:rPr>
              <w:t xml:space="preserve">.    </w:t>
            </w:r>
          </w:p>
          <w:p w:rsidR="009A6122" w:rsidRDefault="009A6122" w:rsidP="00795DA1">
            <w:pPr>
              <w:rPr>
                <w:rFonts w:cs="Tahoma"/>
                <w:szCs w:val="16"/>
              </w:rPr>
            </w:pPr>
          </w:p>
          <w:p w:rsidR="009A6122" w:rsidRDefault="009A6122" w:rsidP="00795DA1">
            <w:pPr>
              <w:rPr>
                <w:rFonts w:cs="Tahoma"/>
                <w:szCs w:val="16"/>
              </w:rPr>
            </w:pPr>
            <w:r>
              <w:rPr>
                <w:rFonts w:cs="Tahoma"/>
                <w:szCs w:val="16"/>
              </w:rPr>
              <w:t xml:space="preserve">A motion was made to extend for 3 minutes was </w:t>
            </w:r>
            <w:r w:rsidR="001B072B">
              <w:rPr>
                <w:rFonts w:cs="Tahoma"/>
                <w:szCs w:val="16"/>
              </w:rPr>
              <w:t>seconded</w:t>
            </w:r>
            <w:r w:rsidR="00372465">
              <w:rPr>
                <w:rFonts w:cs="Tahoma"/>
                <w:szCs w:val="16"/>
              </w:rPr>
              <w:t xml:space="preserve"> and passed.  This gives </w:t>
            </w:r>
            <w:r>
              <w:rPr>
                <w:rFonts w:cs="Tahoma"/>
                <w:szCs w:val="16"/>
              </w:rPr>
              <w:t>s</w:t>
            </w:r>
            <w:r w:rsidR="00372465">
              <w:rPr>
                <w:rFonts w:cs="Tahoma"/>
                <w:szCs w:val="16"/>
              </w:rPr>
              <w:t>taff</w:t>
            </w:r>
            <w:r>
              <w:rPr>
                <w:rFonts w:cs="Tahoma"/>
                <w:szCs w:val="16"/>
              </w:rPr>
              <w:t xml:space="preserve"> time to reflect before we send an </w:t>
            </w:r>
            <w:r>
              <w:rPr>
                <w:rFonts w:cs="Tahoma"/>
                <w:szCs w:val="16"/>
              </w:rPr>
              <w:lastRenderedPageBreak/>
              <w:t>e-mail.  It is better to put the added time on the person sending the e-mail rather than all those who will have to delete those e-mail</w:t>
            </w:r>
            <w:r w:rsidR="00372465">
              <w:rPr>
                <w:rFonts w:cs="Tahoma"/>
                <w:szCs w:val="16"/>
              </w:rPr>
              <w:t>s</w:t>
            </w:r>
            <w:r>
              <w:rPr>
                <w:rFonts w:cs="Tahoma"/>
                <w:szCs w:val="16"/>
              </w:rPr>
              <w:t xml:space="preserve"> they do not want.  </w:t>
            </w:r>
          </w:p>
          <w:p w:rsidR="00E31150" w:rsidRDefault="00E31150" w:rsidP="00795DA1">
            <w:pPr>
              <w:rPr>
                <w:rFonts w:cs="Tahoma"/>
                <w:szCs w:val="16"/>
              </w:rPr>
            </w:pPr>
          </w:p>
          <w:p w:rsidR="00E31150" w:rsidRDefault="00E31150" w:rsidP="00795DA1">
            <w:pPr>
              <w:rPr>
                <w:rFonts w:cs="Tahoma"/>
                <w:szCs w:val="16"/>
              </w:rPr>
            </w:pPr>
            <w:r>
              <w:rPr>
                <w:rFonts w:cs="Tahoma"/>
                <w:szCs w:val="16"/>
              </w:rPr>
              <w:t xml:space="preserve">People who want to be educated about what is happening have a right to get the global e-mail and participate and feel included. </w:t>
            </w:r>
            <w:r w:rsidR="00C7013C">
              <w:rPr>
                <w:rFonts w:cs="Tahoma"/>
                <w:szCs w:val="16"/>
              </w:rPr>
              <w:t>This is a matter of academic</w:t>
            </w:r>
            <w:r w:rsidR="002F036E">
              <w:rPr>
                <w:rFonts w:cs="Tahoma"/>
                <w:szCs w:val="16"/>
              </w:rPr>
              <w:t xml:space="preserve"> freedom.  </w:t>
            </w:r>
          </w:p>
          <w:p w:rsidR="0050597D" w:rsidRDefault="0050597D" w:rsidP="00795DA1">
            <w:pPr>
              <w:rPr>
                <w:rFonts w:cs="Tahoma"/>
                <w:szCs w:val="16"/>
              </w:rPr>
            </w:pPr>
          </w:p>
          <w:p w:rsidR="00583A99" w:rsidRDefault="00583A99" w:rsidP="00795DA1">
            <w:pPr>
              <w:rPr>
                <w:rFonts w:cs="Tahoma"/>
                <w:szCs w:val="16"/>
              </w:rPr>
            </w:pPr>
            <w:r>
              <w:rPr>
                <w:rFonts w:cs="Tahoma"/>
                <w:szCs w:val="16"/>
              </w:rPr>
              <w:t>It was suggested that i</w:t>
            </w:r>
            <w:r w:rsidR="00023B8D">
              <w:rPr>
                <w:rFonts w:cs="Tahoma"/>
                <w:szCs w:val="16"/>
              </w:rPr>
              <w:t>f it’s good for cabinet</w:t>
            </w:r>
            <w:r>
              <w:rPr>
                <w:rFonts w:cs="Tahoma"/>
                <w:szCs w:val="16"/>
              </w:rPr>
              <w:t>,</w:t>
            </w:r>
            <w:r w:rsidR="00023B8D">
              <w:rPr>
                <w:rFonts w:cs="Tahoma"/>
                <w:szCs w:val="16"/>
              </w:rPr>
              <w:t xml:space="preserve"> it is good for all employees. </w:t>
            </w:r>
          </w:p>
          <w:p w:rsidR="00023B8D" w:rsidRDefault="00023B8D" w:rsidP="00795DA1">
            <w:pPr>
              <w:rPr>
                <w:rFonts w:cs="Tahoma"/>
                <w:szCs w:val="16"/>
              </w:rPr>
            </w:pPr>
            <w:r>
              <w:rPr>
                <w:rFonts w:cs="Tahoma"/>
                <w:szCs w:val="16"/>
              </w:rPr>
              <w:t xml:space="preserve"> </w:t>
            </w:r>
          </w:p>
          <w:p w:rsidR="00023B8D" w:rsidRDefault="00023B8D" w:rsidP="00795DA1">
            <w:pPr>
              <w:rPr>
                <w:rFonts w:cs="Tahoma"/>
                <w:szCs w:val="16"/>
              </w:rPr>
            </w:pPr>
            <w:r>
              <w:rPr>
                <w:rFonts w:cs="Tahoma"/>
                <w:szCs w:val="16"/>
              </w:rPr>
              <w:t xml:space="preserve">A motion was made to extend for 2 minutes was </w:t>
            </w:r>
            <w:r w:rsidR="00372465">
              <w:rPr>
                <w:rFonts w:cs="Tahoma"/>
                <w:szCs w:val="16"/>
              </w:rPr>
              <w:t>seconded</w:t>
            </w:r>
            <w:r>
              <w:rPr>
                <w:rFonts w:cs="Tahoma"/>
                <w:szCs w:val="16"/>
              </w:rPr>
              <w:t xml:space="preserve"> and passed.  </w:t>
            </w:r>
          </w:p>
          <w:p w:rsidR="00023B8D" w:rsidRDefault="00023B8D" w:rsidP="00795DA1">
            <w:pPr>
              <w:rPr>
                <w:rFonts w:cs="Tahoma"/>
                <w:szCs w:val="16"/>
              </w:rPr>
            </w:pPr>
          </w:p>
          <w:p w:rsidR="00023B8D" w:rsidRDefault="001B072B" w:rsidP="00795DA1">
            <w:pPr>
              <w:rPr>
                <w:rFonts w:cs="Tahoma"/>
                <w:szCs w:val="16"/>
              </w:rPr>
            </w:pPr>
            <w:r>
              <w:rPr>
                <w:rFonts w:cs="Tahoma"/>
                <w:szCs w:val="16"/>
              </w:rPr>
              <w:t>There is hesi</w:t>
            </w:r>
            <w:r w:rsidR="00023B8D">
              <w:rPr>
                <w:rFonts w:cs="Tahoma"/>
                <w:szCs w:val="16"/>
              </w:rPr>
              <w:t>tance in this room to remove this because it seems</w:t>
            </w:r>
            <w:r w:rsidR="0050597D">
              <w:rPr>
                <w:rFonts w:cs="Tahoma"/>
                <w:szCs w:val="16"/>
              </w:rPr>
              <w:t xml:space="preserve"> a</w:t>
            </w:r>
            <w:r w:rsidR="00023B8D">
              <w:rPr>
                <w:rFonts w:cs="Tahoma"/>
                <w:szCs w:val="16"/>
              </w:rPr>
              <w:t xml:space="preserve"> symbolic move </w:t>
            </w:r>
            <w:r w:rsidR="00C7013C">
              <w:rPr>
                <w:rFonts w:cs="Tahoma"/>
                <w:szCs w:val="16"/>
              </w:rPr>
              <w:t xml:space="preserve">to </w:t>
            </w:r>
            <w:r w:rsidR="0050597D">
              <w:rPr>
                <w:rFonts w:cs="Tahoma"/>
                <w:szCs w:val="16"/>
              </w:rPr>
              <w:t>stifle communication</w:t>
            </w:r>
            <w:r w:rsidR="00023B8D">
              <w:rPr>
                <w:rFonts w:cs="Tahoma"/>
                <w:szCs w:val="16"/>
              </w:rPr>
              <w:t xml:space="preserve">.  </w:t>
            </w:r>
          </w:p>
          <w:p w:rsidR="00023B8D" w:rsidRDefault="00023B8D" w:rsidP="00795DA1">
            <w:pPr>
              <w:rPr>
                <w:rFonts w:cs="Tahoma"/>
                <w:szCs w:val="16"/>
              </w:rPr>
            </w:pPr>
          </w:p>
          <w:p w:rsidR="001B3D51" w:rsidRPr="00182EE7" w:rsidRDefault="0050597D" w:rsidP="00795DA1">
            <w:pPr>
              <w:rPr>
                <w:rFonts w:cs="Tahoma"/>
                <w:szCs w:val="16"/>
              </w:rPr>
            </w:pPr>
            <w:r>
              <w:rPr>
                <w:rFonts w:cs="Tahoma"/>
                <w:szCs w:val="16"/>
              </w:rPr>
              <w:t>A senator suggested that s</w:t>
            </w:r>
            <w:r w:rsidR="00023B8D">
              <w:rPr>
                <w:rFonts w:cs="Tahoma"/>
                <w:szCs w:val="16"/>
              </w:rPr>
              <w:t>endi</w:t>
            </w:r>
            <w:r w:rsidR="007053EE">
              <w:rPr>
                <w:rFonts w:cs="Tahoma"/>
                <w:szCs w:val="16"/>
              </w:rPr>
              <w:t>ng globals pro</w:t>
            </w:r>
            <w:r w:rsidR="00023B8D">
              <w:rPr>
                <w:rFonts w:cs="Tahoma"/>
                <w:szCs w:val="16"/>
              </w:rPr>
              <w:t xml:space="preserve">motes accurate communication.  </w:t>
            </w:r>
          </w:p>
        </w:tc>
      </w:tr>
      <w:tr w:rsidR="0007188D" w:rsidRPr="00140A63" w:rsidTr="00B661A6">
        <w:trPr>
          <w:trHeight w:val="194"/>
          <w:jc w:val="center"/>
        </w:trPr>
        <w:tc>
          <w:tcPr>
            <w:tcW w:w="7965" w:type="dxa"/>
            <w:gridSpan w:val="3"/>
            <w:tcBorders>
              <w:bottom w:val="single" w:sz="12" w:space="0" w:color="999999"/>
            </w:tcBorders>
            <w:shd w:val="clear" w:color="auto" w:fill="auto"/>
            <w:tcMar>
              <w:left w:w="0" w:type="dxa"/>
            </w:tcMar>
            <w:vAlign w:val="center"/>
          </w:tcPr>
          <w:p w:rsidR="0007188D" w:rsidRPr="002462A5" w:rsidRDefault="001B3D51" w:rsidP="00116A10">
            <w:pPr>
              <w:pStyle w:val="Heading2"/>
              <w:numPr>
                <w:ilvl w:val="0"/>
                <w:numId w:val="107"/>
              </w:numPr>
              <w:ind w:hanging="429"/>
              <w:rPr>
                <w:rFonts w:eastAsiaTheme="majorEastAsia" w:cs="Tahoma"/>
                <w:b/>
                <w:i/>
                <w:iCs/>
                <w:caps/>
                <w:color w:val="404040" w:themeColor="text1" w:themeTint="BF"/>
                <w:sz w:val="16"/>
                <w:szCs w:val="16"/>
              </w:rPr>
            </w:pPr>
            <w:r>
              <w:rPr>
                <w:rFonts w:cs="Tahoma"/>
                <w:b/>
              </w:rPr>
              <w:lastRenderedPageBreak/>
              <w:t xml:space="preserve">CCCCO </w:t>
            </w:r>
            <w:r w:rsidR="00850FBE">
              <w:rPr>
                <w:rFonts w:cs="Tahoma"/>
                <w:b/>
              </w:rPr>
              <w:t>Accreditation</w:t>
            </w:r>
            <w:r>
              <w:rPr>
                <w:rFonts w:cs="Tahoma"/>
                <w:b/>
              </w:rPr>
              <w:t xml:space="preserve"> Taskforce Resolution </w:t>
            </w:r>
            <w:r w:rsidR="00583A99">
              <w:rPr>
                <w:rFonts w:cs="Tahoma"/>
                <w:b/>
              </w:rPr>
              <w:t xml:space="preserve"> </w:t>
            </w:r>
            <w:r>
              <w:rPr>
                <w:rFonts w:cs="Tahoma"/>
                <w:b/>
              </w:rPr>
              <w:t xml:space="preserve">      (1</w:t>
            </w:r>
            <w:r w:rsidRPr="00374768">
              <w:rPr>
                <w:rFonts w:cs="Tahoma"/>
                <w:b/>
                <w:vertAlign w:val="superscript"/>
              </w:rPr>
              <w:t>st</w:t>
            </w:r>
            <w:r>
              <w:rPr>
                <w:rFonts w:cs="Tahoma"/>
                <w:b/>
              </w:rPr>
              <w:t xml:space="preserve"> Read)                                             </w:t>
            </w:r>
            <w:r w:rsidR="00C32661">
              <w:rPr>
                <w:rFonts w:cs="Tahoma"/>
                <w:b/>
              </w:rPr>
              <w:t xml:space="preserve">                     </w:t>
            </w:r>
          </w:p>
        </w:tc>
        <w:tc>
          <w:tcPr>
            <w:tcW w:w="2661" w:type="dxa"/>
            <w:tcBorders>
              <w:bottom w:val="single" w:sz="12" w:space="0" w:color="999999"/>
            </w:tcBorders>
          </w:tcPr>
          <w:p w:rsidR="0007188D" w:rsidRPr="00140A63" w:rsidRDefault="00C32661" w:rsidP="005C23E2">
            <w:pPr>
              <w:pStyle w:val="Heading5"/>
            </w:pPr>
            <w:r>
              <w:rPr>
                <w:rFonts w:cs="Tahoma"/>
              </w:rPr>
              <w:t>patricia flores-charter</w:t>
            </w:r>
          </w:p>
        </w:tc>
      </w:tr>
      <w:tr w:rsidR="0007188D" w:rsidRPr="00182EE7" w:rsidTr="00B661A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07188D" w:rsidRPr="002462A5" w:rsidRDefault="0007188D"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B46E79" w:rsidRPr="00182EE7" w:rsidRDefault="00583A99" w:rsidP="00DC0836">
            <w:pPr>
              <w:rPr>
                <w:rFonts w:cs="Tahoma"/>
                <w:szCs w:val="16"/>
              </w:rPr>
            </w:pPr>
            <w:r>
              <w:rPr>
                <w:rFonts w:cs="Tahoma"/>
                <w:szCs w:val="16"/>
              </w:rPr>
              <w:t xml:space="preserve">The </w:t>
            </w:r>
            <w:r w:rsidR="008A733B">
              <w:rPr>
                <w:rFonts w:cs="Tahoma"/>
                <w:szCs w:val="16"/>
              </w:rPr>
              <w:t xml:space="preserve">Senate Executive Committee worked on a Resolution in support of the CCCCO </w:t>
            </w:r>
            <w:r w:rsidR="001B072B">
              <w:rPr>
                <w:rFonts w:cs="Tahoma"/>
                <w:szCs w:val="16"/>
              </w:rPr>
              <w:t>Accreditation</w:t>
            </w:r>
            <w:r w:rsidR="008A733B">
              <w:rPr>
                <w:rFonts w:cs="Tahoma"/>
                <w:szCs w:val="16"/>
              </w:rPr>
              <w:t xml:space="preserve"> </w:t>
            </w:r>
            <w:r>
              <w:rPr>
                <w:rFonts w:cs="Tahoma"/>
                <w:szCs w:val="16"/>
              </w:rPr>
              <w:t>T</w:t>
            </w:r>
            <w:r w:rsidR="008A733B">
              <w:rPr>
                <w:rFonts w:cs="Tahoma"/>
                <w:szCs w:val="16"/>
              </w:rPr>
              <w:t xml:space="preserve">ask </w:t>
            </w:r>
            <w:r>
              <w:rPr>
                <w:rFonts w:cs="Tahoma"/>
                <w:szCs w:val="16"/>
              </w:rPr>
              <w:t>F</w:t>
            </w:r>
            <w:r w:rsidR="008A733B">
              <w:rPr>
                <w:rFonts w:cs="Tahoma"/>
                <w:szCs w:val="16"/>
              </w:rPr>
              <w:t xml:space="preserve">orce.  Patti read the resolution, which will be available on SharePoint today. </w:t>
            </w:r>
            <w:r w:rsidR="00D61190">
              <w:rPr>
                <w:rFonts w:cs="Tahoma"/>
                <w:szCs w:val="16"/>
              </w:rPr>
              <w:t xml:space="preserve">Please confer with your faculty for a vote at our first meeting in November.  </w:t>
            </w:r>
            <w:r w:rsidR="007D7BD9">
              <w:rPr>
                <w:rFonts w:cs="Tahoma"/>
                <w:szCs w:val="16"/>
              </w:rPr>
              <w:t>President Nish noted that T</w:t>
            </w:r>
            <w:r w:rsidR="00D1720A">
              <w:rPr>
                <w:rFonts w:cs="Tahoma"/>
                <w:szCs w:val="16"/>
              </w:rPr>
              <w:t xml:space="preserve">he CEO </w:t>
            </w:r>
            <w:r w:rsidR="001B072B">
              <w:rPr>
                <w:rFonts w:cs="Tahoma"/>
                <w:szCs w:val="16"/>
              </w:rPr>
              <w:t>Board</w:t>
            </w:r>
            <w:r w:rsidR="00931680">
              <w:rPr>
                <w:rFonts w:cs="Tahoma"/>
                <w:szCs w:val="16"/>
              </w:rPr>
              <w:t xml:space="preserve"> endorsed this already, with the added </w:t>
            </w:r>
            <w:r w:rsidR="00B92E57">
              <w:rPr>
                <w:rFonts w:cs="Tahoma"/>
                <w:szCs w:val="16"/>
              </w:rPr>
              <w:t>allowance</w:t>
            </w:r>
            <w:r w:rsidR="00D1720A">
              <w:rPr>
                <w:rFonts w:cs="Tahoma"/>
                <w:szCs w:val="16"/>
              </w:rPr>
              <w:t xml:space="preserve"> for a complete overhaul of the ACCJC</w:t>
            </w:r>
            <w:r w:rsidR="00931680">
              <w:rPr>
                <w:rFonts w:cs="Tahoma"/>
                <w:szCs w:val="16"/>
              </w:rPr>
              <w:t xml:space="preserve"> and leaving them as the accreditor</w:t>
            </w:r>
            <w:r w:rsidR="00D1720A">
              <w:rPr>
                <w:rFonts w:cs="Tahoma"/>
                <w:szCs w:val="16"/>
              </w:rPr>
              <w:t xml:space="preserve">.  </w:t>
            </w:r>
            <w:r w:rsidR="008A733B">
              <w:rPr>
                <w:rFonts w:cs="Tahoma"/>
                <w:szCs w:val="16"/>
              </w:rPr>
              <w:t xml:space="preserve"> </w:t>
            </w:r>
            <w:r w:rsidR="00D1720A">
              <w:rPr>
                <w:rFonts w:cs="Tahoma"/>
                <w:szCs w:val="16"/>
              </w:rPr>
              <w:t xml:space="preserve">The Chancellor has asked for a rapid response to this.  </w:t>
            </w:r>
            <w:r w:rsidR="007D7BD9">
              <w:rPr>
                <w:rFonts w:cs="Tahoma"/>
                <w:szCs w:val="16"/>
              </w:rPr>
              <w:t xml:space="preserve">This will likely be a lengthy process.  </w:t>
            </w:r>
          </w:p>
        </w:tc>
      </w:tr>
      <w:tr w:rsidR="0007188D" w:rsidRPr="002462A5" w:rsidTr="00E5253B">
        <w:trPr>
          <w:trHeight w:val="59"/>
          <w:jc w:val="center"/>
        </w:trPr>
        <w:tc>
          <w:tcPr>
            <w:tcW w:w="7965" w:type="dxa"/>
            <w:gridSpan w:val="3"/>
            <w:tcBorders>
              <w:bottom w:val="single" w:sz="12" w:space="0" w:color="999999"/>
            </w:tcBorders>
            <w:shd w:val="clear" w:color="auto" w:fill="auto"/>
            <w:tcMar>
              <w:left w:w="0" w:type="dxa"/>
            </w:tcMar>
            <w:vAlign w:val="center"/>
          </w:tcPr>
          <w:p w:rsidR="0007188D" w:rsidRPr="007E58C3" w:rsidRDefault="0007188D" w:rsidP="000D4A11">
            <w:pPr>
              <w:pStyle w:val="Heading2"/>
              <w:ind w:left="720" w:hanging="519"/>
              <w:rPr>
                <w:rFonts w:cs="Tahoma"/>
                <w:b/>
                <w:caps/>
                <w:szCs w:val="24"/>
              </w:rPr>
            </w:pPr>
            <w:r w:rsidRPr="007E58C3">
              <w:rPr>
                <w:rFonts w:cs="Tahoma"/>
                <w:b/>
                <w:szCs w:val="24"/>
              </w:rPr>
              <w:t>Adjourn</w:t>
            </w:r>
            <w:r w:rsidR="00E1575A">
              <w:rPr>
                <w:rFonts w:cs="Tahoma"/>
                <w:b/>
                <w:szCs w:val="24"/>
              </w:rPr>
              <w:t>m</w:t>
            </w:r>
            <w:r w:rsidRPr="007E58C3">
              <w:rPr>
                <w:rFonts w:cs="Tahoma"/>
                <w:b/>
                <w:szCs w:val="24"/>
              </w:rPr>
              <w:t>e</w:t>
            </w:r>
            <w:r w:rsidRPr="00581728">
              <w:rPr>
                <w:rFonts w:cs="Tahoma"/>
                <w:b/>
                <w:bCs/>
                <w:color w:val="000000" w:themeColor="text1"/>
                <w:szCs w:val="24"/>
              </w:rPr>
              <w:t>nt</w:t>
            </w:r>
          </w:p>
        </w:tc>
        <w:tc>
          <w:tcPr>
            <w:tcW w:w="2661" w:type="dxa"/>
            <w:tcBorders>
              <w:bottom w:val="single" w:sz="12" w:space="0" w:color="999999"/>
            </w:tcBorders>
          </w:tcPr>
          <w:p w:rsidR="0007188D" w:rsidRPr="002462A5" w:rsidRDefault="0007188D" w:rsidP="007E58C3">
            <w:pPr>
              <w:pStyle w:val="Heading5"/>
              <w:rPr>
                <w:rFonts w:cs="Tahoma"/>
              </w:rPr>
            </w:pPr>
            <w:r>
              <w:rPr>
                <w:rFonts w:cs="Tahoma"/>
              </w:rPr>
              <w:t>patricia flores-charter</w:t>
            </w:r>
          </w:p>
        </w:tc>
      </w:tr>
      <w:tr w:rsidR="0007188D" w:rsidRPr="002462A5" w:rsidTr="00E5253B">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07188D" w:rsidRPr="002462A5" w:rsidRDefault="0007188D"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07188D" w:rsidRPr="002462A5" w:rsidRDefault="0007188D" w:rsidP="00495B7F">
            <w:pPr>
              <w:rPr>
                <w:rFonts w:cs="Tahoma"/>
              </w:rPr>
            </w:pPr>
            <w:r>
              <w:rPr>
                <w:rFonts w:cs="Tahoma"/>
              </w:rPr>
              <w:t>The meeting was adjourned at 1:00</w:t>
            </w:r>
          </w:p>
        </w:tc>
      </w:tr>
      <w:tr w:rsidR="0007188D" w:rsidRPr="002462A5" w:rsidTr="00E5253B">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rsidR="0007188D" w:rsidRPr="002462A5" w:rsidRDefault="0007188D" w:rsidP="00374768">
            <w:pPr>
              <w:rPr>
                <w:rFonts w:cs="Tahoma"/>
                <w:b/>
                <w:caps/>
                <w:color w:val="808080"/>
              </w:rPr>
            </w:pPr>
            <w:r>
              <w:rPr>
                <w:rFonts w:cs="Tahoma"/>
              </w:rPr>
              <w:t xml:space="preserve">The next Academic Senate meeting:  </w:t>
            </w:r>
            <w:r w:rsidR="001B3D51">
              <w:rPr>
                <w:rFonts w:cs="Tahoma"/>
              </w:rPr>
              <w:t>November 10</w:t>
            </w:r>
            <w:r>
              <w:rPr>
                <w:rFonts w:cs="Tahoma"/>
              </w:rPr>
              <w:t xml:space="preserve">, 2015 in </w:t>
            </w:r>
            <w:r w:rsidR="006E56E9">
              <w:rPr>
                <w:rFonts w:cs="Tahoma"/>
              </w:rPr>
              <w:t>L 246</w:t>
            </w:r>
            <w:r>
              <w:rPr>
                <w:rFonts w:cs="Tahoma"/>
              </w:rPr>
              <w:t xml:space="preserve"> from </w:t>
            </w:r>
            <w:r w:rsidR="006E56E9">
              <w:rPr>
                <w:rFonts w:cs="Tahoma"/>
              </w:rPr>
              <w:t xml:space="preserve">11:45 a.m. </w:t>
            </w:r>
            <w:r>
              <w:rPr>
                <w:rFonts w:cs="Tahoma"/>
              </w:rPr>
              <w:t>-</w:t>
            </w:r>
            <w:r w:rsidR="006E56E9">
              <w:rPr>
                <w:rFonts w:cs="Tahoma"/>
              </w:rPr>
              <w:t xml:space="preserve"> 1</w:t>
            </w:r>
            <w:r>
              <w:rPr>
                <w:rFonts w:cs="Tahoma"/>
              </w:rPr>
              <w:t xml:space="preserve">:00 p.m. </w:t>
            </w:r>
          </w:p>
        </w:tc>
      </w:tr>
    </w:tbl>
    <w:p w:rsidR="00183F44" w:rsidRDefault="00183F44" w:rsidP="009B1C5A"/>
    <w:p w:rsidR="00183F44" w:rsidRDefault="00C61356" w:rsidP="009B1C5A">
      <w:hyperlink r:id="rId13" w:history="1">
        <w:r w:rsidR="00442E55" w:rsidRPr="00A27FF0">
          <w:rPr>
            <w:rStyle w:val="Hyperlink"/>
          </w:rPr>
          <w:t xml:space="preserve">President’s Report </w:t>
        </w:r>
        <w:r w:rsidR="00B334CA" w:rsidRPr="00A27FF0">
          <w:rPr>
            <w:rStyle w:val="Hyperlink"/>
          </w:rPr>
          <w:t>10</w:t>
        </w:r>
        <w:r w:rsidR="00442E55" w:rsidRPr="00A27FF0">
          <w:rPr>
            <w:rStyle w:val="Hyperlink"/>
          </w:rPr>
          <w:t>-</w:t>
        </w:r>
        <w:r w:rsidR="00C32661" w:rsidRPr="00A27FF0">
          <w:rPr>
            <w:rStyle w:val="Hyperlink"/>
          </w:rPr>
          <w:t>2</w:t>
        </w:r>
        <w:r w:rsidR="001B3D51" w:rsidRPr="00A27FF0">
          <w:rPr>
            <w:rStyle w:val="Hyperlink"/>
          </w:rPr>
          <w:t>7</w:t>
        </w:r>
        <w:r w:rsidR="00442E55" w:rsidRPr="00A27FF0">
          <w:rPr>
            <w:rStyle w:val="Hyperlink"/>
          </w:rPr>
          <w:t>-15</w:t>
        </w:r>
      </w:hyperlink>
    </w:p>
    <w:p w:rsidR="00BA3088" w:rsidRDefault="00BA3088" w:rsidP="009B1C5A"/>
    <w:p w:rsidR="009D62B3" w:rsidRPr="002462A5" w:rsidRDefault="009D62B3" w:rsidP="000F4F5D"/>
    <w:sectPr w:rsidR="009D62B3" w:rsidRPr="002462A5" w:rsidSect="009B1C5A">
      <w:headerReference w:type="default" r:id="rId14"/>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1A" w:rsidRDefault="00B1511A" w:rsidP="00A421A1">
      <w:r>
        <w:separator/>
      </w:r>
    </w:p>
  </w:endnote>
  <w:endnote w:type="continuationSeparator" w:id="0">
    <w:p w:rsidR="00B1511A" w:rsidRDefault="00B1511A"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1A" w:rsidRDefault="00B1511A" w:rsidP="00A421A1">
      <w:r>
        <w:separator/>
      </w:r>
    </w:p>
  </w:footnote>
  <w:footnote w:type="continuationSeparator" w:id="0">
    <w:p w:rsidR="00B1511A" w:rsidRDefault="00B1511A"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6241B1">
      <w:tc>
        <w:tcPr>
          <w:tcW w:w="5220" w:type="dxa"/>
        </w:tcPr>
        <w:p w:rsidR="006241B1" w:rsidRDefault="006241B1">
          <w:pPr>
            <w:pStyle w:val="Header"/>
            <w:rPr>
              <w:color w:val="1F497D" w:themeColor="text2"/>
            </w:rPr>
          </w:pPr>
          <w:r>
            <w:rPr>
              <w:noProof/>
              <w:color w:val="1F497D" w:themeColor="text2"/>
            </w:rPr>
            <w:drawing>
              <wp:inline distT="0" distB="0" distL="0" distR="0" wp14:anchorId="7C50ECCC" wp14:editId="4799489E">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6241B1" w:rsidRPr="00326B42" w:rsidRDefault="006241B1" w:rsidP="00326B42">
          <w:pPr>
            <w:jc w:val="center"/>
          </w:pPr>
        </w:p>
      </w:tc>
    </w:tr>
  </w:tbl>
  <w:p w:rsidR="006241B1" w:rsidRDefault="006241B1"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C3"/>
    <w:multiLevelType w:val="hybridMultilevel"/>
    <w:tmpl w:val="1D98C1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nsid w:val="02C27336"/>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901DC"/>
    <w:multiLevelType w:val="hybridMultilevel"/>
    <w:tmpl w:val="90A4461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427B0B"/>
    <w:multiLevelType w:val="hybridMultilevel"/>
    <w:tmpl w:val="819CAF94"/>
    <w:lvl w:ilvl="0" w:tplc="1504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7B79C1"/>
    <w:multiLevelType w:val="hybridMultilevel"/>
    <w:tmpl w:val="BCDCD2A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B5044"/>
    <w:multiLevelType w:val="hybridMultilevel"/>
    <w:tmpl w:val="4CB6744E"/>
    <w:lvl w:ilvl="0" w:tplc="0409000F">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5D08A3"/>
    <w:multiLevelType w:val="hybridMultilevel"/>
    <w:tmpl w:val="EA660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E64A60"/>
    <w:multiLevelType w:val="hybridMultilevel"/>
    <w:tmpl w:val="8EFE077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5E0262"/>
    <w:multiLevelType w:val="hybridMultilevel"/>
    <w:tmpl w:val="3C0C0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FC20120"/>
    <w:multiLevelType w:val="hybridMultilevel"/>
    <w:tmpl w:val="E9842C0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225616"/>
    <w:multiLevelType w:val="hybridMultilevel"/>
    <w:tmpl w:val="BE02EB4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283942"/>
    <w:multiLevelType w:val="hybridMultilevel"/>
    <w:tmpl w:val="8EA60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055B3C"/>
    <w:multiLevelType w:val="hybridMultilevel"/>
    <w:tmpl w:val="75B2A2A0"/>
    <w:lvl w:ilvl="0" w:tplc="04090001">
      <w:start w:val="1"/>
      <w:numFmt w:val="bullet"/>
      <w:lvlText w:val=""/>
      <w:lvlJc w:val="left"/>
      <w:pPr>
        <w:ind w:left="720" w:hanging="360"/>
      </w:pPr>
      <w:rPr>
        <w:rFonts w:ascii="Symbol" w:hAnsi="Symbol" w:hint="default"/>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C57D6B"/>
    <w:multiLevelType w:val="hybridMultilevel"/>
    <w:tmpl w:val="6E063E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CB420E"/>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6B5412"/>
    <w:multiLevelType w:val="hybridMultilevel"/>
    <w:tmpl w:val="E5EC0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9263896"/>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4F4B7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4180D34"/>
    <w:multiLevelType w:val="hybridMultilevel"/>
    <w:tmpl w:val="B0B208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361A8F"/>
    <w:multiLevelType w:val="hybridMultilevel"/>
    <w:tmpl w:val="50206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8EF48A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BAF4E27"/>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282AA5"/>
    <w:multiLevelType w:val="hybridMultilevel"/>
    <w:tmpl w:val="86B423F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F134FFE"/>
    <w:multiLevelType w:val="hybridMultilevel"/>
    <w:tmpl w:val="82E871B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FD30813"/>
    <w:multiLevelType w:val="hybridMultilevel"/>
    <w:tmpl w:val="C5D29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22E04CC"/>
    <w:multiLevelType w:val="hybridMultilevel"/>
    <w:tmpl w:val="7AF6C98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41C7F26"/>
    <w:multiLevelType w:val="hybridMultilevel"/>
    <w:tmpl w:val="562066B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504B22"/>
    <w:multiLevelType w:val="hybridMultilevel"/>
    <w:tmpl w:val="35C4261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8D7F94"/>
    <w:multiLevelType w:val="hybridMultilevel"/>
    <w:tmpl w:val="2B388FE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62">
    <w:nsid w:val="55B707F7"/>
    <w:multiLevelType w:val="hybridMultilevel"/>
    <w:tmpl w:val="9530E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570531E1"/>
    <w:multiLevelType w:val="hybridMultilevel"/>
    <w:tmpl w:val="90A4461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7C44120"/>
    <w:multiLevelType w:val="hybridMultilevel"/>
    <w:tmpl w:val="8D66292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84A60B9"/>
    <w:multiLevelType w:val="hybridMultilevel"/>
    <w:tmpl w:val="14ECF95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87C576C"/>
    <w:multiLevelType w:val="hybridMultilevel"/>
    <w:tmpl w:val="41942A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F2673BE"/>
    <w:multiLevelType w:val="hybridMultilevel"/>
    <w:tmpl w:val="1FBE2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28C59CC"/>
    <w:multiLevelType w:val="hybridMultilevel"/>
    <w:tmpl w:val="4FB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2B20C1F"/>
    <w:multiLevelType w:val="hybridMultilevel"/>
    <w:tmpl w:val="4A7E45F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47B1634"/>
    <w:multiLevelType w:val="hybridMultilevel"/>
    <w:tmpl w:val="FB6E6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824770B"/>
    <w:multiLevelType w:val="hybridMultilevel"/>
    <w:tmpl w:val="F36C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B9B630F"/>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E283C5D"/>
    <w:multiLevelType w:val="hybridMultilevel"/>
    <w:tmpl w:val="077A4F1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92">
    <w:nsid w:val="6E92281C"/>
    <w:multiLevelType w:val="hybridMultilevel"/>
    <w:tmpl w:val="F328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226751B"/>
    <w:multiLevelType w:val="hybridMultilevel"/>
    <w:tmpl w:val="B2EE05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96">
    <w:nsid w:val="72865683"/>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3944D6E"/>
    <w:multiLevelType w:val="hybridMultilevel"/>
    <w:tmpl w:val="CF0C76E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4110CE3"/>
    <w:multiLevelType w:val="hybridMultilevel"/>
    <w:tmpl w:val="D520B5E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9050F45"/>
    <w:multiLevelType w:val="hybridMultilevel"/>
    <w:tmpl w:val="0456B798"/>
    <w:lvl w:ilvl="0" w:tplc="04090005">
      <w:start w:val="1"/>
      <w:numFmt w:val="bullet"/>
      <w:lvlText w:val=""/>
      <w:lvlJc w:val="left"/>
      <w:pPr>
        <w:ind w:left="1067" w:hanging="360"/>
      </w:pPr>
      <w:rPr>
        <w:rFonts w:ascii="Wingdings" w:hAnsi="Wingdings"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5">
    <w:nsid w:val="7A072D76"/>
    <w:multiLevelType w:val="hybridMultilevel"/>
    <w:tmpl w:val="92C624F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6">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DBB3CB3"/>
    <w:multiLevelType w:val="hybridMultilevel"/>
    <w:tmpl w:val="4BA6817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nsid w:val="7FD13CB0"/>
    <w:multiLevelType w:val="hybridMultilevel"/>
    <w:tmpl w:val="BCDCD2A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2"/>
  </w:num>
  <w:num w:numId="2">
    <w:abstractNumId w:val="100"/>
  </w:num>
  <w:num w:numId="3">
    <w:abstractNumId w:val="71"/>
  </w:num>
  <w:num w:numId="4">
    <w:abstractNumId w:val="2"/>
  </w:num>
  <w:num w:numId="5">
    <w:abstractNumId w:val="88"/>
  </w:num>
  <w:num w:numId="6">
    <w:abstractNumId w:val="32"/>
  </w:num>
  <w:num w:numId="7">
    <w:abstractNumId w:val="50"/>
  </w:num>
  <w:num w:numId="8">
    <w:abstractNumId w:val="42"/>
  </w:num>
  <w:num w:numId="9">
    <w:abstractNumId w:val="21"/>
  </w:num>
  <w:num w:numId="10">
    <w:abstractNumId w:val="108"/>
  </w:num>
  <w:num w:numId="11">
    <w:abstractNumId w:val="48"/>
  </w:num>
  <w:num w:numId="12">
    <w:abstractNumId w:val="31"/>
  </w:num>
  <w:num w:numId="13">
    <w:abstractNumId w:val="12"/>
  </w:num>
  <w:num w:numId="14">
    <w:abstractNumId w:val="6"/>
  </w:num>
  <w:num w:numId="15">
    <w:abstractNumId w:val="41"/>
  </w:num>
  <w:num w:numId="16">
    <w:abstractNumId w:val="8"/>
  </w:num>
  <w:num w:numId="17">
    <w:abstractNumId w:val="109"/>
  </w:num>
  <w:num w:numId="18">
    <w:abstractNumId w:val="44"/>
  </w:num>
  <w:num w:numId="19">
    <w:abstractNumId w:val="43"/>
  </w:num>
  <w:num w:numId="20">
    <w:abstractNumId w:val="58"/>
  </w:num>
  <w:num w:numId="21">
    <w:abstractNumId w:val="18"/>
  </w:num>
  <w:num w:numId="22">
    <w:abstractNumId w:val="27"/>
  </w:num>
  <w:num w:numId="23">
    <w:abstractNumId w:val="4"/>
  </w:num>
  <w:num w:numId="24">
    <w:abstractNumId w:val="93"/>
  </w:num>
  <w:num w:numId="25">
    <w:abstractNumId w:val="37"/>
  </w:num>
  <w:num w:numId="26">
    <w:abstractNumId w:val="72"/>
  </w:num>
  <w:num w:numId="27">
    <w:abstractNumId w:val="28"/>
  </w:num>
  <w:num w:numId="28">
    <w:abstractNumId w:val="80"/>
  </w:num>
  <w:num w:numId="29">
    <w:abstractNumId w:val="78"/>
  </w:num>
  <w:num w:numId="30">
    <w:abstractNumId w:val="107"/>
  </w:num>
  <w:num w:numId="31">
    <w:abstractNumId w:val="110"/>
  </w:num>
  <w:num w:numId="32">
    <w:abstractNumId w:val="73"/>
  </w:num>
  <w:num w:numId="33">
    <w:abstractNumId w:val="77"/>
  </w:num>
  <w:num w:numId="34">
    <w:abstractNumId w:val="67"/>
  </w:num>
  <w:num w:numId="35">
    <w:abstractNumId w:val="29"/>
  </w:num>
  <w:num w:numId="36">
    <w:abstractNumId w:val="83"/>
  </w:num>
  <w:num w:numId="37">
    <w:abstractNumId w:val="79"/>
  </w:num>
  <w:num w:numId="38">
    <w:abstractNumId w:val="103"/>
  </w:num>
  <w:num w:numId="39">
    <w:abstractNumId w:val="14"/>
  </w:num>
  <w:num w:numId="40">
    <w:abstractNumId w:val="52"/>
  </w:num>
  <w:num w:numId="41">
    <w:abstractNumId w:val="82"/>
  </w:num>
  <w:num w:numId="42">
    <w:abstractNumId w:val="38"/>
  </w:num>
  <w:num w:numId="43">
    <w:abstractNumId w:val="49"/>
  </w:num>
  <w:num w:numId="44">
    <w:abstractNumId w:val="9"/>
  </w:num>
  <w:num w:numId="45">
    <w:abstractNumId w:val="39"/>
  </w:num>
  <w:num w:numId="46">
    <w:abstractNumId w:val="13"/>
  </w:num>
  <w:num w:numId="47">
    <w:abstractNumId w:val="84"/>
  </w:num>
  <w:num w:numId="48">
    <w:abstractNumId w:val="101"/>
  </w:num>
  <w:num w:numId="49">
    <w:abstractNumId w:val="85"/>
  </w:num>
  <w:num w:numId="50">
    <w:abstractNumId w:val="95"/>
  </w:num>
  <w:num w:numId="51">
    <w:abstractNumId w:val="97"/>
  </w:num>
  <w:num w:numId="52">
    <w:abstractNumId w:val="23"/>
  </w:num>
  <w:num w:numId="53">
    <w:abstractNumId w:val="47"/>
  </w:num>
  <w:num w:numId="54">
    <w:abstractNumId w:val="106"/>
  </w:num>
  <w:num w:numId="55">
    <w:abstractNumId w:val="3"/>
  </w:num>
  <w:num w:numId="56">
    <w:abstractNumId w:val="90"/>
  </w:num>
  <w:num w:numId="57">
    <w:abstractNumId w:val="86"/>
  </w:num>
  <w:num w:numId="58">
    <w:abstractNumId w:val="19"/>
  </w:num>
  <w:num w:numId="59">
    <w:abstractNumId w:val="64"/>
  </w:num>
  <w:num w:numId="60">
    <w:abstractNumId w:val="69"/>
  </w:num>
  <w:num w:numId="61">
    <w:abstractNumId w:val="112"/>
  </w:num>
  <w:num w:numId="62">
    <w:abstractNumId w:val="70"/>
  </w:num>
  <w:num w:numId="63">
    <w:abstractNumId w:val="7"/>
  </w:num>
  <w:num w:numId="64">
    <w:abstractNumId w:val="10"/>
  </w:num>
  <w:num w:numId="65">
    <w:abstractNumId w:val="11"/>
  </w:num>
  <w:num w:numId="66">
    <w:abstractNumId w:val="89"/>
  </w:num>
  <w:num w:numId="67">
    <w:abstractNumId w:val="36"/>
  </w:num>
  <w:num w:numId="68">
    <w:abstractNumId w:val="34"/>
  </w:num>
  <w:num w:numId="69">
    <w:abstractNumId w:val="75"/>
  </w:num>
  <w:num w:numId="70">
    <w:abstractNumId w:val="61"/>
  </w:num>
  <w:num w:numId="71">
    <w:abstractNumId w:val="91"/>
  </w:num>
  <w:num w:numId="72">
    <w:abstractNumId w:val="105"/>
  </w:num>
  <w:num w:numId="73">
    <w:abstractNumId w:val="104"/>
  </w:num>
  <w:num w:numId="74">
    <w:abstractNumId w:val="0"/>
  </w:num>
  <w:num w:numId="75">
    <w:abstractNumId w:val="16"/>
  </w:num>
  <w:num w:numId="76">
    <w:abstractNumId w:val="55"/>
  </w:num>
  <w:num w:numId="77">
    <w:abstractNumId w:val="17"/>
  </w:num>
  <w:num w:numId="78">
    <w:abstractNumId w:val="51"/>
  </w:num>
  <w:num w:numId="79">
    <w:abstractNumId w:val="40"/>
  </w:num>
  <w:num w:numId="80">
    <w:abstractNumId w:val="94"/>
  </w:num>
  <w:num w:numId="81">
    <w:abstractNumId w:val="22"/>
  </w:num>
  <w:num w:numId="82">
    <w:abstractNumId w:val="54"/>
  </w:num>
  <w:num w:numId="83">
    <w:abstractNumId w:val="45"/>
  </w:num>
  <w:num w:numId="84">
    <w:abstractNumId w:val="98"/>
  </w:num>
  <w:num w:numId="85">
    <w:abstractNumId w:val="26"/>
  </w:num>
  <w:num w:numId="86">
    <w:abstractNumId w:val="53"/>
  </w:num>
  <w:num w:numId="87">
    <w:abstractNumId w:val="96"/>
  </w:num>
  <w:num w:numId="88">
    <w:abstractNumId w:val="1"/>
  </w:num>
  <w:num w:numId="89">
    <w:abstractNumId w:val="76"/>
  </w:num>
  <w:num w:numId="90">
    <w:abstractNumId w:val="111"/>
  </w:num>
  <w:num w:numId="91">
    <w:abstractNumId w:val="99"/>
  </w:num>
  <w:num w:numId="92">
    <w:abstractNumId w:val="68"/>
  </w:num>
  <w:num w:numId="93">
    <w:abstractNumId w:val="74"/>
  </w:num>
  <w:num w:numId="94">
    <w:abstractNumId w:val="46"/>
  </w:num>
  <w:num w:numId="95">
    <w:abstractNumId w:val="20"/>
  </w:num>
  <w:num w:numId="96">
    <w:abstractNumId w:val="24"/>
  </w:num>
  <w:num w:numId="97">
    <w:abstractNumId w:val="30"/>
  </w:num>
  <w:num w:numId="98">
    <w:abstractNumId w:val="56"/>
  </w:num>
  <w:num w:numId="99">
    <w:abstractNumId w:val="62"/>
  </w:num>
  <w:num w:numId="100">
    <w:abstractNumId w:val="81"/>
  </w:num>
  <w:num w:numId="101">
    <w:abstractNumId w:val="87"/>
  </w:num>
  <w:num w:numId="102">
    <w:abstractNumId w:val="35"/>
  </w:num>
  <w:num w:numId="103">
    <w:abstractNumId w:val="66"/>
  </w:num>
  <w:num w:numId="104">
    <w:abstractNumId w:val="92"/>
  </w:num>
  <w:num w:numId="105">
    <w:abstractNumId w:val="15"/>
  </w:num>
  <w:num w:numId="106">
    <w:abstractNumId w:val="113"/>
  </w:num>
  <w:num w:numId="107">
    <w:abstractNumId w:val="57"/>
  </w:num>
  <w:num w:numId="108">
    <w:abstractNumId w:val="63"/>
  </w:num>
  <w:num w:numId="109">
    <w:abstractNumId w:val="5"/>
  </w:num>
  <w:num w:numId="110">
    <w:abstractNumId w:val="33"/>
  </w:num>
  <w:num w:numId="111">
    <w:abstractNumId w:val="25"/>
  </w:num>
  <w:num w:numId="112">
    <w:abstractNumId w:val="65"/>
  </w:num>
  <w:num w:numId="113">
    <w:abstractNumId w:val="60"/>
  </w:num>
  <w:num w:numId="114">
    <w:abstractNumId w:val="5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2189"/>
    <w:rsid w:val="000021BE"/>
    <w:rsid w:val="000023B4"/>
    <w:rsid w:val="0000393D"/>
    <w:rsid w:val="00006465"/>
    <w:rsid w:val="00010A35"/>
    <w:rsid w:val="00010FD7"/>
    <w:rsid w:val="00011944"/>
    <w:rsid w:val="00012DC2"/>
    <w:rsid w:val="00014116"/>
    <w:rsid w:val="00014343"/>
    <w:rsid w:val="0001434F"/>
    <w:rsid w:val="000145A5"/>
    <w:rsid w:val="00015895"/>
    <w:rsid w:val="000163F1"/>
    <w:rsid w:val="00016BA7"/>
    <w:rsid w:val="0002102F"/>
    <w:rsid w:val="00021A4F"/>
    <w:rsid w:val="00022E32"/>
    <w:rsid w:val="00023203"/>
    <w:rsid w:val="000234FC"/>
    <w:rsid w:val="00023B8D"/>
    <w:rsid w:val="00024953"/>
    <w:rsid w:val="00024C74"/>
    <w:rsid w:val="0002789C"/>
    <w:rsid w:val="000278A5"/>
    <w:rsid w:val="000325CE"/>
    <w:rsid w:val="0003265B"/>
    <w:rsid w:val="000331BC"/>
    <w:rsid w:val="0003393C"/>
    <w:rsid w:val="00033A06"/>
    <w:rsid w:val="0003483E"/>
    <w:rsid w:val="0003758D"/>
    <w:rsid w:val="000376D5"/>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0CA4"/>
    <w:rsid w:val="00071559"/>
    <w:rsid w:val="0007188D"/>
    <w:rsid w:val="00071C3A"/>
    <w:rsid w:val="00072433"/>
    <w:rsid w:val="00072EC3"/>
    <w:rsid w:val="00073539"/>
    <w:rsid w:val="00073944"/>
    <w:rsid w:val="00073DE0"/>
    <w:rsid w:val="000749C3"/>
    <w:rsid w:val="00074F1E"/>
    <w:rsid w:val="00077C8E"/>
    <w:rsid w:val="00080448"/>
    <w:rsid w:val="00083610"/>
    <w:rsid w:val="00084130"/>
    <w:rsid w:val="00084166"/>
    <w:rsid w:val="000843F9"/>
    <w:rsid w:val="00084DA9"/>
    <w:rsid w:val="0008589D"/>
    <w:rsid w:val="00087625"/>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063EC"/>
    <w:rsid w:val="0011012F"/>
    <w:rsid w:val="00111186"/>
    <w:rsid w:val="00112087"/>
    <w:rsid w:val="0011265A"/>
    <w:rsid w:val="00112C02"/>
    <w:rsid w:val="001139A1"/>
    <w:rsid w:val="00113EF5"/>
    <w:rsid w:val="00116A10"/>
    <w:rsid w:val="00117247"/>
    <w:rsid w:val="001177CE"/>
    <w:rsid w:val="00117889"/>
    <w:rsid w:val="00122175"/>
    <w:rsid w:val="0012235E"/>
    <w:rsid w:val="0012257C"/>
    <w:rsid w:val="00122E54"/>
    <w:rsid w:val="001241B7"/>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40A63"/>
    <w:rsid w:val="00140BEA"/>
    <w:rsid w:val="00140D91"/>
    <w:rsid w:val="00140FCE"/>
    <w:rsid w:val="0014282C"/>
    <w:rsid w:val="00145254"/>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79A8"/>
    <w:rsid w:val="00187F21"/>
    <w:rsid w:val="001919F4"/>
    <w:rsid w:val="00191CCD"/>
    <w:rsid w:val="0019327E"/>
    <w:rsid w:val="001944B6"/>
    <w:rsid w:val="00194508"/>
    <w:rsid w:val="00196D20"/>
    <w:rsid w:val="001972E6"/>
    <w:rsid w:val="001975AA"/>
    <w:rsid w:val="001A4840"/>
    <w:rsid w:val="001A4FA8"/>
    <w:rsid w:val="001A5364"/>
    <w:rsid w:val="001A5809"/>
    <w:rsid w:val="001A59DE"/>
    <w:rsid w:val="001A5CFE"/>
    <w:rsid w:val="001A5E25"/>
    <w:rsid w:val="001A7B0C"/>
    <w:rsid w:val="001B072B"/>
    <w:rsid w:val="001B09FF"/>
    <w:rsid w:val="001B0E18"/>
    <w:rsid w:val="001B1BAA"/>
    <w:rsid w:val="001B20DB"/>
    <w:rsid w:val="001B26E9"/>
    <w:rsid w:val="001B3134"/>
    <w:rsid w:val="001B35D7"/>
    <w:rsid w:val="001B3D51"/>
    <w:rsid w:val="001B422D"/>
    <w:rsid w:val="001B4A1A"/>
    <w:rsid w:val="001B4C92"/>
    <w:rsid w:val="001B79A8"/>
    <w:rsid w:val="001C07EA"/>
    <w:rsid w:val="001C0B07"/>
    <w:rsid w:val="001C1A77"/>
    <w:rsid w:val="001C1DB3"/>
    <w:rsid w:val="001C2A08"/>
    <w:rsid w:val="001C31D0"/>
    <w:rsid w:val="001C3582"/>
    <w:rsid w:val="001C59A1"/>
    <w:rsid w:val="001C63CA"/>
    <w:rsid w:val="001C63D6"/>
    <w:rsid w:val="001C75AA"/>
    <w:rsid w:val="001C7875"/>
    <w:rsid w:val="001D0D85"/>
    <w:rsid w:val="001D1822"/>
    <w:rsid w:val="001D1A7F"/>
    <w:rsid w:val="001D3506"/>
    <w:rsid w:val="001D4A23"/>
    <w:rsid w:val="001D737F"/>
    <w:rsid w:val="001E0984"/>
    <w:rsid w:val="001E1476"/>
    <w:rsid w:val="001E1E8F"/>
    <w:rsid w:val="001E2825"/>
    <w:rsid w:val="001E386D"/>
    <w:rsid w:val="001E3F30"/>
    <w:rsid w:val="001E4CD3"/>
    <w:rsid w:val="001E6117"/>
    <w:rsid w:val="001E65CB"/>
    <w:rsid w:val="001E6CA5"/>
    <w:rsid w:val="001E71B2"/>
    <w:rsid w:val="001E7B85"/>
    <w:rsid w:val="001F042F"/>
    <w:rsid w:val="001F0AE4"/>
    <w:rsid w:val="001F14E7"/>
    <w:rsid w:val="001F2253"/>
    <w:rsid w:val="001F31DD"/>
    <w:rsid w:val="001F48A3"/>
    <w:rsid w:val="001F4BF3"/>
    <w:rsid w:val="001F4C10"/>
    <w:rsid w:val="00203554"/>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346B"/>
    <w:rsid w:val="002336C1"/>
    <w:rsid w:val="002336EE"/>
    <w:rsid w:val="00234B3F"/>
    <w:rsid w:val="002351AC"/>
    <w:rsid w:val="00240EEC"/>
    <w:rsid w:val="00241F04"/>
    <w:rsid w:val="0024230F"/>
    <w:rsid w:val="00242387"/>
    <w:rsid w:val="002425A7"/>
    <w:rsid w:val="00243205"/>
    <w:rsid w:val="0024348E"/>
    <w:rsid w:val="002452DF"/>
    <w:rsid w:val="002462A5"/>
    <w:rsid w:val="00247463"/>
    <w:rsid w:val="0025145E"/>
    <w:rsid w:val="00252750"/>
    <w:rsid w:val="00252D14"/>
    <w:rsid w:val="00253DC0"/>
    <w:rsid w:val="002547D5"/>
    <w:rsid w:val="00257386"/>
    <w:rsid w:val="00260283"/>
    <w:rsid w:val="00261782"/>
    <w:rsid w:val="00261825"/>
    <w:rsid w:val="00261A1C"/>
    <w:rsid w:val="00263D3B"/>
    <w:rsid w:val="002659F1"/>
    <w:rsid w:val="002672B9"/>
    <w:rsid w:val="00271BFC"/>
    <w:rsid w:val="00271D8F"/>
    <w:rsid w:val="00271E3D"/>
    <w:rsid w:val="0027206F"/>
    <w:rsid w:val="00272A88"/>
    <w:rsid w:val="00272CBB"/>
    <w:rsid w:val="00274EA0"/>
    <w:rsid w:val="002761D6"/>
    <w:rsid w:val="00276723"/>
    <w:rsid w:val="00276E8A"/>
    <w:rsid w:val="00277898"/>
    <w:rsid w:val="00280FDA"/>
    <w:rsid w:val="002820E4"/>
    <w:rsid w:val="00282402"/>
    <w:rsid w:val="00282BCA"/>
    <w:rsid w:val="00284B70"/>
    <w:rsid w:val="0028538B"/>
    <w:rsid w:val="00286622"/>
    <w:rsid w:val="00287B2B"/>
    <w:rsid w:val="002904C9"/>
    <w:rsid w:val="002920A8"/>
    <w:rsid w:val="00292607"/>
    <w:rsid w:val="00292EA6"/>
    <w:rsid w:val="00292FBE"/>
    <w:rsid w:val="00296FD8"/>
    <w:rsid w:val="002A158E"/>
    <w:rsid w:val="002A3243"/>
    <w:rsid w:val="002A4201"/>
    <w:rsid w:val="002A4D4F"/>
    <w:rsid w:val="002A57DE"/>
    <w:rsid w:val="002A614D"/>
    <w:rsid w:val="002A6A78"/>
    <w:rsid w:val="002A7A66"/>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EA3"/>
    <w:rsid w:val="002D0F2D"/>
    <w:rsid w:val="002D118A"/>
    <w:rsid w:val="002D4F08"/>
    <w:rsid w:val="002D5E65"/>
    <w:rsid w:val="002D7E26"/>
    <w:rsid w:val="002E0680"/>
    <w:rsid w:val="002E21D6"/>
    <w:rsid w:val="002E35E3"/>
    <w:rsid w:val="002E37F3"/>
    <w:rsid w:val="002E5A55"/>
    <w:rsid w:val="002E63CB"/>
    <w:rsid w:val="002E7D38"/>
    <w:rsid w:val="002F0361"/>
    <w:rsid w:val="002F036E"/>
    <w:rsid w:val="002F2702"/>
    <w:rsid w:val="002F29B4"/>
    <w:rsid w:val="002F2A85"/>
    <w:rsid w:val="002F45BB"/>
    <w:rsid w:val="002F5C8A"/>
    <w:rsid w:val="002F6B3D"/>
    <w:rsid w:val="002F6DA6"/>
    <w:rsid w:val="002F73FF"/>
    <w:rsid w:val="00300780"/>
    <w:rsid w:val="00301F29"/>
    <w:rsid w:val="00305081"/>
    <w:rsid w:val="00307B89"/>
    <w:rsid w:val="00310518"/>
    <w:rsid w:val="00311479"/>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D96"/>
    <w:rsid w:val="00345D9E"/>
    <w:rsid w:val="003462DE"/>
    <w:rsid w:val="00346E3C"/>
    <w:rsid w:val="0035319D"/>
    <w:rsid w:val="00353382"/>
    <w:rsid w:val="00356521"/>
    <w:rsid w:val="00356579"/>
    <w:rsid w:val="0036034A"/>
    <w:rsid w:val="0036073A"/>
    <w:rsid w:val="00360A24"/>
    <w:rsid w:val="0036106C"/>
    <w:rsid w:val="00361B3A"/>
    <w:rsid w:val="003644CE"/>
    <w:rsid w:val="00364576"/>
    <w:rsid w:val="0036548F"/>
    <w:rsid w:val="00365BF8"/>
    <w:rsid w:val="00370A53"/>
    <w:rsid w:val="00370BFF"/>
    <w:rsid w:val="00372465"/>
    <w:rsid w:val="00374768"/>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6863"/>
    <w:rsid w:val="0039786A"/>
    <w:rsid w:val="003A0D2F"/>
    <w:rsid w:val="003A1C6A"/>
    <w:rsid w:val="003A3B67"/>
    <w:rsid w:val="003A614D"/>
    <w:rsid w:val="003A7537"/>
    <w:rsid w:val="003B0650"/>
    <w:rsid w:val="003B248A"/>
    <w:rsid w:val="003B28ED"/>
    <w:rsid w:val="003B2DDD"/>
    <w:rsid w:val="003B4803"/>
    <w:rsid w:val="003B5654"/>
    <w:rsid w:val="003B5887"/>
    <w:rsid w:val="003B62BB"/>
    <w:rsid w:val="003B70B1"/>
    <w:rsid w:val="003C03F7"/>
    <w:rsid w:val="003C0CDE"/>
    <w:rsid w:val="003C0F83"/>
    <w:rsid w:val="003C3022"/>
    <w:rsid w:val="003C427D"/>
    <w:rsid w:val="003C6D38"/>
    <w:rsid w:val="003C6F6D"/>
    <w:rsid w:val="003C7477"/>
    <w:rsid w:val="003C7E02"/>
    <w:rsid w:val="003C7E32"/>
    <w:rsid w:val="003D277A"/>
    <w:rsid w:val="003D2A5A"/>
    <w:rsid w:val="003D2FA3"/>
    <w:rsid w:val="003D53F1"/>
    <w:rsid w:val="003D5770"/>
    <w:rsid w:val="003D6407"/>
    <w:rsid w:val="003D64DA"/>
    <w:rsid w:val="003D6A08"/>
    <w:rsid w:val="003E077F"/>
    <w:rsid w:val="003E08D6"/>
    <w:rsid w:val="003E0DD2"/>
    <w:rsid w:val="003E20E4"/>
    <w:rsid w:val="003E37FD"/>
    <w:rsid w:val="003E3859"/>
    <w:rsid w:val="003E43F6"/>
    <w:rsid w:val="003E4C1A"/>
    <w:rsid w:val="003E4E20"/>
    <w:rsid w:val="003E6476"/>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7272"/>
    <w:rsid w:val="004173A7"/>
    <w:rsid w:val="00420760"/>
    <w:rsid w:val="00420B96"/>
    <w:rsid w:val="00420DE2"/>
    <w:rsid w:val="0042195C"/>
    <w:rsid w:val="004221DD"/>
    <w:rsid w:val="00423772"/>
    <w:rsid w:val="00427B43"/>
    <w:rsid w:val="004309BE"/>
    <w:rsid w:val="004339A3"/>
    <w:rsid w:val="00434B49"/>
    <w:rsid w:val="0043712E"/>
    <w:rsid w:val="004375A3"/>
    <w:rsid w:val="00440915"/>
    <w:rsid w:val="004410ED"/>
    <w:rsid w:val="00442E55"/>
    <w:rsid w:val="00443120"/>
    <w:rsid w:val="00443355"/>
    <w:rsid w:val="004445EE"/>
    <w:rsid w:val="004458AF"/>
    <w:rsid w:val="004461E3"/>
    <w:rsid w:val="00447B87"/>
    <w:rsid w:val="0045148F"/>
    <w:rsid w:val="004547F6"/>
    <w:rsid w:val="00455BFE"/>
    <w:rsid w:val="00456172"/>
    <w:rsid w:val="00456620"/>
    <w:rsid w:val="00457EC7"/>
    <w:rsid w:val="004618E1"/>
    <w:rsid w:val="0046383D"/>
    <w:rsid w:val="00463AA2"/>
    <w:rsid w:val="00463D64"/>
    <w:rsid w:val="004644ED"/>
    <w:rsid w:val="00464AA8"/>
    <w:rsid w:val="00472194"/>
    <w:rsid w:val="00474D0D"/>
    <w:rsid w:val="0048001F"/>
    <w:rsid w:val="004813D0"/>
    <w:rsid w:val="00481F91"/>
    <w:rsid w:val="0048207E"/>
    <w:rsid w:val="00482F7F"/>
    <w:rsid w:val="00483490"/>
    <w:rsid w:val="004834C3"/>
    <w:rsid w:val="0048440B"/>
    <w:rsid w:val="00484E14"/>
    <w:rsid w:val="00485A78"/>
    <w:rsid w:val="00486064"/>
    <w:rsid w:val="004870AC"/>
    <w:rsid w:val="00490580"/>
    <w:rsid w:val="00490BD3"/>
    <w:rsid w:val="00491C8A"/>
    <w:rsid w:val="004924CF"/>
    <w:rsid w:val="00492A53"/>
    <w:rsid w:val="0049376F"/>
    <w:rsid w:val="0049398C"/>
    <w:rsid w:val="00494935"/>
    <w:rsid w:val="0049499F"/>
    <w:rsid w:val="00494B01"/>
    <w:rsid w:val="004955A1"/>
    <w:rsid w:val="00495B7F"/>
    <w:rsid w:val="00495E0E"/>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501799"/>
    <w:rsid w:val="00504431"/>
    <w:rsid w:val="005052C5"/>
    <w:rsid w:val="0050597D"/>
    <w:rsid w:val="00505ABE"/>
    <w:rsid w:val="00505B35"/>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2BE6"/>
    <w:rsid w:val="00535367"/>
    <w:rsid w:val="00535FE4"/>
    <w:rsid w:val="00536B76"/>
    <w:rsid w:val="00537630"/>
    <w:rsid w:val="005401E9"/>
    <w:rsid w:val="00540366"/>
    <w:rsid w:val="005409AF"/>
    <w:rsid w:val="00541448"/>
    <w:rsid w:val="005419F8"/>
    <w:rsid w:val="00541B4B"/>
    <w:rsid w:val="00541CFC"/>
    <w:rsid w:val="00541FC7"/>
    <w:rsid w:val="005426F7"/>
    <w:rsid w:val="0054391A"/>
    <w:rsid w:val="00543B77"/>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892"/>
    <w:rsid w:val="00552DDA"/>
    <w:rsid w:val="0055513A"/>
    <w:rsid w:val="00555739"/>
    <w:rsid w:val="00557C21"/>
    <w:rsid w:val="00557C4F"/>
    <w:rsid w:val="0056086B"/>
    <w:rsid w:val="00561C57"/>
    <w:rsid w:val="00561C8E"/>
    <w:rsid w:val="00561E12"/>
    <w:rsid w:val="005624B4"/>
    <w:rsid w:val="005644C7"/>
    <w:rsid w:val="005655C2"/>
    <w:rsid w:val="005655EE"/>
    <w:rsid w:val="00565D13"/>
    <w:rsid w:val="00565D9F"/>
    <w:rsid w:val="00565EA3"/>
    <w:rsid w:val="00565F8C"/>
    <w:rsid w:val="005662E6"/>
    <w:rsid w:val="00566AB4"/>
    <w:rsid w:val="00566C27"/>
    <w:rsid w:val="005670C7"/>
    <w:rsid w:val="005703D1"/>
    <w:rsid w:val="0057082A"/>
    <w:rsid w:val="00571BCD"/>
    <w:rsid w:val="0057269D"/>
    <w:rsid w:val="00572CD6"/>
    <w:rsid w:val="00573101"/>
    <w:rsid w:val="00573637"/>
    <w:rsid w:val="00575977"/>
    <w:rsid w:val="0057787D"/>
    <w:rsid w:val="00581093"/>
    <w:rsid w:val="00581728"/>
    <w:rsid w:val="00582EEF"/>
    <w:rsid w:val="00583A0E"/>
    <w:rsid w:val="00583A99"/>
    <w:rsid w:val="00584F2C"/>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773E"/>
    <w:rsid w:val="005C09D2"/>
    <w:rsid w:val="005C23E2"/>
    <w:rsid w:val="005C302F"/>
    <w:rsid w:val="005C401D"/>
    <w:rsid w:val="005C4514"/>
    <w:rsid w:val="005C480F"/>
    <w:rsid w:val="005C5D88"/>
    <w:rsid w:val="005C7189"/>
    <w:rsid w:val="005D2755"/>
    <w:rsid w:val="005D4C68"/>
    <w:rsid w:val="005D5631"/>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E6C32"/>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4658"/>
    <w:rsid w:val="00605CF9"/>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1B1"/>
    <w:rsid w:val="00624774"/>
    <w:rsid w:val="00627C8B"/>
    <w:rsid w:val="0063288B"/>
    <w:rsid w:val="00632B18"/>
    <w:rsid w:val="006335D6"/>
    <w:rsid w:val="00633EEF"/>
    <w:rsid w:val="00635816"/>
    <w:rsid w:val="006364F4"/>
    <w:rsid w:val="00637D8B"/>
    <w:rsid w:val="006404F5"/>
    <w:rsid w:val="006404FE"/>
    <w:rsid w:val="00640896"/>
    <w:rsid w:val="00640E05"/>
    <w:rsid w:val="00640FA7"/>
    <w:rsid w:val="006411FD"/>
    <w:rsid w:val="006415AB"/>
    <w:rsid w:val="006437A0"/>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303F"/>
    <w:rsid w:val="00674398"/>
    <w:rsid w:val="0067534A"/>
    <w:rsid w:val="00675823"/>
    <w:rsid w:val="00676303"/>
    <w:rsid w:val="00680084"/>
    <w:rsid w:val="00680269"/>
    <w:rsid w:val="0068039C"/>
    <w:rsid w:val="00680B12"/>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D0101"/>
    <w:rsid w:val="006D1590"/>
    <w:rsid w:val="006D235D"/>
    <w:rsid w:val="006D2923"/>
    <w:rsid w:val="006D3225"/>
    <w:rsid w:val="006D3D33"/>
    <w:rsid w:val="006D41E7"/>
    <w:rsid w:val="006D5CF3"/>
    <w:rsid w:val="006E1203"/>
    <w:rsid w:val="006E40E9"/>
    <w:rsid w:val="006E46A6"/>
    <w:rsid w:val="006E4D5E"/>
    <w:rsid w:val="006E56E9"/>
    <w:rsid w:val="006E6B75"/>
    <w:rsid w:val="006F2388"/>
    <w:rsid w:val="006F36D9"/>
    <w:rsid w:val="006F3E2B"/>
    <w:rsid w:val="006F478C"/>
    <w:rsid w:val="006F4A6F"/>
    <w:rsid w:val="006F70DC"/>
    <w:rsid w:val="006F7440"/>
    <w:rsid w:val="00701653"/>
    <w:rsid w:val="00701686"/>
    <w:rsid w:val="00703805"/>
    <w:rsid w:val="007053EE"/>
    <w:rsid w:val="007065B9"/>
    <w:rsid w:val="007071F2"/>
    <w:rsid w:val="007072AA"/>
    <w:rsid w:val="00711016"/>
    <w:rsid w:val="0071416F"/>
    <w:rsid w:val="00714ED5"/>
    <w:rsid w:val="00715220"/>
    <w:rsid w:val="007153A0"/>
    <w:rsid w:val="00716413"/>
    <w:rsid w:val="0071718F"/>
    <w:rsid w:val="00720ACB"/>
    <w:rsid w:val="007210F2"/>
    <w:rsid w:val="007214F9"/>
    <w:rsid w:val="00723261"/>
    <w:rsid w:val="00724976"/>
    <w:rsid w:val="007316BC"/>
    <w:rsid w:val="00731EE4"/>
    <w:rsid w:val="0073557F"/>
    <w:rsid w:val="00735FC9"/>
    <w:rsid w:val="007360DB"/>
    <w:rsid w:val="0073647E"/>
    <w:rsid w:val="00736AAC"/>
    <w:rsid w:val="00737FFC"/>
    <w:rsid w:val="00740AF4"/>
    <w:rsid w:val="00740E89"/>
    <w:rsid w:val="00741F89"/>
    <w:rsid w:val="00742DE9"/>
    <w:rsid w:val="00744116"/>
    <w:rsid w:val="0074487C"/>
    <w:rsid w:val="00745972"/>
    <w:rsid w:val="00746C60"/>
    <w:rsid w:val="00747E70"/>
    <w:rsid w:val="00750564"/>
    <w:rsid w:val="00750855"/>
    <w:rsid w:val="00751D24"/>
    <w:rsid w:val="007521AF"/>
    <w:rsid w:val="0075288D"/>
    <w:rsid w:val="00752A27"/>
    <w:rsid w:val="007530C4"/>
    <w:rsid w:val="007536D2"/>
    <w:rsid w:val="00753DF0"/>
    <w:rsid w:val="00753DF3"/>
    <w:rsid w:val="00753F89"/>
    <w:rsid w:val="00754067"/>
    <w:rsid w:val="0075483C"/>
    <w:rsid w:val="007554A1"/>
    <w:rsid w:val="00755929"/>
    <w:rsid w:val="007602AE"/>
    <w:rsid w:val="00763F1F"/>
    <w:rsid w:val="00764652"/>
    <w:rsid w:val="0076543E"/>
    <w:rsid w:val="0076608A"/>
    <w:rsid w:val="00766CA7"/>
    <w:rsid w:val="00766ECB"/>
    <w:rsid w:val="00767082"/>
    <w:rsid w:val="00767A93"/>
    <w:rsid w:val="00770201"/>
    <w:rsid w:val="007706EB"/>
    <w:rsid w:val="00771E8D"/>
    <w:rsid w:val="007726C8"/>
    <w:rsid w:val="00773762"/>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5DA1"/>
    <w:rsid w:val="00797702"/>
    <w:rsid w:val="0079790B"/>
    <w:rsid w:val="007A151C"/>
    <w:rsid w:val="007A16EC"/>
    <w:rsid w:val="007A2BE5"/>
    <w:rsid w:val="007A2C27"/>
    <w:rsid w:val="007A3545"/>
    <w:rsid w:val="007A519C"/>
    <w:rsid w:val="007A6968"/>
    <w:rsid w:val="007A7020"/>
    <w:rsid w:val="007A79AA"/>
    <w:rsid w:val="007B142A"/>
    <w:rsid w:val="007B3CB1"/>
    <w:rsid w:val="007B49A9"/>
    <w:rsid w:val="007B4FFA"/>
    <w:rsid w:val="007B5979"/>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D7BD9"/>
    <w:rsid w:val="007E238E"/>
    <w:rsid w:val="007E3C9E"/>
    <w:rsid w:val="007E3F3F"/>
    <w:rsid w:val="007E58C3"/>
    <w:rsid w:val="007E59D8"/>
    <w:rsid w:val="007F2263"/>
    <w:rsid w:val="007F3BD8"/>
    <w:rsid w:val="007F44BC"/>
    <w:rsid w:val="007F49E4"/>
    <w:rsid w:val="007F5334"/>
    <w:rsid w:val="007F5A70"/>
    <w:rsid w:val="007F5FEF"/>
    <w:rsid w:val="0080320A"/>
    <w:rsid w:val="0080480A"/>
    <w:rsid w:val="008070DE"/>
    <w:rsid w:val="00810518"/>
    <w:rsid w:val="008116E6"/>
    <w:rsid w:val="0081216B"/>
    <w:rsid w:val="0081798B"/>
    <w:rsid w:val="00820559"/>
    <w:rsid w:val="00821C50"/>
    <w:rsid w:val="00822BE9"/>
    <w:rsid w:val="00822FA5"/>
    <w:rsid w:val="00823070"/>
    <w:rsid w:val="00823803"/>
    <w:rsid w:val="00823C6B"/>
    <w:rsid w:val="00825B64"/>
    <w:rsid w:val="0082746D"/>
    <w:rsid w:val="00830936"/>
    <w:rsid w:val="00832FC7"/>
    <w:rsid w:val="00835200"/>
    <w:rsid w:val="00836D98"/>
    <w:rsid w:val="00841646"/>
    <w:rsid w:val="00841D82"/>
    <w:rsid w:val="0084306D"/>
    <w:rsid w:val="008432BB"/>
    <w:rsid w:val="00844BEE"/>
    <w:rsid w:val="00847395"/>
    <w:rsid w:val="00850339"/>
    <w:rsid w:val="00850FBE"/>
    <w:rsid w:val="0085168B"/>
    <w:rsid w:val="008527C2"/>
    <w:rsid w:val="008527DE"/>
    <w:rsid w:val="00854351"/>
    <w:rsid w:val="0085531B"/>
    <w:rsid w:val="0085715E"/>
    <w:rsid w:val="00857BD0"/>
    <w:rsid w:val="008609EC"/>
    <w:rsid w:val="008630B4"/>
    <w:rsid w:val="00864311"/>
    <w:rsid w:val="00864A37"/>
    <w:rsid w:val="008652AF"/>
    <w:rsid w:val="0086743A"/>
    <w:rsid w:val="008713C0"/>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A8"/>
    <w:rsid w:val="008A5866"/>
    <w:rsid w:val="008A733B"/>
    <w:rsid w:val="008A7612"/>
    <w:rsid w:val="008A773A"/>
    <w:rsid w:val="008A7F9D"/>
    <w:rsid w:val="008B2054"/>
    <w:rsid w:val="008B318F"/>
    <w:rsid w:val="008B34B8"/>
    <w:rsid w:val="008B46A5"/>
    <w:rsid w:val="008C12CA"/>
    <w:rsid w:val="008C2BE4"/>
    <w:rsid w:val="008C42E9"/>
    <w:rsid w:val="008C6452"/>
    <w:rsid w:val="008C69C3"/>
    <w:rsid w:val="008C6DE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290"/>
    <w:rsid w:val="008F08C8"/>
    <w:rsid w:val="008F1ECB"/>
    <w:rsid w:val="008F2287"/>
    <w:rsid w:val="008F2FB2"/>
    <w:rsid w:val="008F2FD5"/>
    <w:rsid w:val="008F4552"/>
    <w:rsid w:val="008F49C0"/>
    <w:rsid w:val="008F53B3"/>
    <w:rsid w:val="008F7307"/>
    <w:rsid w:val="008F73AF"/>
    <w:rsid w:val="008F7438"/>
    <w:rsid w:val="008F7C97"/>
    <w:rsid w:val="009009A0"/>
    <w:rsid w:val="00900DF1"/>
    <w:rsid w:val="00902255"/>
    <w:rsid w:val="00904170"/>
    <w:rsid w:val="00904969"/>
    <w:rsid w:val="00905F8F"/>
    <w:rsid w:val="009067F1"/>
    <w:rsid w:val="00907492"/>
    <w:rsid w:val="00912488"/>
    <w:rsid w:val="00912FA3"/>
    <w:rsid w:val="00913EF4"/>
    <w:rsid w:val="00915656"/>
    <w:rsid w:val="00920855"/>
    <w:rsid w:val="00920BE0"/>
    <w:rsid w:val="00920FE3"/>
    <w:rsid w:val="00921798"/>
    <w:rsid w:val="009231CB"/>
    <w:rsid w:val="00923775"/>
    <w:rsid w:val="0092432F"/>
    <w:rsid w:val="009264AD"/>
    <w:rsid w:val="00926C4D"/>
    <w:rsid w:val="009272BD"/>
    <w:rsid w:val="00930291"/>
    <w:rsid w:val="00930613"/>
    <w:rsid w:val="00930D57"/>
    <w:rsid w:val="00931680"/>
    <w:rsid w:val="00931B90"/>
    <w:rsid w:val="00932269"/>
    <w:rsid w:val="00934197"/>
    <w:rsid w:val="00935A97"/>
    <w:rsid w:val="0093688D"/>
    <w:rsid w:val="009369E9"/>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60D"/>
    <w:rsid w:val="00960BF9"/>
    <w:rsid w:val="00961F8E"/>
    <w:rsid w:val="009621AE"/>
    <w:rsid w:val="00962EB0"/>
    <w:rsid w:val="009632B4"/>
    <w:rsid w:val="00963E5F"/>
    <w:rsid w:val="00964A4E"/>
    <w:rsid w:val="00964CB9"/>
    <w:rsid w:val="0096658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22"/>
    <w:rsid w:val="009A61E8"/>
    <w:rsid w:val="009A7590"/>
    <w:rsid w:val="009A7913"/>
    <w:rsid w:val="009B0817"/>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EAB"/>
    <w:rsid w:val="009D61D7"/>
    <w:rsid w:val="009D62B3"/>
    <w:rsid w:val="009D6D1C"/>
    <w:rsid w:val="009D7729"/>
    <w:rsid w:val="009D7E48"/>
    <w:rsid w:val="009D7FDB"/>
    <w:rsid w:val="009E0516"/>
    <w:rsid w:val="009E0CA3"/>
    <w:rsid w:val="009E1504"/>
    <w:rsid w:val="009E2716"/>
    <w:rsid w:val="009E35AF"/>
    <w:rsid w:val="009E4109"/>
    <w:rsid w:val="009E4569"/>
    <w:rsid w:val="009E553E"/>
    <w:rsid w:val="009E55CE"/>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6E7A"/>
    <w:rsid w:val="00A173B9"/>
    <w:rsid w:val="00A20494"/>
    <w:rsid w:val="00A2080C"/>
    <w:rsid w:val="00A213CE"/>
    <w:rsid w:val="00A21620"/>
    <w:rsid w:val="00A2211E"/>
    <w:rsid w:val="00A24101"/>
    <w:rsid w:val="00A259A3"/>
    <w:rsid w:val="00A27F48"/>
    <w:rsid w:val="00A27FF0"/>
    <w:rsid w:val="00A3029E"/>
    <w:rsid w:val="00A30752"/>
    <w:rsid w:val="00A30B93"/>
    <w:rsid w:val="00A314F9"/>
    <w:rsid w:val="00A31D51"/>
    <w:rsid w:val="00A33B07"/>
    <w:rsid w:val="00A34E63"/>
    <w:rsid w:val="00A36AC5"/>
    <w:rsid w:val="00A37E10"/>
    <w:rsid w:val="00A405BE"/>
    <w:rsid w:val="00A410EC"/>
    <w:rsid w:val="00A421A1"/>
    <w:rsid w:val="00A4277C"/>
    <w:rsid w:val="00A43A33"/>
    <w:rsid w:val="00A43B7E"/>
    <w:rsid w:val="00A44B4E"/>
    <w:rsid w:val="00A47013"/>
    <w:rsid w:val="00A47B19"/>
    <w:rsid w:val="00A50985"/>
    <w:rsid w:val="00A50B4F"/>
    <w:rsid w:val="00A519F4"/>
    <w:rsid w:val="00A524CE"/>
    <w:rsid w:val="00A533E9"/>
    <w:rsid w:val="00A53F4A"/>
    <w:rsid w:val="00A552CA"/>
    <w:rsid w:val="00A56479"/>
    <w:rsid w:val="00A56A20"/>
    <w:rsid w:val="00A56ECA"/>
    <w:rsid w:val="00A57A6C"/>
    <w:rsid w:val="00A60327"/>
    <w:rsid w:val="00A619E1"/>
    <w:rsid w:val="00A61ADC"/>
    <w:rsid w:val="00A6359C"/>
    <w:rsid w:val="00A63BCD"/>
    <w:rsid w:val="00A63E1A"/>
    <w:rsid w:val="00A64D1A"/>
    <w:rsid w:val="00A6543B"/>
    <w:rsid w:val="00A65EB9"/>
    <w:rsid w:val="00A66352"/>
    <w:rsid w:val="00A677D1"/>
    <w:rsid w:val="00A67F2B"/>
    <w:rsid w:val="00A70E11"/>
    <w:rsid w:val="00A725EC"/>
    <w:rsid w:val="00A73B6D"/>
    <w:rsid w:val="00A74A52"/>
    <w:rsid w:val="00A74B14"/>
    <w:rsid w:val="00A74F00"/>
    <w:rsid w:val="00A75B5F"/>
    <w:rsid w:val="00A765E3"/>
    <w:rsid w:val="00A76E36"/>
    <w:rsid w:val="00A77568"/>
    <w:rsid w:val="00A803EE"/>
    <w:rsid w:val="00A81677"/>
    <w:rsid w:val="00A81A07"/>
    <w:rsid w:val="00A821FA"/>
    <w:rsid w:val="00A82ABE"/>
    <w:rsid w:val="00A8345D"/>
    <w:rsid w:val="00A83657"/>
    <w:rsid w:val="00A839A2"/>
    <w:rsid w:val="00A85668"/>
    <w:rsid w:val="00A8574E"/>
    <w:rsid w:val="00A908FD"/>
    <w:rsid w:val="00A91E70"/>
    <w:rsid w:val="00A9576E"/>
    <w:rsid w:val="00A96884"/>
    <w:rsid w:val="00A9712C"/>
    <w:rsid w:val="00A97DF2"/>
    <w:rsid w:val="00AA332E"/>
    <w:rsid w:val="00AA40B4"/>
    <w:rsid w:val="00AA415F"/>
    <w:rsid w:val="00AA49F1"/>
    <w:rsid w:val="00AA691B"/>
    <w:rsid w:val="00AA697D"/>
    <w:rsid w:val="00AB0F7A"/>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6B9B"/>
    <w:rsid w:val="00AC7B82"/>
    <w:rsid w:val="00AD1695"/>
    <w:rsid w:val="00AD210F"/>
    <w:rsid w:val="00AD29CA"/>
    <w:rsid w:val="00AD2FBC"/>
    <w:rsid w:val="00AD372C"/>
    <w:rsid w:val="00AD45A2"/>
    <w:rsid w:val="00AD480F"/>
    <w:rsid w:val="00AD485B"/>
    <w:rsid w:val="00AD7FEA"/>
    <w:rsid w:val="00AE0EEC"/>
    <w:rsid w:val="00AE0F1D"/>
    <w:rsid w:val="00AE36C8"/>
    <w:rsid w:val="00AE3851"/>
    <w:rsid w:val="00AE46A8"/>
    <w:rsid w:val="00AE5251"/>
    <w:rsid w:val="00AE627A"/>
    <w:rsid w:val="00AE7C8D"/>
    <w:rsid w:val="00AE7C96"/>
    <w:rsid w:val="00AF15AA"/>
    <w:rsid w:val="00AF18CF"/>
    <w:rsid w:val="00AF28E5"/>
    <w:rsid w:val="00AF3D4C"/>
    <w:rsid w:val="00AF4331"/>
    <w:rsid w:val="00AF4448"/>
    <w:rsid w:val="00AF46EA"/>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11A"/>
    <w:rsid w:val="00B1524F"/>
    <w:rsid w:val="00B15E41"/>
    <w:rsid w:val="00B203B3"/>
    <w:rsid w:val="00B20A37"/>
    <w:rsid w:val="00B234E2"/>
    <w:rsid w:val="00B268A8"/>
    <w:rsid w:val="00B26CD8"/>
    <w:rsid w:val="00B26DA7"/>
    <w:rsid w:val="00B27097"/>
    <w:rsid w:val="00B27744"/>
    <w:rsid w:val="00B31941"/>
    <w:rsid w:val="00B32864"/>
    <w:rsid w:val="00B32C6E"/>
    <w:rsid w:val="00B32DAB"/>
    <w:rsid w:val="00B32E1C"/>
    <w:rsid w:val="00B334CA"/>
    <w:rsid w:val="00B33525"/>
    <w:rsid w:val="00B34B08"/>
    <w:rsid w:val="00B35983"/>
    <w:rsid w:val="00B361E4"/>
    <w:rsid w:val="00B3672E"/>
    <w:rsid w:val="00B36D11"/>
    <w:rsid w:val="00B404ED"/>
    <w:rsid w:val="00B4146E"/>
    <w:rsid w:val="00B42D3F"/>
    <w:rsid w:val="00B42ECF"/>
    <w:rsid w:val="00B43922"/>
    <w:rsid w:val="00B43D13"/>
    <w:rsid w:val="00B444E2"/>
    <w:rsid w:val="00B45763"/>
    <w:rsid w:val="00B46E79"/>
    <w:rsid w:val="00B47F73"/>
    <w:rsid w:val="00B5052F"/>
    <w:rsid w:val="00B52865"/>
    <w:rsid w:val="00B534E2"/>
    <w:rsid w:val="00B53CF6"/>
    <w:rsid w:val="00B5737A"/>
    <w:rsid w:val="00B574D2"/>
    <w:rsid w:val="00B578DA"/>
    <w:rsid w:val="00B6216E"/>
    <w:rsid w:val="00B624D2"/>
    <w:rsid w:val="00B62D65"/>
    <w:rsid w:val="00B63545"/>
    <w:rsid w:val="00B64AE4"/>
    <w:rsid w:val="00B661A6"/>
    <w:rsid w:val="00B670EC"/>
    <w:rsid w:val="00B71600"/>
    <w:rsid w:val="00B716F0"/>
    <w:rsid w:val="00B72183"/>
    <w:rsid w:val="00B7262A"/>
    <w:rsid w:val="00B7274E"/>
    <w:rsid w:val="00B72D06"/>
    <w:rsid w:val="00B73D29"/>
    <w:rsid w:val="00B74B9A"/>
    <w:rsid w:val="00B76B85"/>
    <w:rsid w:val="00B84015"/>
    <w:rsid w:val="00B8440B"/>
    <w:rsid w:val="00B8477A"/>
    <w:rsid w:val="00B849F6"/>
    <w:rsid w:val="00B85F7D"/>
    <w:rsid w:val="00B867FA"/>
    <w:rsid w:val="00B86DF4"/>
    <w:rsid w:val="00B8736A"/>
    <w:rsid w:val="00B877EE"/>
    <w:rsid w:val="00B91682"/>
    <w:rsid w:val="00B92E57"/>
    <w:rsid w:val="00B95751"/>
    <w:rsid w:val="00B96046"/>
    <w:rsid w:val="00B96835"/>
    <w:rsid w:val="00B9710F"/>
    <w:rsid w:val="00B97F07"/>
    <w:rsid w:val="00BA2E72"/>
    <w:rsid w:val="00BA3088"/>
    <w:rsid w:val="00BA5788"/>
    <w:rsid w:val="00BA7401"/>
    <w:rsid w:val="00BA74AB"/>
    <w:rsid w:val="00BA7525"/>
    <w:rsid w:val="00BB0EBA"/>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3FA5"/>
    <w:rsid w:val="00BC40A9"/>
    <w:rsid w:val="00BC4163"/>
    <w:rsid w:val="00BC4745"/>
    <w:rsid w:val="00BC4B47"/>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9AE"/>
    <w:rsid w:val="00C00AEE"/>
    <w:rsid w:val="00C01110"/>
    <w:rsid w:val="00C014C6"/>
    <w:rsid w:val="00C017F2"/>
    <w:rsid w:val="00C02A50"/>
    <w:rsid w:val="00C02BFE"/>
    <w:rsid w:val="00C037E5"/>
    <w:rsid w:val="00C052E7"/>
    <w:rsid w:val="00C0623C"/>
    <w:rsid w:val="00C1050A"/>
    <w:rsid w:val="00C14E5C"/>
    <w:rsid w:val="00C15BE8"/>
    <w:rsid w:val="00C166AB"/>
    <w:rsid w:val="00C17320"/>
    <w:rsid w:val="00C174D6"/>
    <w:rsid w:val="00C2015D"/>
    <w:rsid w:val="00C21706"/>
    <w:rsid w:val="00C22991"/>
    <w:rsid w:val="00C23578"/>
    <w:rsid w:val="00C25042"/>
    <w:rsid w:val="00C25D94"/>
    <w:rsid w:val="00C2619B"/>
    <w:rsid w:val="00C27B7E"/>
    <w:rsid w:val="00C307E0"/>
    <w:rsid w:val="00C30D49"/>
    <w:rsid w:val="00C30EB9"/>
    <w:rsid w:val="00C3130B"/>
    <w:rsid w:val="00C313E3"/>
    <w:rsid w:val="00C32661"/>
    <w:rsid w:val="00C3292B"/>
    <w:rsid w:val="00C3364D"/>
    <w:rsid w:val="00C344EC"/>
    <w:rsid w:val="00C349A3"/>
    <w:rsid w:val="00C34FC5"/>
    <w:rsid w:val="00C358EC"/>
    <w:rsid w:val="00C36261"/>
    <w:rsid w:val="00C4141E"/>
    <w:rsid w:val="00C41A80"/>
    <w:rsid w:val="00C42935"/>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1356"/>
    <w:rsid w:val="00C6427F"/>
    <w:rsid w:val="00C64BCD"/>
    <w:rsid w:val="00C65C76"/>
    <w:rsid w:val="00C665B2"/>
    <w:rsid w:val="00C66B33"/>
    <w:rsid w:val="00C66CBC"/>
    <w:rsid w:val="00C6743F"/>
    <w:rsid w:val="00C7013C"/>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0E6"/>
    <w:rsid w:val="00CB486B"/>
    <w:rsid w:val="00CB4ED3"/>
    <w:rsid w:val="00CB66AC"/>
    <w:rsid w:val="00CB71DA"/>
    <w:rsid w:val="00CB72EC"/>
    <w:rsid w:val="00CB76F0"/>
    <w:rsid w:val="00CC0709"/>
    <w:rsid w:val="00CC1B9E"/>
    <w:rsid w:val="00CC382F"/>
    <w:rsid w:val="00CC4EF7"/>
    <w:rsid w:val="00CC5682"/>
    <w:rsid w:val="00CC64EC"/>
    <w:rsid w:val="00CC74B9"/>
    <w:rsid w:val="00CD07A3"/>
    <w:rsid w:val="00CD1A96"/>
    <w:rsid w:val="00CD44DB"/>
    <w:rsid w:val="00CD586C"/>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C66"/>
    <w:rsid w:val="00D10A75"/>
    <w:rsid w:val="00D12789"/>
    <w:rsid w:val="00D12A4F"/>
    <w:rsid w:val="00D12D10"/>
    <w:rsid w:val="00D161D3"/>
    <w:rsid w:val="00D16A17"/>
    <w:rsid w:val="00D1720A"/>
    <w:rsid w:val="00D206DC"/>
    <w:rsid w:val="00D209B9"/>
    <w:rsid w:val="00D22250"/>
    <w:rsid w:val="00D22320"/>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190"/>
    <w:rsid w:val="00D615E6"/>
    <w:rsid w:val="00D61B04"/>
    <w:rsid w:val="00D621F4"/>
    <w:rsid w:val="00D63961"/>
    <w:rsid w:val="00D674D3"/>
    <w:rsid w:val="00D67D9B"/>
    <w:rsid w:val="00D724AA"/>
    <w:rsid w:val="00D72878"/>
    <w:rsid w:val="00D72EB6"/>
    <w:rsid w:val="00D73AEA"/>
    <w:rsid w:val="00D7461F"/>
    <w:rsid w:val="00D75022"/>
    <w:rsid w:val="00D75AD4"/>
    <w:rsid w:val="00D75E2A"/>
    <w:rsid w:val="00D7687C"/>
    <w:rsid w:val="00D76DD5"/>
    <w:rsid w:val="00D76E92"/>
    <w:rsid w:val="00D77CDC"/>
    <w:rsid w:val="00D804AE"/>
    <w:rsid w:val="00D80DB6"/>
    <w:rsid w:val="00D81D45"/>
    <w:rsid w:val="00D823D1"/>
    <w:rsid w:val="00D8361B"/>
    <w:rsid w:val="00D838E3"/>
    <w:rsid w:val="00D83985"/>
    <w:rsid w:val="00D86F8A"/>
    <w:rsid w:val="00D91C81"/>
    <w:rsid w:val="00D91E9F"/>
    <w:rsid w:val="00D93C93"/>
    <w:rsid w:val="00D94169"/>
    <w:rsid w:val="00D95FE4"/>
    <w:rsid w:val="00D96B14"/>
    <w:rsid w:val="00DA3694"/>
    <w:rsid w:val="00DA39B8"/>
    <w:rsid w:val="00DA5415"/>
    <w:rsid w:val="00DA563B"/>
    <w:rsid w:val="00DA5C85"/>
    <w:rsid w:val="00DB051A"/>
    <w:rsid w:val="00DB07B7"/>
    <w:rsid w:val="00DB1547"/>
    <w:rsid w:val="00DB7FA8"/>
    <w:rsid w:val="00DC0836"/>
    <w:rsid w:val="00DC0991"/>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DF7F69"/>
    <w:rsid w:val="00E00CBD"/>
    <w:rsid w:val="00E02D6A"/>
    <w:rsid w:val="00E0539A"/>
    <w:rsid w:val="00E05BF1"/>
    <w:rsid w:val="00E05D22"/>
    <w:rsid w:val="00E05EA7"/>
    <w:rsid w:val="00E06859"/>
    <w:rsid w:val="00E06B7E"/>
    <w:rsid w:val="00E10BFC"/>
    <w:rsid w:val="00E12DE8"/>
    <w:rsid w:val="00E1575A"/>
    <w:rsid w:val="00E15CF6"/>
    <w:rsid w:val="00E16EE1"/>
    <w:rsid w:val="00E23367"/>
    <w:rsid w:val="00E25234"/>
    <w:rsid w:val="00E2525C"/>
    <w:rsid w:val="00E26164"/>
    <w:rsid w:val="00E26A20"/>
    <w:rsid w:val="00E27617"/>
    <w:rsid w:val="00E27E52"/>
    <w:rsid w:val="00E30667"/>
    <w:rsid w:val="00E30D92"/>
    <w:rsid w:val="00E31150"/>
    <w:rsid w:val="00E31A35"/>
    <w:rsid w:val="00E31F0C"/>
    <w:rsid w:val="00E32025"/>
    <w:rsid w:val="00E33003"/>
    <w:rsid w:val="00E33FEA"/>
    <w:rsid w:val="00E37765"/>
    <w:rsid w:val="00E42031"/>
    <w:rsid w:val="00E43338"/>
    <w:rsid w:val="00E43433"/>
    <w:rsid w:val="00E43BAB"/>
    <w:rsid w:val="00E4591C"/>
    <w:rsid w:val="00E4632E"/>
    <w:rsid w:val="00E46522"/>
    <w:rsid w:val="00E465FD"/>
    <w:rsid w:val="00E46AA8"/>
    <w:rsid w:val="00E477BD"/>
    <w:rsid w:val="00E5203E"/>
    <w:rsid w:val="00E5253B"/>
    <w:rsid w:val="00E53613"/>
    <w:rsid w:val="00E53F13"/>
    <w:rsid w:val="00E54057"/>
    <w:rsid w:val="00E542BC"/>
    <w:rsid w:val="00E5485E"/>
    <w:rsid w:val="00E5639B"/>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361E"/>
    <w:rsid w:val="00E8463C"/>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A561E"/>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5BE6"/>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D0E"/>
    <w:rsid w:val="00EE7E49"/>
    <w:rsid w:val="00EF02BD"/>
    <w:rsid w:val="00EF055D"/>
    <w:rsid w:val="00EF3556"/>
    <w:rsid w:val="00EF3ECF"/>
    <w:rsid w:val="00EF498F"/>
    <w:rsid w:val="00EF4A4E"/>
    <w:rsid w:val="00EF50A2"/>
    <w:rsid w:val="00EF5ACC"/>
    <w:rsid w:val="00EF7052"/>
    <w:rsid w:val="00EF779A"/>
    <w:rsid w:val="00EF7955"/>
    <w:rsid w:val="00EF7C0B"/>
    <w:rsid w:val="00F00495"/>
    <w:rsid w:val="00F0129D"/>
    <w:rsid w:val="00F0149E"/>
    <w:rsid w:val="00F02807"/>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30927"/>
    <w:rsid w:val="00F31CEF"/>
    <w:rsid w:val="00F322F1"/>
    <w:rsid w:val="00F331C1"/>
    <w:rsid w:val="00F3471E"/>
    <w:rsid w:val="00F35ECB"/>
    <w:rsid w:val="00F3683C"/>
    <w:rsid w:val="00F3698C"/>
    <w:rsid w:val="00F37FEC"/>
    <w:rsid w:val="00F40155"/>
    <w:rsid w:val="00F4356A"/>
    <w:rsid w:val="00F47643"/>
    <w:rsid w:val="00F529B3"/>
    <w:rsid w:val="00F52AE2"/>
    <w:rsid w:val="00F551D3"/>
    <w:rsid w:val="00F57AFF"/>
    <w:rsid w:val="00F57F14"/>
    <w:rsid w:val="00F607DA"/>
    <w:rsid w:val="00F6282B"/>
    <w:rsid w:val="00F629DE"/>
    <w:rsid w:val="00F65365"/>
    <w:rsid w:val="00F65407"/>
    <w:rsid w:val="00F659A5"/>
    <w:rsid w:val="00F668D6"/>
    <w:rsid w:val="00F700C2"/>
    <w:rsid w:val="00F738CF"/>
    <w:rsid w:val="00F75540"/>
    <w:rsid w:val="00F77620"/>
    <w:rsid w:val="00F80091"/>
    <w:rsid w:val="00F82172"/>
    <w:rsid w:val="00F825C9"/>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A6F"/>
    <w:rsid w:val="00FB7512"/>
    <w:rsid w:val="00FB76A6"/>
    <w:rsid w:val="00FB76D7"/>
    <w:rsid w:val="00FC01E8"/>
    <w:rsid w:val="00FC08F7"/>
    <w:rsid w:val="00FC13FB"/>
    <w:rsid w:val="00FC2485"/>
    <w:rsid w:val="00FC30EE"/>
    <w:rsid w:val="00FC491A"/>
    <w:rsid w:val="00FC4DE2"/>
    <w:rsid w:val="00FC54B5"/>
    <w:rsid w:val="00FC5D7D"/>
    <w:rsid w:val="00FC64E9"/>
    <w:rsid w:val="00FC7D53"/>
    <w:rsid w:val="00FD062E"/>
    <w:rsid w:val="00FD086B"/>
    <w:rsid w:val="00FD1AC8"/>
    <w:rsid w:val="00FD2049"/>
    <w:rsid w:val="00FD2714"/>
    <w:rsid w:val="00FD2A4A"/>
    <w:rsid w:val="00FD2EE5"/>
    <w:rsid w:val="00FD4DF5"/>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ortal.swccd.edu/Committees/AcaSen/Standardized%20Document%20Library/President%27s%20Report%2010-27-15.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12BC0-8222-48B7-A19F-7D7791AFE075}">
  <ds:schemaRefs>
    <ds:schemaRef ds:uri="http://schemas.microsoft.com/office/2006/metadata/properties"/>
    <ds:schemaRef ds:uri="http://schemas.microsoft.com/office/2006/documentManagement/types"/>
    <ds:schemaRef ds:uri="http://schemas.microsoft.com/sharepoint/v3"/>
    <ds:schemaRef ds:uri="http://purl.org/dc/elements/1.1/"/>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f1c2670d-76f3-403b-9d2f-38b517d5f26d"/>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24FAA7D5-73E3-40CA-8808-92EFDEEF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0</TotalTime>
  <Pages>3</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aislas</cp:lastModifiedBy>
  <cp:revision>2</cp:revision>
  <cp:lastPrinted>2015-11-04T21:54:00Z</cp:lastPrinted>
  <dcterms:created xsi:type="dcterms:W3CDTF">2015-11-05T21:26:00Z</dcterms:created>
  <dcterms:modified xsi:type="dcterms:W3CDTF">2015-11-05T21:26:00Z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