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6B9B2CA7" w:rsidR="003F7899" w:rsidRPr="00375046" w:rsidRDefault="00300739" w:rsidP="00C16F5A">
            <w:pPr>
              <w:pStyle w:val="Heading4"/>
              <w:framePr w:hSpace="0" w:wrap="auto" w:vAnchor="margin" w:hAnchor="text" w:xAlign="left" w:yAlign="inline"/>
              <w:suppressOverlap w:val="0"/>
              <w:jc w:val="both"/>
              <w:rPr>
                <w:sz w:val="18"/>
                <w:szCs w:val="18"/>
              </w:rPr>
            </w:pPr>
            <w:r>
              <w:rPr>
                <w:sz w:val="18"/>
                <w:szCs w:val="18"/>
              </w:rPr>
              <w:t>October 25</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77777777"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795B5DD8" w:rsidR="003F7899" w:rsidRPr="00BA61D0" w:rsidRDefault="00D7654E" w:rsidP="00300739">
            <w:pPr>
              <w:rPr>
                <w:sz w:val="20"/>
                <w:szCs w:val="20"/>
              </w:rPr>
            </w:pPr>
            <w:hyperlink r:id="rId11" w:history="1">
              <w:r w:rsidR="003137AA" w:rsidRPr="00D7654E">
                <w:rPr>
                  <w:rStyle w:val="Hyperlink"/>
                  <w:rFonts w:cs="Tahoma"/>
                  <w:sz w:val="20"/>
                  <w:szCs w:val="20"/>
                </w:rPr>
                <w:t xml:space="preserve">Approval of </w:t>
              </w:r>
              <w:r w:rsidR="00317128" w:rsidRPr="00D7654E">
                <w:rPr>
                  <w:rStyle w:val="Hyperlink"/>
                  <w:rFonts w:cs="Tahoma"/>
                  <w:sz w:val="20"/>
                  <w:szCs w:val="20"/>
                </w:rPr>
                <w:t xml:space="preserve">Minutes </w:t>
              </w:r>
              <w:r w:rsidRPr="00D7654E">
                <w:rPr>
                  <w:rStyle w:val="Hyperlink"/>
                  <w:rFonts w:cs="Tahoma"/>
                  <w:sz w:val="20"/>
                  <w:szCs w:val="20"/>
                </w:rPr>
                <w:t>from 10-18</w:t>
              </w:r>
              <w:r w:rsidR="003137AA" w:rsidRPr="00D7654E">
                <w:rPr>
                  <w:rStyle w:val="Hyperlink"/>
                  <w:rFonts w:cs="Tahoma"/>
                  <w:sz w:val="20"/>
                  <w:szCs w:val="20"/>
                </w:rPr>
                <w:t>-16</w:t>
              </w:r>
            </w:hyperlink>
            <w:r w:rsidR="00B55F23">
              <w:rPr>
                <w:sz w:val="20"/>
                <w:szCs w:val="20"/>
              </w:rPr>
              <w:t xml:space="preserve">, </w:t>
            </w:r>
            <w:r w:rsidR="00317128">
              <w:rPr>
                <w:rFonts w:cs="Tahoma"/>
                <w:sz w:val="20"/>
                <w:szCs w:val="20"/>
              </w:rPr>
              <w:t xml:space="preserve">, </w:t>
            </w:r>
            <w:hyperlink r:id="rId12" w:history="1">
              <w:r w:rsidR="00B11BB3" w:rsidRPr="00300739">
                <w:rPr>
                  <w:rStyle w:val="Hyperlink"/>
                  <w:rFonts w:cs="Tahoma"/>
                  <w:sz w:val="20"/>
                  <w:szCs w:val="20"/>
                </w:rPr>
                <w:t>AP 4610 Instructional Service Agreement</w:t>
              </w:r>
            </w:hyperlink>
            <w:r w:rsidR="00B11BB3">
              <w:rPr>
                <w:rFonts w:cs="Tahoma"/>
                <w:sz w:val="20"/>
                <w:szCs w:val="20"/>
              </w:rPr>
              <w:t xml:space="preserve">, </w:t>
            </w:r>
            <w:hyperlink r:id="rId13" w:history="1">
              <w:r w:rsidR="00B11BB3" w:rsidRPr="00B1616A">
                <w:rPr>
                  <w:rStyle w:val="Hyperlink"/>
                  <w:rFonts w:cs="Tahoma"/>
                  <w:sz w:val="20"/>
                  <w:szCs w:val="20"/>
                </w:rPr>
                <w:t>Resolution Recognizing Patricia Flores-Charter</w:t>
              </w:r>
            </w:hyperlink>
            <w:bookmarkStart w:id="0" w:name="_GoBack"/>
            <w:bookmarkEnd w:id="0"/>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87"/>
        <w:gridCol w:w="2070"/>
        <w:gridCol w:w="1733"/>
        <w:gridCol w:w="1350"/>
      </w:tblGrid>
      <w:tr w:rsidR="0016702E" w:rsidRPr="00117F48" w14:paraId="3DECF8B4" w14:textId="77777777" w:rsidTr="00F82CEC">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28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287" w:type="dxa"/>
            <w:tcBorders>
              <w:top w:val="single" w:sz="4" w:space="0" w:color="auto"/>
              <w:left w:val="single" w:sz="4" w:space="0" w:color="auto"/>
              <w:bottom w:val="single" w:sz="4" w:space="0" w:color="auto"/>
              <w:right w:val="single" w:sz="4" w:space="0" w:color="auto"/>
            </w:tcBorders>
            <w:vAlign w:val="center"/>
          </w:tcPr>
          <w:p w14:paraId="181D6B32" w14:textId="099425BE" w:rsidR="009709E7" w:rsidRPr="00117F48" w:rsidRDefault="00D7654E" w:rsidP="00300739">
            <w:pPr>
              <w:rPr>
                <w:rFonts w:cs="Tahoma"/>
                <w:sz w:val="20"/>
                <w:szCs w:val="20"/>
              </w:rPr>
            </w:pPr>
            <w:hyperlink r:id="rId14" w:history="1">
              <w:r w:rsidR="00EE0111" w:rsidRPr="00D7654E">
                <w:rPr>
                  <w:rStyle w:val="Hyperlink"/>
                  <w:rFonts w:cs="Tahoma"/>
                  <w:sz w:val="20"/>
                  <w:szCs w:val="20"/>
                </w:rPr>
                <w:t>Approval of Minutes from 10-1</w:t>
              </w:r>
              <w:r w:rsidR="00300739" w:rsidRPr="00D7654E">
                <w:rPr>
                  <w:rStyle w:val="Hyperlink"/>
                  <w:rFonts w:cs="Tahoma"/>
                  <w:sz w:val="20"/>
                  <w:szCs w:val="20"/>
                </w:rPr>
                <w:t>8</w:t>
              </w:r>
              <w:r w:rsidR="009709E7" w:rsidRPr="00D7654E">
                <w:rPr>
                  <w:rStyle w:val="Hyperlink"/>
                  <w:rFonts w:cs="Tahoma"/>
                  <w:sz w:val="20"/>
                  <w:szCs w:val="20"/>
                </w:rPr>
                <w:t>-16</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28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5287"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28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173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7671B8" w:rsidRPr="00117F48" w14:paraId="0A6C4A92"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55E092FD" w:rsidR="007671B8" w:rsidRDefault="00A952A5" w:rsidP="00C149E0">
            <w:pPr>
              <w:pStyle w:val="Heading5"/>
              <w:jc w:val="left"/>
              <w:outlineLvl w:val="4"/>
              <w:rPr>
                <w:rFonts w:cs="Tahoma"/>
                <w:sz w:val="20"/>
                <w:szCs w:val="20"/>
              </w:rPr>
            </w:pPr>
            <w:r>
              <w:rPr>
                <w:rFonts w:cs="Tahoma"/>
                <w:sz w:val="20"/>
                <w:szCs w:val="20"/>
              </w:rPr>
              <w:t>6</w:t>
            </w:r>
          </w:p>
        </w:tc>
        <w:tc>
          <w:tcPr>
            <w:tcW w:w="5287" w:type="dxa"/>
            <w:tcBorders>
              <w:top w:val="single" w:sz="4" w:space="0" w:color="auto"/>
              <w:left w:val="single" w:sz="4" w:space="0" w:color="auto"/>
              <w:bottom w:val="single" w:sz="4" w:space="0" w:color="auto"/>
              <w:right w:val="single" w:sz="4" w:space="0" w:color="auto"/>
            </w:tcBorders>
            <w:vAlign w:val="center"/>
          </w:tcPr>
          <w:p w14:paraId="33732A3A" w14:textId="18813E11" w:rsidR="007671B8" w:rsidRDefault="00300739" w:rsidP="00F90201">
            <w:pPr>
              <w:rPr>
                <w:rFonts w:cs="Tahoma"/>
                <w:sz w:val="20"/>
                <w:szCs w:val="20"/>
              </w:rPr>
            </w:pPr>
            <w:r>
              <w:rPr>
                <w:rFonts w:cs="Tahoma"/>
                <w:sz w:val="20"/>
                <w:szCs w:val="20"/>
              </w:rPr>
              <w:t>Portal and Email Update</w:t>
            </w:r>
          </w:p>
        </w:tc>
        <w:tc>
          <w:tcPr>
            <w:tcW w:w="2070" w:type="dxa"/>
            <w:tcBorders>
              <w:top w:val="single" w:sz="4" w:space="0" w:color="auto"/>
              <w:left w:val="single" w:sz="4" w:space="0" w:color="auto"/>
              <w:bottom w:val="single" w:sz="4" w:space="0" w:color="auto"/>
              <w:right w:val="single" w:sz="4" w:space="0" w:color="auto"/>
            </w:tcBorders>
            <w:vAlign w:val="center"/>
          </w:tcPr>
          <w:p w14:paraId="1068EA44" w14:textId="77777777" w:rsidR="00300739" w:rsidRDefault="00300739">
            <w:pPr>
              <w:rPr>
                <w:rFonts w:cs="Tahoma"/>
                <w:sz w:val="20"/>
                <w:szCs w:val="20"/>
              </w:rPr>
            </w:pPr>
            <w:r>
              <w:rPr>
                <w:rFonts w:cs="Tahoma"/>
                <w:sz w:val="20"/>
                <w:szCs w:val="20"/>
              </w:rPr>
              <w:t>Borges/Davis/</w:t>
            </w:r>
          </w:p>
          <w:p w14:paraId="6427B7A1" w14:textId="23EFF41E" w:rsidR="007671B8" w:rsidRDefault="00300739">
            <w:pPr>
              <w:rPr>
                <w:rFonts w:cs="Tahoma"/>
                <w:sz w:val="20"/>
                <w:szCs w:val="20"/>
              </w:rPr>
            </w:pPr>
            <w:r>
              <w:rPr>
                <w:rFonts w:cs="Tahoma"/>
                <w:sz w:val="20"/>
                <w:szCs w:val="20"/>
              </w:rPr>
              <w:t>Gonzalez</w:t>
            </w:r>
          </w:p>
        </w:tc>
        <w:tc>
          <w:tcPr>
            <w:tcW w:w="1733" w:type="dxa"/>
            <w:tcBorders>
              <w:top w:val="single" w:sz="4" w:space="0" w:color="auto"/>
              <w:left w:val="single" w:sz="4" w:space="0" w:color="auto"/>
              <w:bottom w:val="single" w:sz="4" w:space="0" w:color="auto"/>
              <w:right w:val="single" w:sz="4" w:space="0" w:color="auto"/>
            </w:tcBorders>
            <w:vAlign w:val="center"/>
          </w:tcPr>
          <w:p w14:paraId="63A6A90D" w14:textId="77777777" w:rsidR="00A11892" w:rsidRDefault="00A11892" w:rsidP="00A11892">
            <w:pPr>
              <w:rPr>
                <w:rFonts w:cs="Tahoma"/>
                <w:sz w:val="20"/>
                <w:szCs w:val="20"/>
              </w:rPr>
            </w:pPr>
          </w:p>
          <w:p w14:paraId="40313D6F" w14:textId="657532EE" w:rsidR="00A11892" w:rsidRDefault="009079AB" w:rsidP="00A11892">
            <w:pPr>
              <w:rPr>
                <w:rFonts w:cs="Tahoma"/>
                <w:sz w:val="20"/>
                <w:szCs w:val="20"/>
              </w:rPr>
            </w:pPr>
            <w:r>
              <w:rPr>
                <w:rFonts w:cs="Tahoma"/>
                <w:sz w:val="20"/>
                <w:szCs w:val="20"/>
              </w:rPr>
              <w:t>Information</w:t>
            </w:r>
          </w:p>
          <w:p w14:paraId="62BC7D0B" w14:textId="5B609F0F" w:rsidR="007671B8" w:rsidRDefault="007671B8">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2C94CDC4" w:rsidR="007671B8" w:rsidRDefault="00A11892">
            <w:pPr>
              <w:rPr>
                <w:rFonts w:cs="Tahoma"/>
                <w:sz w:val="20"/>
                <w:szCs w:val="20"/>
              </w:rPr>
            </w:pPr>
            <w:r>
              <w:rPr>
                <w:rFonts w:cs="Tahoma"/>
                <w:sz w:val="20"/>
                <w:szCs w:val="20"/>
              </w:rPr>
              <w:t>2</w:t>
            </w:r>
            <w:r w:rsidR="00027B9C">
              <w:rPr>
                <w:rFonts w:cs="Tahoma"/>
                <w:sz w:val="20"/>
                <w:szCs w:val="20"/>
              </w:rPr>
              <w:t>0</w:t>
            </w:r>
            <w:r w:rsidR="005A5B8E">
              <w:rPr>
                <w:rFonts w:cs="Tahoma"/>
                <w:sz w:val="20"/>
                <w:szCs w:val="20"/>
              </w:rPr>
              <w:t xml:space="preserve"> mins</w:t>
            </w:r>
          </w:p>
        </w:tc>
      </w:tr>
      <w:tr w:rsidR="00415503" w:rsidRPr="00117F48" w14:paraId="1D02220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9905AE8" w14:textId="2F9A2E8A" w:rsidR="00415503" w:rsidRDefault="00A952A5" w:rsidP="00C149E0">
            <w:pPr>
              <w:pStyle w:val="Heading5"/>
              <w:jc w:val="left"/>
              <w:outlineLvl w:val="4"/>
              <w:rPr>
                <w:rFonts w:cs="Tahoma"/>
                <w:sz w:val="20"/>
                <w:szCs w:val="20"/>
              </w:rPr>
            </w:pPr>
            <w:r>
              <w:rPr>
                <w:rFonts w:cs="Tahoma"/>
                <w:sz w:val="20"/>
                <w:szCs w:val="20"/>
              </w:rPr>
              <w:t>7</w:t>
            </w:r>
          </w:p>
        </w:tc>
        <w:tc>
          <w:tcPr>
            <w:tcW w:w="5287" w:type="dxa"/>
            <w:tcBorders>
              <w:top w:val="single" w:sz="4" w:space="0" w:color="auto"/>
              <w:left w:val="single" w:sz="4" w:space="0" w:color="auto"/>
              <w:bottom w:val="single" w:sz="4" w:space="0" w:color="auto"/>
              <w:right w:val="single" w:sz="4" w:space="0" w:color="auto"/>
            </w:tcBorders>
            <w:vAlign w:val="center"/>
          </w:tcPr>
          <w:p w14:paraId="61FC68B2" w14:textId="63E0D649" w:rsidR="00415503" w:rsidRDefault="00300739" w:rsidP="00027B9C">
            <w:pPr>
              <w:rPr>
                <w:rFonts w:cs="Tahoma"/>
                <w:sz w:val="20"/>
                <w:szCs w:val="20"/>
              </w:rPr>
            </w:pPr>
            <w:r>
              <w:rPr>
                <w:rFonts w:cs="Tahoma"/>
                <w:sz w:val="20"/>
                <w:szCs w:val="20"/>
              </w:rPr>
              <w:t>SLO’s</w:t>
            </w:r>
          </w:p>
        </w:tc>
        <w:tc>
          <w:tcPr>
            <w:tcW w:w="2070" w:type="dxa"/>
            <w:tcBorders>
              <w:top w:val="single" w:sz="4" w:space="0" w:color="auto"/>
              <w:left w:val="single" w:sz="4" w:space="0" w:color="auto"/>
              <w:bottom w:val="single" w:sz="4" w:space="0" w:color="auto"/>
              <w:right w:val="single" w:sz="4" w:space="0" w:color="auto"/>
            </w:tcBorders>
            <w:vAlign w:val="center"/>
          </w:tcPr>
          <w:p w14:paraId="2B495C84" w14:textId="438996BF" w:rsidR="00415503" w:rsidRDefault="00300739">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386F045A" w14:textId="4565C09D" w:rsidR="00415503" w:rsidRDefault="00300739">
            <w:pPr>
              <w:rPr>
                <w:rFonts w:cs="Tahoma"/>
                <w:sz w:val="20"/>
                <w:szCs w:val="20"/>
              </w:rPr>
            </w:pPr>
            <w:r>
              <w:rPr>
                <w:rFonts w:cs="Tahoma"/>
                <w:sz w:val="20"/>
                <w:szCs w:val="20"/>
              </w:rPr>
              <w:t>Action Item</w:t>
            </w:r>
          </w:p>
        </w:tc>
        <w:tc>
          <w:tcPr>
            <w:tcW w:w="1350" w:type="dxa"/>
            <w:tcBorders>
              <w:top w:val="single" w:sz="4" w:space="0" w:color="auto"/>
              <w:left w:val="single" w:sz="4" w:space="0" w:color="auto"/>
              <w:bottom w:val="single" w:sz="4" w:space="0" w:color="auto"/>
              <w:right w:val="single" w:sz="4" w:space="0" w:color="auto"/>
            </w:tcBorders>
            <w:vAlign w:val="center"/>
          </w:tcPr>
          <w:p w14:paraId="1606C6B7" w14:textId="6B9B237F" w:rsidR="00415503" w:rsidRDefault="00300739">
            <w:pPr>
              <w:rPr>
                <w:rFonts w:cs="Tahoma"/>
                <w:sz w:val="20"/>
                <w:szCs w:val="20"/>
              </w:rPr>
            </w:pPr>
            <w:r>
              <w:rPr>
                <w:rFonts w:cs="Tahoma"/>
                <w:sz w:val="20"/>
                <w:szCs w:val="20"/>
              </w:rPr>
              <w:t>15 mins</w:t>
            </w:r>
          </w:p>
        </w:tc>
      </w:tr>
      <w:tr w:rsidR="00300739" w:rsidRPr="00117F48" w14:paraId="114677E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457EAF8" w14:textId="75885579" w:rsidR="00300739" w:rsidRDefault="00300739" w:rsidP="00300739">
            <w:pPr>
              <w:pStyle w:val="Heading5"/>
              <w:jc w:val="left"/>
              <w:outlineLvl w:val="4"/>
              <w:rPr>
                <w:rFonts w:cs="Tahoma"/>
                <w:sz w:val="20"/>
                <w:szCs w:val="20"/>
              </w:rPr>
            </w:pPr>
            <w:r>
              <w:rPr>
                <w:rFonts w:cs="Tahoma"/>
                <w:sz w:val="20"/>
                <w:szCs w:val="20"/>
              </w:rPr>
              <w:t>8</w:t>
            </w:r>
          </w:p>
        </w:tc>
        <w:tc>
          <w:tcPr>
            <w:tcW w:w="5287" w:type="dxa"/>
            <w:tcBorders>
              <w:top w:val="single" w:sz="4" w:space="0" w:color="auto"/>
              <w:left w:val="single" w:sz="4" w:space="0" w:color="auto"/>
              <w:bottom w:val="single" w:sz="4" w:space="0" w:color="auto"/>
              <w:right w:val="single" w:sz="4" w:space="0" w:color="auto"/>
            </w:tcBorders>
            <w:vAlign w:val="center"/>
          </w:tcPr>
          <w:p w14:paraId="5BDDE7BC" w14:textId="546864D8" w:rsidR="00300739" w:rsidRDefault="00300739" w:rsidP="00300739">
            <w:pPr>
              <w:rPr>
                <w:rFonts w:cs="Tahoma"/>
                <w:sz w:val="20"/>
                <w:szCs w:val="20"/>
              </w:rPr>
            </w:pPr>
            <w:hyperlink r:id="rId15" w:history="1">
              <w:r w:rsidRPr="00300739">
                <w:rPr>
                  <w:rStyle w:val="Hyperlink"/>
                  <w:rFonts w:cs="Tahoma"/>
                  <w:sz w:val="20"/>
                  <w:szCs w:val="20"/>
                </w:rPr>
                <w:t>AP 4610 Instructional Service Agreement</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6B10079D" w14:textId="5D68AE15" w:rsidR="00300739" w:rsidRDefault="00300739" w:rsidP="00300739">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100F696" w14:textId="54A736FF" w:rsidR="00300739" w:rsidRDefault="00300739" w:rsidP="00300739">
            <w:pPr>
              <w:rPr>
                <w:rFonts w:cs="Tahoma"/>
                <w:sz w:val="20"/>
                <w:szCs w:val="20"/>
              </w:rPr>
            </w:pPr>
            <w:r>
              <w:rPr>
                <w:rFonts w:cs="Tahoma"/>
                <w:sz w:val="20"/>
                <w:szCs w:val="20"/>
              </w:rPr>
              <w:t>2</w:t>
            </w:r>
            <w:r w:rsidRPr="00300739">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7D00CFB3" w14:textId="09A55A50" w:rsidR="00300739" w:rsidRDefault="00300739" w:rsidP="00300739">
            <w:pPr>
              <w:rPr>
                <w:rFonts w:cs="Tahoma"/>
                <w:sz w:val="20"/>
                <w:szCs w:val="20"/>
              </w:rPr>
            </w:pPr>
            <w:r>
              <w:rPr>
                <w:rFonts w:cs="Tahoma"/>
                <w:sz w:val="20"/>
                <w:szCs w:val="20"/>
              </w:rPr>
              <w:t>10 mins</w:t>
            </w:r>
          </w:p>
        </w:tc>
      </w:tr>
      <w:tr w:rsidR="00300739" w:rsidRPr="00117F48" w14:paraId="75F3C042" w14:textId="77777777" w:rsidTr="00A11892">
        <w:trPr>
          <w:trHeight w:val="467"/>
        </w:trPr>
        <w:tc>
          <w:tcPr>
            <w:tcW w:w="540" w:type="dxa"/>
            <w:tcBorders>
              <w:top w:val="single" w:sz="4" w:space="0" w:color="auto"/>
              <w:left w:val="single" w:sz="4" w:space="0" w:color="auto"/>
              <w:bottom w:val="single" w:sz="4" w:space="0" w:color="auto"/>
              <w:right w:val="single" w:sz="4" w:space="0" w:color="auto"/>
            </w:tcBorders>
            <w:vAlign w:val="center"/>
          </w:tcPr>
          <w:p w14:paraId="311DC495" w14:textId="6BD2E951" w:rsidR="00300739" w:rsidRDefault="00300739" w:rsidP="00300739">
            <w:pPr>
              <w:pStyle w:val="Heading5"/>
              <w:jc w:val="left"/>
              <w:outlineLvl w:val="4"/>
              <w:rPr>
                <w:rFonts w:cs="Tahoma"/>
                <w:sz w:val="20"/>
                <w:szCs w:val="20"/>
              </w:rPr>
            </w:pPr>
            <w:r>
              <w:rPr>
                <w:rFonts w:cs="Tahoma"/>
                <w:sz w:val="20"/>
                <w:szCs w:val="20"/>
              </w:rPr>
              <w:t>9</w:t>
            </w:r>
          </w:p>
        </w:tc>
        <w:tc>
          <w:tcPr>
            <w:tcW w:w="5287" w:type="dxa"/>
            <w:tcBorders>
              <w:top w:val="single" w:sz="4" w:space="0" w:color="auto"/>
              <w:left w:val="single" w:sz="4" w:space="0" w:color="auto"/>
              <w:bottom w:val="single" w:sz="4" w:space="0" w:color="auto"/>
              <w:right w:val="single" w:sz="4" w:space="0" w:color="auto"/>
            </w:tcBorders>
            <w:vAlign w:val="center"/>
          </w:tcPr>
          <w:p w14:paraId="757DDB7A" w14:textId="2F037BB1" w:rsidR="00300739" w:rsidRPr="00502469" w:rsidRDefault="00B1616A" w:rsidP="00300739">
            <w:pPr>
              <w:rPr>
                <w:sz w:val="20"/>
                <w:szCs w:val="20"/>
              </w:rPr>
            </w:pPr>
            <w:hyperlink r:id="rId16" w:history="1">
              <w:r w:rsidR="00300739" w:rsidRPr="00B1616A">
                <w:rPr>
                  <w:rStyle w:val="Hyperlink"/>
                  <w:rFonts w:cs="Tahoma"/>
                  <w:sz w:val="20"/>
                  <w:szCs w:val="20"/>
                </w:rPr>
                <w:t>Resolution Recognizing Patricia Flores-Charter</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7859E0E3" w14:textId="13EB4FEC" w:rsidR="00300739" w:rsidRDefault="00300739" w:rsidP="00300739">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2B155130" w14:textId="46782161" w:rsidR="00300739" w:rsidRDefault="00300739" w:rsidP="00300739">
            <w:pPr>
              <w:rPr>
                <w:rFonts w:cs="Tahoma"/>
                <w:sz w:val="20"/>
                <w:szCs w:val="20"/>
              </w:rPr>
            </w:pPr>
            <w:r>
              <w:rPr>
                <w:rFonts w:cs="Tahoma"/>
                <w:sz w:val="20"/>
                <w:szCs w:val="20"/>
              </w:rPr>
              <w:t>2</w:t>
            </w:r>
            <w:r w:rsidRPr="00300739">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6BD8677E" w14:textId="27865AE6" w:rsidR="00300739" w:rsidRDefault="00300739" w:rsidP="00300739">
            <w:pPr>
              <w:rPr>
                <w:rFonts w:cs="Tahoma"/>
                <w:sz w:val="20"/>
                <w:szCs w:val="20"/>
              </w:rPr>
            </w:pPr>
            <w:r>
              <w:rPr>
                <w:rFonts w:cs="Tahoma"/>
                <w:sz w:val="20"/>
                <w:szCs w:val="20"/>
              </w:rPr>
              <w:t>10 mins</w:t>
            </w:r>
          </w:p>
        </w:tc>
      </w:tr>
      <w:tr w:rsidR="0016702E" w:rsidRPr="00117F48" w14:paraId="464A0E3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77777777" w:rsidR="0016702E"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vAlign w:val="center"/>
          </w:tcPr>
          <w:p w14:paraId="7410647D" w14:textId="77777777" w:rsidR="0016702E" w:rsidRDefault="0016702E" w:rsidP="008B5937">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16702E" w:rsidRDefault="009079AB" w:rsidP="008B593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1621452" w14:textId="77777777" w:rsidR="0016702E" w:rsidRDefault="0016702E"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16702E" w:rsidRDefault="0016702E" w:rsidP="008B5937">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lastRenderedPageBreak/>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7" w:history="1">
        <w:r w:rsidRPr="00863467">
          <w:rPr>
            <w:rStyle w:val="Hyperlink"/>
            <w:b/>
            <w:szCs w:val="16"/>
          </w:rPr>
          <w:t>aarietti@swccd.edu</w:t>
        </w:r>
      </w:hyperlink>
      <w:r>
        <w:rPr>
          <w:b/>
          <w:szCs w:val="16"/>
        </w:rPr>
        <w:t xml:space="preserve"> or TTY (619) 482-6470 or Voice (619) 482-6436.</w:t>
      </w:r>
    </w:p>
    <w:p w14:paraId="4D96C88A" w14:textId="74313F88"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991E97">
        <w:rPr>
          <w:sz w:val="20"/>
          <w:szCs w:val="20"/>
        </w:rPr>
        <w:t xml:space="preserve">October </w:t>
      </w:r>
      <w:r w:rsidR="00300739">
        <w:rPr>
          <w:sz w:val="20"/>
          <w:szCs w:val="20"/>
        </w:rPr>
        <w:t>28, 2016 from 10:00 a.m. – 1:00 p.m. in L 238 N &amp; S</w:t>
      </w:r>
      <w:r w:rsidR="002A129E">
        <w:rPr>
          <w:sz w:val="20"/>
          <w:szCs w:val="20"/>
        </w:rPr>
        <w:t>.</w:t>
      </w:r>
    </w:p>
    <w:sectPr w:rsidR="00251688" w:rsidRPr="00681BEC" w:rsidSect="00C40A7E">
      <w:headerReference w:type="default" r:id="rId18"/>
      <w:footerReference w:type="default" r:id="rId19"/>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72B7"/>
    <w:rsid w:val="0006198D"/>
    <w:rsid w:val="000628D2"/>
    <w:rsid w:val="000677E2"/>
    <w:rsid w:val="0007563F"/>
    <w:rsid w:val="000813D7"/>
    <w:rsid w:val="00085EF3"/>
    <w:rsid w:val="00092304"/>
    <w:rsid w:val="00097AB8"/>
    <w:rsid w:val="000A2057"/>
    <w:rsid w:val="000A23AE"/>
    <w:rsid w:val="000A303C"/>
    <w:rsid w:val="000B247C"/>
    <w:rsid w:val="000B3483"/>
    <w:rsid w:val="000C1E4A"/>
    <w:rsid w:val="000C33F3"/>
    <w:rsid w:val="000C34B3"/>
    <w:rsid w:val="000C6621"/>
    <w:rsid w:val="000D02D9"/>
    <w:rsid w:val="00100B48"/>
    <w:rsid w:val="001035FE"/>
    <w:rsid w:val="00117307"/>
    <w:rsid w:val="00117F48"/>
    <w:rsid w:val="00132FD5"/>
    <w:rsid w:val="001365A5"/>
    <w:rsid w:val="001371AA"/>
    <w:rsid w:val="00147C14"/>
    <w:rsid w:val="001576A3"/>
    <w:rsid w:val="00157D58"/>
    <w:rsid w:val="001665BB"/>
    <w:rsid w:val="0016702E"/>
    <w:rsid w:val="00171BAD"/>
    <w:rsid w:val="001752D4"/>
    <w:rsid w:val="00175656"/>
    <w:rsid w:val="00175915"/>
    <w:rsid w:val="0018191D"/>
    <w:rsid w:val="00186C6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43239"/>
    <w:rsid w:val="003515C1"/>
    <w:rsid w:val="00354A46"/>
    <w:rsid w:val="00356071"/>
    <w:rsid w:val="00357D68"/>
    <w:rsid w:val="003647B1"/>
    <w:rsid w:val="00365096"/>
    <w:rsid w:val="00367536"/>
    <w:rsid w:val="003707D2"/>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1C71"/>
    <w:rsid w:val="00440A9E"/>
    <w:rsid w:val="00441C34"/>
    <w:rsid w:val="00446930"/>
    <w:rsid w:val="004507BA"/>
    <w:rsid w:val="00455521"/>
    <w:rsid w:val="00461611"/>
    <w:rsid w:val="004668E2"/>
    <w:rsid w:val="004827DE"/>
    <w:rsid w:val="00483C2B"/>
    <w:rsid w:val="004A52B8"/>
    <w:rsid w:val="004A582C"/>
    <w:rsid w:val="004C0FED"/>
    <w:rsid w:val="004C3A4F"/>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720A2"/>
    <w:rsid w:val="0059042B"/>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21919"/>
    <w:rsid w:val="00631924"/>
    <w:rsid w:val="0063600C"/>
    <w:rsid w:val="0064100B"/>
    <w:rsid w:val="00642E82"/>
    <w:rsid w:val="006515AD"/>
    <w:rsid w:val="00654F1F"/>
    <w:rsid w:val="00662766"/>
    <w:rsid w:val="00664225"/>
    <w:rsid w:val="00667B6A"/>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346F"/>
    <w:rsid w:val="007648B6"/>
    <w:rsid w:val="007656CA"/>
    <w:rsid w:val="007671B8"/>
    <w:rsid w:val="007714A6"/>
    <w:rsid w:val="00772ACD"/>
    <w:rsid w:val="00777074"/>
    <w:rsid w:val="0077765C"/>
    <w:rsid w:val="00781212"/>
    <w:rsid w:val="00781B70"/>
    <w:rsid w:val="00792BE5"/>
    <w:rsid w:val="007934FB"/>
    <w:rsid w:val="0079437D"/>
    <w:rsid w:val="007A44F6"/>
    <w:rsid w:val="007A67E0"/>
    <w:rsid w:val="007B0D8A"/>
    <w:rsid w:val="007B5847"/>
    <w:rsid w:val="007C2FB0"/>
    <w:rsid w:val="007C59B5"/>
    <w:rsid w:val="007C5E7B"/>
    <w:rsid w:val="007D5E89"/>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1A10"/>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C2EC2"/>
    <w:rsid w:val="008C4B8A"/>
    <w:rsid w:val="008E3A8E"/>
    <w:rsid w:val="008E6E58"/>
    <w:rsid w:val="008F1A09"/>
    <w:rsid w:val="009023A6"/>
    <w:rsid w:val="00903EB5"/>
    <w:rsid w:val="009079AB"/>
    <w:rsid w:val="00910625"/>
    <w:rsid w:val="00923AC7"/>
    <w:rsid w:val="00924C98"/>
    <w:rsid w:val="009250FF"/>
    <w:rsid w:val="009254A0"/>
    <w:rsid w:val="009327EB"/>
    <w:rsid w:val="00941F59"/>
    <w:rsid w:val="00941FF7"/>
    <w:rsid w:val="0096286F"/>
    <w:rsid w:val="0096567D"/>
    <w:rsid w:val="0096572B"/>
    <w:rsid w:val="009709E7"/>
    <w:rsid w:val="009843CB"/>
    <w:rsid w:val="00991E97"/>
    <w:rsid w:val="00993AAE"/>
    <w:rsid w:val="009A5FD9"/>
    <w:rsid w:val="009A6773"/>
    <w:rsid w:val="009A7EDA"/>
    <w:rsid w:val="009B2E5F"/>
    <w:rsid w:val="009C7A1C"/>
    <w:rsid w:val="009D1A12"/>
    <w:rsid w:val="009D40F0"/>
    <w:rsid w:val="009E374B"/>
    <w:rsid w:val="009E5061"/>
    <w:rsid w:val="009E7EBC"/>
    <w:rsid w:val="009F2DF9"/>
    <w:rsid w:val="009F7EE0"/>
    <w:rsid w:val="00A01F8B"/>
    <w:rsid w:val="00A06DCA"/>
    <w:rsid w:val="00A11892"/>
    <w:rsid w:val="00A260FD"/>
    <w:rsid w:val="00A27B2B"/>
    <w:rsid w:val="00A27C8E"/>
    <w:rsid w:val="00A300A5"/>
    <w:rsid w:val="00A54341"/>
    <w:rsid w:val="00A553E0"/>
    <w:rsid w:val="00A55C26"/>
    <w:rsid w:val="00A563DF"/>
    <w:rsid w:val="00A808A5"/>
    <w:rsid w:val="00A80F5E"/>
    <w:rsid w:val="00A82909"/>
    <w:rsid w:val="00A84094"/>
    <w:rsid w:val="00A85272"/>
    <w:rsid w:val="00A87B85"/>
    <w:rsid w:val="00A903D4"/>
    <w:rsid w:val="00A9268F"/>
    <w:rsid w:val="00A952A5"/>
    <w:rsid w:val="00AA00B0"/>
    <w:rsid w:val="00AA0B73"/>
    <w:rsid w:val="00AA2189"/>
    <w:rsid w:val="00AA2A59"/>
    <w:rsid w:val="00AA58D6"/>
    <w:rsid w:val="00AB0086"/>
    <w:rsid w:val="00AB2A84"/>
    <w:rsid w:val="00AC4A48"/>
    <w:rsid w:val="00AD0856"/>
    <w:rsid w:val="00AD0985"/>
    <w:rsid w:val="00AD2754"/>
    <w:rsid w:val="00AE110F"/>
    <w:rsid w:val="00AE5F20"/>
    <w:rsid w:val="00AF7E4F"/>
    <w:rsid w:val="00B00A39"/>
    <w:rsid w:val="00B01F51"/>
    <w:rsid w:val="00B11BB3"/>
    <w:rsid w:val="00B1616A"/>
    <w:rsid w:val="00B170D8"/>
    <w:rsid w:val="00B250B9"/>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40A7E"/>
    <w:rsid w:val="00C41E00"/>
    <w:rsid w:val="00C473AF"/>
    <w:rsid w:val="00C51AC3"/>
    <w:rsid w:val="00C5245C"/>
    <w:rsid w:val="00C534CE"/>
    <w:rsid w:val="00C55C58"/>
    <w:rsid w:val="00C56B3E"/>
    <w:rsid w:val="00C61E97"/>
    <w:rsid w:val="00C71CF5"/>
    <w:rsid w:val="00C72073"/>
    <w:rsid w:val="00C80E35"/>
    <w:rsid w:val="00C92E2C"/>
    <w:rsid w:val="00C93539"/>
    <w:rsid w:val="00C9408C"/>
    <w:rsid w:val="00CD2D86"/>
    <w:rsid w:val="00CD354D"/>
    <w:rsid w:val="00CD430C"/>
    <w:rsid w:val="00CD609E"/>
    <w:rsid w:val="00CF0804"/>
    <w:rsid w:val="00CF2249"/>
    <w:rsid w:val="00CF29F7"/>
    <w:rsid w:val="00CF4769"/>
    <w:rsid w:val="00D031AA"/>
    <w:rsid w:val="00D063C3"/>
    <w:rsid w:val="00D1774B"/>
    <w:rsid w:val="00D22C21"/>
    <w:rsid w:val="00D26CC0"/>
    <w:rsid w:val="00D27107"/>
    <w:rsid w:val="00D31B96"/>
    <w:rsid w:val="00D34D11"/>
    <w:rsid w:val="00D40478"/>
    <w:rsid w:val="00D41C36"/>
    <w:rsid w:val="00D43A85"/>
    <w:rsid w:val="00D51518"/>
    <w:rsid w:val="00D53F38"/>
    <w:rsid w:val="00D55652"/>
    <w:rsid w:val="00D5731D"/>
    <w:rsid w:val="00D73EC2"/>
    <w:rsid w:val="00D75CC5"/>
    <w:rsid w:val="00D7654E"/>
    <w:rsid w:val="00D76CFF"/>
    <w:rsid w:val="00D9005A"/>
    <w:rsid w:val="00D90E0A"/>
    <w:rsid w:val="00D9446F"/>
    <w:rsid w:val="00DA7D4F"/>
    <w:rsid w:val="00DC450F"/>
    <w:rsid w:val="00DE255D"/>
    <w:rsid w:val="00DE7E9E"/>
    <w:rsid w:val="00DF18E8"/>
    <w:rsid w:val="00DF3D21"/>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32C57"/>
    <w:rsid w:val="00E34923"/>
    <w:rsid w:val="00E36B3F"/>
    <w:rsid w:val="00E5182B"/>
    <w:rsid w:val="00E55022"/>
    <w:rsid w:val="00E5785A"/>
    <w:rsid w:val="00E66039"/>
    <w:rsid w:val="00E72036"/>
    <w:rsid w:val="00E74FC2"/>
    <w:rsid w:val="00E77779"/>
    <w:rsid w:val="00E8193D"/>
    <w:rsid w:val="00E86397"/>
    <w:rsid w:val="00E86509"/>
    <w:rsid w:val="00EA454E"/>
    <w:rsid w:val="00EA4570"/>
    <w:rsid w:val="00EB0495"/>
    <w:rsid w:val="00EB497B"/>
    <w:rsid w:val="00EB4D2D"/>
    <w:rsid w:val="00EB5928"/>
    <w:rsid w:val="00EC1AB8"/>
    <w:rsid w:val="00EC1DB6"/>
    <w:rsid w:val="00EC66F0"/>
    <w:rsid w:val="00EC7B7E"/>
    <w:rsid w:val="00ED4D09"/>
    <w:rsid w:val="00ED566A"/>
    <w:rsid w:val="00EE0111"/>
    <w:rsid w:val="00EF2C3B"/>
    <w:rsid w:val="00F02630"/>
    <w:rsid w:val="00F0794C"/>
    <w:rsid w:val="00F10955"/>
    <w:rsid w:val="00F260C2"/>
    <w:rsid w:val="00F26F57"/>
    <w:rsid w:val="00F315F3"/>
    <w:rsid w:val="00F34938"/>
    <w:rsid w:val="00F40A0B"/>
    <w:rsid w:val="00F4345E"/>
    <w:rsid w:val="00F44920"/>
    <w:rsid w:val="00F536CF"/>
    <w:rsid w:val="00F541B8"/>
    <w:rsid w:val="00F55621"/>
    <w:rsid w:val="00F57BF1"/>
    <w:rsid w:val="00F774F3"/>
    <w:rsid w:val="00F8157D"/>
    <w:rsid w:val="00F82CEC"/>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AS%20Resolution%20PFC%20Final.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rtal.swccd.edu/Committees/AcaSen/Standardized%20Document%20Library/4610%20AP%20Instructional%20Service%20Agreements%20-%20draft.docx" TargetMode="External"/><Relationship Id="rId17" Type="http://schemas.openxmlformats.org/officeDocument/2006/relationships/hyperlink" Target="mailto:aarietti@swccd.edu" TargetMode="Externa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AS%20Resolution%20PFC%20Final.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10-18-16%20Draft%20Minutes.docx" TargetMode="External"/><Relationship Id="rId5" Type="http://schemas.openxmlformats.org/officeDocument/2006/relationships/numbering" Target="numbering.xml"/><Relationship Id="rId15" Type="http://schemas.openxmlformats.org/officeDocument/2006/relationships/hyperlink" Target="https://portal.swccd.edu/Committees/AcaSen/Standardized%20Document%20Library/4610%20AP%20Instructional%20Service%20Agreements%20-%20draft.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10-18-16%20Draft%20Minutes.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896EC-22A9-4B10-AAC1-75F421914C10}">
  <ds:schemaRef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sharepoint/v3"/>
    <ds:schemaRef ds:uri="http://schemas.microsoft.com/office/2006/documentManagement/types"/>
    <ds:schemaRef ds:uri="http://schemas.microsoft.com/office/infopath/2007/PartnerControls"/>
    <ds:schemaRef ds:uri="f1c2670d-76f3-403b-9d2f-38b517d5f26d"/>
    <ds:schemaRef ds:uri="http://purl.org/dc/terms/"/>
  </ds:schemaRefs>
</ds:datastoreItem>
</file>

<file path=customXml/itemProps3.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2</cp:revision>
  <cp:lastPrinted>2016-10-20T17:52:00Z</cp:lastPrinted>
  <dcterms:created xsi:type="dcterms:W3CDTF">2016-10-20T18:07:00Z</dcterms:created>
  <dcterms:modified xsi:type="dcterms:W3CDTF">2016-10-20T18:07:00Z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