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600" w:firstRow="0" w:lastRow="0" w:firstColumn="0" w:lastColumn="0" w:noHBand="1" w:noVBand="1"/>
      </w:tblPr>
      <w:tblGrid>
        <w:gridCol w:w="1298"/>
        <w:gridCol w:w="3266"/>
        <w:gridCol w:w="3401"/>
        <w:gridCol w:w="2661"/>
      </w:tblGrid>
      <w:tr w:rsidR="001221FD" w:rsidRPr="001221FD" w14:paraId="0EE02593" w14:textId="77777777" w:rsidTr="00960097">
        <w:trPr>
          <w:trHeight w:val="331"/>
          <w:jc w:val="center"/>
        </w:trPr>
        <w:tc>
          <w:tcPr>
            <w:tcW w:w="10626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14:paraId="2B705100" w14:textId="77777777" w:rsidR="000D7DC7" w:rsidRPr="001221FD" w:rsidRDefault="000D7DC7" w:rsidP="006D5CF3">
            <w:pPr>
              <w:pStyle w:val="Heading1"/>
              <w:jc w:val="center"/>
            </w:pPr>
            <w:r w:rsidRPr="001221FD">
              <w:t>Academic Senate Committee</w:t>
            </w:r>
            <w:r w:rsidRPr="001221FD">
              <w:br/>
              <w:t>Minutes</w:t>
            </w:r>
          </w:p>
        </w:tc>
      </w:tr>
      <w:tr w:rsidR="001221FD" w:rsidRPr="001221FD" w14:paraId="71591D63" w14:textId="77777777" w:rsidTr="00960097">
        <w:trPr>
          <w:trHeight w:val="157"/>
          <w:jc w:val="center"/>
        </w:trPr>
        <w:tc>
          <w:tcPr>
            <w:tcW w:w="4564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80E3133" w14:textId="77777777" w:rsidR="000D7DC7" w:rsidRPr="001221FD" w:rsidRDefault="001A7EEF" w:rsidP="0094666E">
            <w:pPr>
              <w:pStyle w:val="Heading4"/>
              <w:framePr w:hSpace="0" w:wrap="auto" w:vAnchor="margin" w:hAnchor="text" w:xAlign="left" w:yAlign="inline"/>
              <w:suppressOverlap w:val="0"/>
            </w:pPr>
            <w:r w:rsidRPr="001221FD">
              <w:t xml:space="preserve">may </w:t>
            </w:r>
            <w:r w:rsidR="0094666E" w:rsidRPr="001221FD">
              <w:t>16</w:t>
            </w:r>
            <w:r w:rsidR="00353ED3" w:rsidRPr="001221FD">
              <w:t>,</w:t>
            </w:r>
            <w:r w:rsidR="00811774" w:rsidRPr="001221FD">
              <w:t xml:space="preserve"> 2017</w:t>
            </w:r>
          </w:p>
        </w:tc>
        <w:tc>
          <w:tcPr>
            <w:tcW w:w="3401" w:type="dxa"/>
            <w:shd w:val="clear" w:color="auto" w:fill="auto"/>
            <w:tcMar>
              <w:left w:w="0" w:type="dxa"/>
            </w:tcMar>
            <w:vAlign w:val="center"/>
          </w:tcPr>
          <w:p w14:paraId="63823F3A" w14:textId="77777777" w:rsidR="000D7DC7" w:rsidRPr="001221FD" w:rsidRDefault="000D7DC7" w:rsidP="002D118A">
            <w:pPr>
              <w:pStyle w:val="Heading4"/>
              <w:framePr w:hSpace="0" w:wrap="auto" w:vAnchor="margin" w:hAnchor="text" w:xAlign="left" w:yAlign="inline"/>
              <w:suppressOverlap w:val="0"/>
            </w:pPr>
            <w:r w:rsidRPr="001221FD">
              <w:t>11:</w:t>
            </w:r>
            <w:r w:rsidR="00B46E79" w:rsidRPr="001221FD">
              <w:t xml:space="preserve">45 AM </w:t>
            </w:r>
            <w:r w:rsidRPr="001221FD">
              <w:t>-</w:t>
            </w:r>
            <w:r w:rsidR="00B46E79" w:rsidRPr="001221FD">
              <w:t xml:space="preserve"> </w:t>
            </w:r>
            <w:r w:rsidRPr="001221FD">
              <w:t>1:</w:t>
            </w:r>
            <w:r w:rsidR="00B46E79" w:rsidRPr="001221FD">
              <w:t>0</w:t>
            </w:r>
            <w:r w:rsidR="005141DA" w:rsidRPr="001221FD">
              <w:t>0</w:t>
            </w:r>
            <w:r w:rsidRPr="001221FD">
              <w:t xml:space="preserve"> </w:t>
            </w:r>
            <w:r w:rsidR="00B46E79" w:rsidRPr="001221FD">
              <w:t>pm</w:t>
            </w:r>
          </w:p>
        </w:tc>
        <w:tc>
          <w:tcPr>
            <w:tcW w:w="2661" w:type="dxa"/>
            <w:shd w:val="clear" w:color="auto" w:fill="auto"/>
            <w:tcMar>
              <w:left w:w="0" w:type="dxa"/>
            </w:tcMar>
            <w:vAlign w:val="center"/>
          </w:tcPr>
          <w:p w14:paraId="16C07BC6" w14:textId="77777777" w:rsidR="000D7DC7" w:rsidRPr="001221FD" w:rsidRDefault="006A1FE9" w:rsidP="002D118A">
            <w:pPr>
              <w:pStyle w:val="Heading5"/>
            </w:pPr>
            <w:r w:rsidRPr="001221FD">
              <w:t>L 246</w:t>
            </w:r>
          </w:p>
        </w:tc>
      </w:tr>
      <w:tr w:rsidR="001221FD" w:rsidRPr="001221FD" w14:paraId="73882BED" w14:textId="77777777" w:rsidTr="00960097">
        <w:trPr>
          <w:trHeight w:val="207"/>
          <w:jc w:val="center"/>
        </w:trPr>
        <w:tc>
          <w:tcPr>
            <w:tcW w:w="1298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2C96398" w14:textId="77777777" w:rsidR="000D7DC7" w:rsidRPr="001221FD" w:rsidRDefault="000D7DC7" w:rsidP="006D5CF3">
            <w:pPr>
              <w:pStyle w:val="AllCapsHeading"/>
              <w:rPr>
                <w:rFonts w:cs="Tahoma"/>
                <w:color w:val="auto"/>
              </w:rPr>
            </w:pPr>
            <w:r w:rsidRPr="001221FD">
              <w:rPr>
                <w:rFonts w:cs="Tahoma"/>
                <w:color w:val="auto"/>
              </w:rPr>
              <w:t>note taker</w:t>
            </w:r>
          </w:p>
        </w:tc>
        <w:tc>
          <w:tcPr>
            <w:tcW w:w="9328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2FE5ED1" w14:textId="77777777" w:rsidR="000D7DC7" w:rsidRPr="001221FD" w:rsidRDefault="000D7DC7" w:rsidP="00182EE7">
            <w:pPr>
              <w:pStyle w:val="AllCapsHeading"/>
              <w:rPr>
                <w:rFonts w:cs="Tahoma"/>
                <w:color w:val="auto"/>
              </w:rPr>
            </w:pPr>
            <w:r w:rsidRPr="001221FD">
              <w:rPr>
                <w:rFonts w:cs="Tahoma"/>
                <w:color w:val="auto"/>
              </w:rPr>
              <w:t xml:space="preserve">respectfully submitted by Caree Lesh </w:t>
            </w:r>
            <w:r w:rsidR="00A61ADC" w:rsidRPr="001221FD">
              <w:rPr>
                <w:rFonts w:cs="Tahoma"/>
                <w:color w:val="auto"/>
              </w:rPr>
              <w:t>&amp; Angie Arietti</w:t>
            </w:r>
          </w:p>
        </w:tc>
      </w:tr>
      <w:tr w:rsidR="001221FD" w:rsidRPr="001221FD" w14:paraId="048C33C2" w14:textId="77777777" w:rsidTr="00960097">
        <w:trPr>
          <w:trHeight w:val="237"/>
          <w:jc w:val="center"/>
        </w:trPr>
        <w:tc>
          <w:tcPr>
            <w:tcW w:w="1298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A0A162F" w14:textId="77777777" w:rsidR="00063ADA" w:rsidRPr="001221FD" w:rsidRDefault="00063ADA" w:rsidP="00063ADA">
            <w:pPr>
              <w:pStyle w:val="AllCapsHeading"/>
              <w:rPr>
                <w:rFonts w:cs="Tahoma"/>
                <w:color w:val="auto"/>
                <w:sz w:val="18"/>
                <w:szCs w:val="18"/>
              </w:rPr>
            </w:pPr>
            <w:r w:rsidRPr="001221FD">
              <w:rPr>
                <w:rFonts w:cs="Tahoma"/>
                <w:color w:val="auto"/>
                <w:sz w:val="18"/>
                <w:szCs w:val="18"/>
              </w:rPr>
              <w:t>Attendees</w:t>
            </w:r>
          </w:p>
        </w:tc>
        <w:tc>
          <w:tcPr>
            <w:tcW w:w="3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01DB6D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Josue Arredondo</w:t>
            </w:r>
          </w:p>
        </w:tc>
        <w:tc>
          <w:tcPr>
            <w:tcW w:w="34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24B899C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Garibay, Adrianna</w:t>
            </w:r>
            <w:r w:rsidRPr="00715F1F" w:rsidDel="00087B02">
              <w:rPr>
                <w:sz w:val="18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EB1B8A" w14:textId="77777777" w:rsidR="00063ADA" w:rsidRPr="001221FD" w:rsidRDefault="00063ADA" w:rsidP="00063ADA">
            <w:pPr>
              <w:keepNext/>
              <w:keepLines/>
              <w:spacing w:before="20"/>
              <w:jc w:val="center"/>
              <w:outlineLvl w:val="6"/>
              <w:rPr>
                <w:sz w:val="18"/>
              </w:rPr>
            </w:pPr>
            <w:r w:rsidRPr="00715F1F">
              <w:rPr>
                <w:sz w:val="18"/>
              </w:rPr>
              <w:t>Rempt, Andrew</w:t>
            </w:r>
          </w:p>
        </w:tc>
      </w:tr>
      <w:tr w:rsidR="001221FD" w:rsidRPr="001221FD" w14:paraId="0DA67F80" w14:textId="77777777" w:rsidTr="00960097">
        <w:trPr>
          <w:trHeight w:val="237"/>
          <w:jc w:val="center"/>
        </w:trPr>
        <w:tc>
          <w:tcPr>
            <w:tcW w:w="129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11AA5CEA" w14:textId="77777777" w:rsidR="00063ADA" w:rsidRPr="001221FD" w:rsidRDefault="00063ADA" w:rsidP="00063ADA">
            <w:pPr>
              <w:pStyle w:val="AllCapsHeading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BB42C4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715F1F">
              <w:rPr>
                <w:sz w:val="18"/>
              </w:rPr>
              <w:t>Beach, Randy</w:t>
            </w:r>
          </w:p>
        </w:tc>
        <w:tc>
          <w:tcPr>
            <w:tcW w:w="34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FD3729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Hecht, David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3A178E" w14:textId="77777777" w:rsidR="00063ADA" w:rsidRPr="001221FD" w:rsidRDefault="00063ADA" w:rsidP="00063ADA">
            <w:pPr>
              <w:keepNext/>
              <w:keepLines/>
              <w:spacing w:before="20"/>
              <w:jc w:val="center"/>
              <w:outlineLvl w:val="6"/>
              <w:rPr>
                <w:sz w:val="18"/>
              </w:rPr>
            </w:pPr>
            <w:r w:rsidRPr="00715F1F">
              <w:rPr>
                <w:sz w:val="18"/>
              </w:rPr>
              <w:t>Shaffer, Rob</w:t>
            </w:r>
          </w:p>
        </w:tc>
      </w:tr>
      <w:tr w:rsidR="001221FD" w:rsidRPr="001221FD" w14:paraId="1B53E915" w14:textId="77777777" w:rsidTr="00960097">
        <w:trPr>
          <w:trHeight w:val="237"/>
          <w:jc w:val="center"/>
        </w:trPr>
        <w:tc>
          <w:tcPr>
            <w:tcW w:w="129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7760DF8" w14:textId="77777777" w:rsidR="00063ADA" w:rsidRPr="001221FD" w:rsidRDefault="00063ADA" w:rsidP="00063ADA">
            <w:pPr>
              <w:pStyle w:val="AllCapsHeading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02ACFA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Bowlin, Stephen</w:t>
            </w:r>
          </w:p>
        </w:tc>
        <w:tc>
          <w:tcPr>
            <w:tcW w:w="34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B2AA0B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Hopkins, Kesa</w:t>
            </w:r>
            <w:r w:rsidRPr="00715F1F" w:rsidDel="005141DA">
              <w:rPr>
                <w:sz w:val="18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323CD0" w14:textId="77777777" w:rsidR="00063ADA" w:rsidRPr="001221FD" w:rsidRDefault="00063ADA" w:rsidP="00063ADA">
            <w:pPr>
              <w:keepNext/>
              <w:keepLines/>
              <w:spacing w:before="20"/>
              <w:jc w:val="center"/>
              <w:outlineLvl w:val="6"/>
              <w:rPr>
                <w:sz w:val="18"/>
              </w:rPr>
            </w:pPr>
            <w:r w:rsidRPr="001221FD">
              <w:rPr>
                <w:sz w:val="18"/>
              </w:rPr>
              <w:t>Soto, Corina</w:t>
            </w:r>
          </w:p>
        </w:tc>
      </w:tr>
      <w:tr w:rsidR="001221FD" w:rsidRPr="001221FD" w14:paraId="7F3F75AF" w14:textId="77777777" w:rsidTr="00960097">
        <w:trPr>
          <w:trHeight w:val="237"/>
          <w:jc w:val="center"/>
        </w:trPr>
        <w:tc>
          <w:tcPr>
            <w:tcW w:w="129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D218538" w14:textId="77777777" w:rsidR="00063ADA" w:rsidRPr="001221FD" w:rsidRDefault="00063ADA" w:rsidP="00063ADA">
            <w:pPr>
              <w:pStyle w:val="AllCapsHeading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A00B733" w14:textId="77777777" w:rsidR="00063ADA" w:rsidRPr="00715F1F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Brenner, April</w:t>
            </w:r>
          </w:p>
        </w:tc>
        <w:tc>
          <w:tcPr>
            <w:tcW w:w="34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880CAC3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Hubert, Elizabeth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EF6D42" w14:textId="77777777" w:rsidR="00063ADA" w:rsidRPr="001221FD" w:rsidRDefault="00063ADA" w:rsidP="00063ADA">
            <w:pPr>
              <w:keepNext/>
              <w:keepLines/>
              <w:spacing w:before="20"/>
              <w:jc w:val="center"/>
              <w:outlineLvl w:val="6"/>
              <w:rPr>
                <w:sz w:val="18"/>
              </w:rPr>
            </w:pPr>
            <w:r w:rsidRPr="001221FD">
              <w:rPr>
                <w:sz w:val="18"/>
              </w:rPr>
              <w:t>Speyrer, Michael</w:t>
            </w:r>
          </w:p>
        </w:tc>
      </w:tr>
      <w:tr w:rsidR="001221FD" w:rsidRPr="001221FD" w14:paraId="4CFB1E6D" w14:textId="77777777" w:rsidTr="00960097">
        <w:trPr>
          <w:trHeight w:val="166"/>
          <w:jc w:val="center"/>
        </w:trPr>
        <w:tc>
          <w:tcPr>
            <w:tcW w:w="129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092AC51" w14:textId="77777777" w:rsidR="00063ADA" w:rsidRPr="001221FD" w:rsidRDefault="00063ADA" w:rsidP="00063ADA">
            <w:pPr>
              <w:pStyle w:val="AllCapsHeading"/>
              <w:rPr>
                <w:rFonts w:cs="Tahoma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E96F13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Buehler, Lukas</w:t>
            </w:r>
          </w:p>
        </w:tc>
        <w:tc>
          <w:tcPr>
            <w:tcW w:w="34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75708F6" w14:textId="77777777" w:rsidR="00063ADA" w:rsidRPr="00715F1F" w:rsidRDefault="00063ADA" w:rsidP="00063ADA">
            <w:pPr>
              <w:jc w:val="center"/>
              <w:rPr>
                <w:sz w:val="18"/>
              </w:rPr>
            </w:pPr>
            <w:r w:rsidRPr="00715F1F">
              <w:rPr>
                <w:sz w:val="18"/>
              </w:rPr>
              <w:t>Lesh, Caree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FFB622" w14:textId="77777777" w:rsidR="00063ADA" w:rsidRPr="00715F1F" w:rsidRDefault="00063ADA" w:rsidP="00063ADA">
            <w:pPr>
              <w:keepNext/>
              <w:keepLines/>
              <w:spacing w:before="20"/>
              <w:jc w:val="center"/>
              <w:outlineLvl w:val="6"/>
              <w:rPr>
                <w:sz w:val="18"/>
              </w:rPr>
            </w:pPr>
            <w:r w:rsidRPr="00715F1F">
              <w:rPr>
                <w:sz w:val="18"/>
              </w:rPr>
              <w:t>Stuart, Angelina</w:t>
            </w:r>
          </w:p>
        </w:tc>
      </w:tr>
      <w:tr w:rsidR="001221FD" w:rsidRPr="001221FD" w14:paraId="2FE19698" w14:textId="77777777" w:rsidTr="00960097">
        <w:trPr>
          <w:trHeight w:val="166"/>
          <w:jc w:val="center"/>
        </w:trPr>
        <w:tc>
          <w:tcPr>
            <w:tcW w:w="129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8CB20E6" w14:textId="77777777" w:rsidR="00063ADA" w:rsidRPr="001221FD" w:rsidRDefault="00063ADA" w:rsidP="00063ADA">
            <w:pPr>
              <w:pStyle w:val="AllCapsHeading"/>
              <w:rPr>
                <w:rFonts w:cs="Tahoma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3BA0794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Caschetta, Todd</w:t>
            </w:r>
          </w:p>
        </w:tc>
        <w:tc>
          <w:tcPr>
            <w:tcW w:w="34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C15B16" w14:textId="77777777" w:rsidR="00063ADA" w:rsidRPr="00715F1F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Lynch-Morissette, Emily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D015D0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Taffolla-Schreiber, Candice</w:t>
            </w:r>
          </w:p>
        </w:tc>
      </w:tr>
      <w:tr w:rsidR="001221FD" w:rsidRPr="001221FD" w14:paraId="58BC54E2" w14:textId="77777777" w:rsidTr="00960097">
        <w:trPr>
          <w:trHeight w:val="166"/>
          <w:jc w:val="center"/>
        </w:trPr>
        <w:tc>
          <w:tcPr>
            <w:tcW w:w="129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C5B0A60" w14:textId="77777777" w:rsidR="00063ADA" w:rsidRPr="001221FD" w:rsidRDefault="00063ADA" w:rsidP="00063ADA">
            <w:pPr>
              <w:pStyle w:val="AllCapsHeading"/>
              <w:rPr>
                <w:rFonts w:cs="Tahoma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BA9F7D1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Cliffe, Karen</w:t>
            </w:r>
          </w:p>
        </w:tc>
        <w:tc>
          <w:tcPr>
            <w:tcW w:w="34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294D8FA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Martinez-Sanabria, Maria E.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54D6AC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Tolli, John</w:t>
            </w:r>
          </w:p>
        </w:tc>
      </w:tr>
      <w:tr w:rsidR="001221FD" w:rsidRPr="001221FD" w14:paraId="66194DA2" w14:textId="77777777" w:rsidTr="00960097">
        <w:trPr>
          <w:trHeight w:val="166"/>
          <w:jc w:val="center"/>
        </w:trPr>
        <w:tc>
          <w:tcPr>
            <w:tcW w:w="129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C11381E" w14:textId="77777777" w:rsidR="00063ADA" w:rsidRPr="001221FD" w:rsidRDefault="00063ADA" w:rsidP="00063ADA">
            <w:pPr>
              <w:pStyle w:val="AllCapsHeading"/>
              <w:rPr>
                <w:rFonts w:cs="Tahoma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BA2C4D1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Cuddy, Luke</w:t>
            </w:r>
          </w:p>
        </w:tc>
        <w:tc>
          <w:tcPr>
            <w:tcW w:w="34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6571AC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McAneney, Danielle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C6B4F7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Tyahla, Sandy</w:t>
            </w:r>
          </w:p>
        </w:tc>
      </w:tr>
      <w:tr w:rsidR="001221FD" w:rsidRPr="001221FD" w14:paraId="76FDC8E2" w14:textId="77777777" w:rsidTr="00960097">
        <w:trPr>
          <w:trHeight w:val="166"/>
          <w:jc w:val="center"/>
        </w:trPr>
        <w:tc>
          <w:tcPr>
            <w:tcW w:w="129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3C41AE3" w14:textId="77777777" w:rsidR="00063ADA" w:rsidRPr="001221FD" w:rsidRDefault="00063ADA" w:rsidP="00063ADA">
            <w:pPr>
              <w:pStyle w:val="AllCapsHeading"/>
              <w:rPr>
                <w:rFonts w:cs="Tahoma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486AE7" w14:textId="77777777" w:rsidR="00063ADA" w:rsidRPr="00715F1F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Davis, J.D.</w:t>
            </w:r>
          </w:p>
        </w:tc>
        <w:tc>
          <w:tcPr>
            <w:tcW w:w="34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63A0440" w14:textId="77777777" w:rsidR="00063ADA" w:rsidRPr="001221FD" w:rsidRDefault="00063ADA" w:rsidP="00063ADA">
            <w:pPr>
              <w:keepNext/>
              <w:keepLines/>
              <w:jc w:val="center"/>
              <w:outlineLvl w:val="6"/>
              <w:rPr>
                <w:sz w:val="18"/>
              </w:rPr>
            </w:pPr>
            <w:r w:rsidRPr="001221FD">
              <w:rPr>
                <w:sz w:val="18"/>
              </w:rPr>
              <w:t>McDaniel, Cynthia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C1C70A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Van Stone, Mark</w:t>
            </w:r>
          </w:p>
        </w:tc>
      </w:tr>
      <w:tr w:rsidR="001221FD" w:rsidRPr="001221FD" w14:paraId="4BFEED36" w14:textId="77777777" w:rsidTr="00960097">
        <w:trPr>
          <w:trHeight w:val="166"/>
          <w:jc w:val="center"/>
        </w:trPr>
        <w:tc>
          <w:tcPr>
            <w:tcW w:w="129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11088DB" w14:textId="77777777" w:rsidR="00063ADA" w:rsidRPr="001221FD" w:rsidRDefault="00063ADA" w:rsidP="00063ADA">
            <w:pPr>
              <w:pStyle w:val="AllCapsHeading"/>
              <w:rPr>
                <w:rFonts w:cs="Tahoma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25EEBAF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Detsch, Steven</w:t>
            </w:r>
          </w:p>
        </w:tc>
        <w:tc>
          <w:tcPr>
            <w:tcW w:w="34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848645" w14:textId="77777777" w:rsidR="00063ADA" w:rsidRPr="00715F1F" w:rsidRDefault="00063ADA" w:rsidP="00063ADA">
            <w:pPr>
              <w:keepNext/>
              <w:keepLines/>
              <w:jc w:val="center"/>
              <w:outlineLvl w:val="6"/>
              <w:rPr>
                <w:sz w:val="18"/>
              </w:rPr>
            </w:pPr>
            <w:r w:rsidRPr="001221FD">
              <w:rPr>
                <w:sz w:val="18"/>
              </w:rPr>
              <w:t>McGee, Tony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1FE772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715F1F">
              <w:rPr>
                <w:sz w:val="18"/>
              </w:rPr>
              <w:t>Vicario, Marie</w:t>
            </w:r>
          </w:p>
        </w:tc>
      </w:tr>
      <w:tr w:rsidR="001221FD" w:rsidRPr="001221FD" w14:paraId="46D1DE83" w14:textId="77777777" w:rsidTr="00960097">
        <w:trPr>
          <w:trHeight w:val="166"/>
          <w:jc w:val="center"/>
        </w:trPr>
        <w:tc>
          <w:tcPr>
            <w:tcW w:w="129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DDF0092" w14:textId="77777777" w:rsidR="00063ADA" w:rsidRPr="001221FD" w:rsidRDefault="00063ADA" w:rsidP="00063ADA">
            <w:pPr>
              <w:pStyle w:val="AllCapsHeading"/>
              <w:rPr>
                <w:rFonts w:cs="Tahoma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F258D3F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Durkin, Melanie</w:t>
            </w:r>
          </w:p>
        </w:tc>
        <w:tc>
          <w:tcPr>
            <w:tcW w:w="34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EA88A2C" w14:textId="77777777" w:rsidR="00063ADA" w:rsidRPr="00715F1F" w:rsidRDefault="00063ADA" w:rsidP="00063ADA">
            <w:pPr>
              <w:keepNext/>
              <w:keepLines/>
              <w:jc w:val="center"/>
              <w:outlineLvl w:val="6"/>
              <w:rPr>
                <w:sz w:val="18"/>
              </w:rPr>
            </w:pPr>
            <w:r w:rsidRPr="00715F1F">
              <w:rPr>
                <w:sz w:val="18"/>
              </w:rPr>
              <w:t>McGregor, Cynthia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C97D1F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Whitsett, Jessica</w:t>
            </w:r>
          </w:p>
        </w:tc>
      </w:tr>
      <w:tr w:rsidR="001221FD" w:rsidRPr="001221FD" w14:paraId="2AF6C2D0" w14:textId="77777777" w:rsidTr="00960097">
        <w:trPr>
          <w:trHeight w:val="166"/>
          <w:jc w:val="center"/>
        </w:trPr>
        <w:tc>
          <w:tcPr>
            <w:tcW w:w="129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C520FAB" w14:textId="77777777" w:rsidR="00063ADA" w:rsidRPr="001221FD" w:rsidRDefault="00063ADA" w:rsidP="00063ADA">
            <w:pPr>
              <w:pStyle w:val="AllCapsHeading"/>
              <w:rPr>
                <w:rFonts w:cs="Tahoma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3300948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715F1F">
              <w:rPr>
                <w:sz w:val="18"/>
              </w:rPr>
              <w:t xml:space="preserve">Edwards, Diane </w:t>
            </w:r>
          </w:p>
        </w:tc>
        <w:tc>
          <w:tcPr>
            <w:tcW w:w="34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4E0FA3B" w14:textId="77777777" w:rsidR="00063ADA" w:rsidRPr="00715F1F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Mossadeghi, Yasmin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EC72A4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715F1F">
              <w:rPr>
                <w:sz w:val="18"/>
              </w:rPr>
              <w:t>Williams, Janelle</w:t>
            </w:r>
          </w:p>
        </w:tc>
      </w:tr>
      <w:tr w:rsidR="001221FD" w:rsidRPr="001221FD" w14:paraId="39F417CB" w14:textId="77777777" w:rsidTr="00960097">
        <w:trPr>
          <w:trHeight w:val="166"/>
          <w:jc w:val="center"/>
        </w:trPr>
        <w:tc>
          <w:tcPr>
            <w:tcW w:w="129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79C791B" w14:textId="77777777" w:rsidR="00063ADA" w:rsidRPr="001221FD" w:rsidRDefault="00063ADA" w:rsidP="00063ADA">
            <w:pPr>
              <w:pStyle w:val="AllCapsHeading"/>
              <w:rPr>
                <w:rFonts w:cs="Tahoma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DEEEF4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Fielding, Richard</w:t>
            </w:r>
          </w:p>
        </w:tc>
        <w:tc>
          <w:tcPr>
            <w:tcW w:w="34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81E0EF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Platt, Brad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9EDF95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715F1F">
              <w:rPr>
                <w:sz w:val="18"/>
              </w:rPr>
              <w:t>Yoder, Leslie</w:t>
            </w:r>
          </w:p>
        </w:tc>
      </w:tr>
      <w:tr w:rsidR="001221FD" w:rsidRPr="001221FD" w14:paraId="12BB9A0A" w14:textId="77777777" w:rsidTr="00960097">
        <w:trPr>
          <w:trHeight w:val="166"/>
          <w:jc w:val="center"/>
        </w:trPr>
        <w:tc>
          <w:tcPr>
            <w:tcW w:w="1298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4419738" w14:textId="77777777" w:rsidR="00063ADA" w:rsidRPr="001221FD" w:rsidRDefault="00063ADA" w:rsidP="00063ADA">
            <w:pPr>
              <w:pStyle w:val="AllCapsHeading"/>
              <w:rPr>
                <w:rFonts w:cs="Tahoma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3531C54" w14:textId="77777777" w:rsidR="00063ADA" w:rsidRPr="001221FD" w:rsidRDefault="00063ADA" w:rsidP="00063ADA">
            <w:pPr>
              <w:jc w:val="center"/>
              <w:rPr>
                <w:strike/>
                <w:sz w:val="18"/>
              </w:rPr>
            </w:pPr>
            <w:r w:rsidRPr="001221FD">
              <w:rPr>
                <w:sz w:val="18"/>
              </w:rPr>
              <w:t>Figueroa, Surian</w:t>
            </w:r>
          </w:p>
        </w:tc>
        <w:tc>
          <w:tcPr>
            <w:tcW w:w="34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672AC50" w14:textId="77777777" w:rsidR="00063ADA" w:rsidRPr="001221FD" w:rsidRDefault="00063ADA" w:rsidP="00063ADA">
            <w:pPr>
              <w:jc w:val="center"/>
              <w:rPr>
                <w:strike/>
                <w:sz w:val="18"/>
              </w:rPr>
            </w:pPr>
            <w:r w:rsidRPr="001221FD">
              <w:rPr>
                <w:sz w:val="18"/>
              </w:rPr>
              <w:t>Posey, Jessica</w:t>
            </w:r>
            <w:r w:rsidRPr="001221FD" w:rsidDel="005141DA">
              <w:rPr>
                <w:sz w:val="18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49652F" w14:textId="77777777" w:rsidR="00063ADA" w:rsidRPr="001221FD" w:rsidRDefault="00063ADA" w:rsidP="00063ADA">
            <w:pPr>
              <w:jc w:val="center"/>
              <w:rPr>
                <w:sz w:val="18"/>
              </w:rPr>
            </w:pPr>
            <w:r w:rsidRPr="00715F1F">
              <w:rPr>
                <w:sz w:val="18"/>
              </w:rPr>
              <w:t>Yonker, Susan</w:t>
            </w:r>
            <w:r w:rsidRPr="00715F1F" w:rsidDel="00C037E5">
              <w:rPr>
                <w:sz w:val="18"/>
              </w:rPr>
              <w:t xml:space="preserve"> </w:t>
            </w:r>
          </w:p>
        </w:tc>
      </w:tr>
      <w:tr w:rsidR="001221FD" w:rsidRPr="001221FD" w14:paraId="5421F6A4" w14:textId="77777777" w:rsidTr="00C16C76">
        <w:trPr>
          <w:trHeight w:val="166"/>
          <w:jc w:val="center"/>
        </w:trPr>
        <w:tc>
          <w:tcPr>
            <w:tcW w:w="1298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2111C91" w14:textId="77777777" w:rsidR="00640C45" w:rsidRPr="001221FD" w:rsidRDefault="00640C45" w:rsidP="00640C45">
            <w:pPr>
              <w:pStyle w:val="AllCapsHeading"/>
              <w:rPr>
                <w:rFonts w:cs="Tahoma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81C397" w14:textId="77777777" w:rsidR="00640C45" w:rsidRPr="001221FD" w:rsidRDefault="00063ADA" w:rsidP="00640C45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Gardea, Jaquelyn</w:t>
            </w:r>
          </w:p>
        </w:tc>
        <w:tc>
          <w:tcPr>
            <w:tcW w:w="34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393452" w14:textId="77777777" w:rsidR="00640C45" w:rsidRPr="001221FD" w:rsidRDefault="00063ADA" w:rsidP="00640C45">
            <w:pPr>
              <w:jc w:val="center"/>
              <w:rPr>
                <w:strike/>
                <w:sz w:val="18"/>
              </w:rPr>
            </w:pPr>
            <w:r w:rsidRPr="001221FD">
              <w:rPr>
                <w:sz w:val="18"/>
              </w:rPr>
              <w:t>Quintana, Pablo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991E07" w14:textId="77777777" w:rsidR="00640C45" w:rsidRPr="001221FD" w:rsidRDefault="00640C45" w:rsidP="00640C45">
            <w:pPr>
              <w:jc w:val="center"/>
              <w:rPr>
                <w:sz w:val="18"/>
              </w:rPr>
            </w:pPr>
          </w:p>
        </w:tc>
      </w:tr>
      <w:tr w:rsidR="001221FD" w:rsidRPr="001221FD" w14:paraId="67466255" w14:textId="77777777" w:rsidTr="00C16C76">
        <w:trPr>
          <w:trHeight w:val="291"/>
          <w:jc w:val="center"/>
        </w:trPr>
        <w:tc>
          <w:tcPr>
            <w:tcW w:w="1298" w:type="dxa"/>
            <w:tcBorders>
              <w:top w:val="single" w:sz="4" w:space="0" w:color="C0C0C0"/>
              <w:left w:val="single" w:sz="4" w:space="0" w:color="C0C0C0"/>
              <w:bottom w:val="single" w:sz="4" w:space="0" w:color="D9D9D9" w:themeColor="background1" w:themeShade="D9"/>
              <w:right w:val="single" w:sz="4" w:space="0" w:color="C0C0C0"/>
            </w:tcBorders>
            <w:shd w:val="clear" w:color="auto" w:fill="auto"/>
            <w:vAlign w:val="center"/>
          </w:tcPr>
          <w:p w14:paraId="35FFD469" w14:textId="77777777" w:rsidR="00C16C76" w:rsidRPr="001221FD" w:rsidRDefault="00C16C76" w:rsidP="006D5CF3">
            <w:pPr>
              <w:pStyle w:val="AllCapsHeading"/>
              <w:rPr>
                <w:rFonts w:cs="Tahoma"/>
                <w:color w:val="auto"/>
                <w:sz w:val="18"/>
                <w:szCs w:val="18"/>
              </w:rPr>
            </w:pPr>
            <w:r w:rsidRPr="001221FD">
              <w:rPr>
                <w:rFonts w:cs="Tahoma"/>
                <w:color w:val="auto"/>
                <w:sz w:val="18"/>
                <w:szCs w:val="18"/>
              </w:rPr>
              <w:t>GUEST/s</w:t>
            </w:r>
          </w:p>
        </w:tc>
        <w:tc>
          <w:tcPr>
            <w:tcW w:w="3266" w:type="dxa"/>
            <w:tcBorders>
              <w:top w:val="single" w:sz="4" w:space="0" w:color="C0C0C0"/>
              <w:left w:val="single" w:sz="4" w:space="0" w:color="C0C0C0"/>
              <w:bottom w:val="single" w:sz="4" w:space="0" w:color="D9D9D9" w:themeColor="background1" w:themeShade="D9"/>
              <w:right w:val="single" w:sz="4" w:space="0" w:color="C0C0C0"/>
            </w:tcBorders>
            <w:shd w:val="clear" w:color="auto" w:fill="auto"/>
            <w:vAlign w:val="center"/>
          </w:tcPr>
          <w:p w14:paraId="32848A06" w14:textId="77777777" w:rsidR="00C16C76" w:rsidRPr="001221FD" w:rsidRDefault="003B782F" w:rsidP="00B07D6C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Superintendent/President Dr. Murillo</w:t>
            </w:r>
          </w:p>
        </w:tc>
        <w:tc>
          <w:tcPr>
            <w:tcW w:w="3401" w:type="dxa"/>
            <w:tcBorders>
              <w:top w:val="single" w:sz="4" w:space="0" w:color="C0C0C0"/>
              <w:left w:val="single" w:sz="4" w:space="0" w:color="C0C0C0"/>
              <w:bottom w:val="single" w:sz="4" w:space="0" w:color="D9D9D9" w:themeColor="background1" w:themeShade="D9"/>
              <w:right w:val="single" w:sz="4" w:space="0" w:color="C0C0C0"/>
            </w:tcBorders>
            <w:shd w:val="clear" w:color="auto" w:fill="auto"/>
            <w:vAlign w:val="center"/>
          </w:tcPr>
          <w:p w14:paraId="21AFE5C4" w14:textId="77777777" w:rsidR="00C16C76" w:rsidRPr="001221FD" w:rsidRDefault="003B782F" w:rsidP="00B07D6C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Tim Flood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D9D9D9" w:themeColor="background1" w:themeShade="D9"/>
              <w:right w:val="single" w:sz="4" w:space="0" w:color="C0C0C0"/>
            </w:tcBorders>
            <w:vAlign w:val="center"/>
          </w:tcPr>
          <w:p w14:paraId="740E6505" w14:textId="77777777" w:rsidR="00C16C76" w:rsidRPr="001221FD" w:rsidRDefault="003B782F" w:rsidP="000A6ABE">
            <w:pPr>
              <w:jc w:val="center"/>
              <w:rPr>
                <w:sz w:val="18"/>
              </w:rPr>
            </w:pPr>
            <w:r w:rsidRPr="001221FD">
              <w:rPr>
                <w:sz w:val="18"/>
              </w:rPr>
              <w:t>Linda Hensley</w:t>
            </w:r>
          </w:p>
        </w:tc>
      </w:tr>
      <w:tr w:rsidR="001221FD" w:rsidRPr="001221FD" w14:paraId="2DD15AD9" w14:textId="77777777" w:rsidTr="00960097">
        <w:trPr>
          <w:trHeight w:val="207"/>
          <w:jc w:val="center"/>
        </w:trPr>
        <w:tc>
          <w:tcPr>
            <w:tcW w:w="7965" w:type="dxa"/>
            <w:gridSpan w:val="3"/>
            <w:shd w:val="clear" w:color="auto" w:fill="FFFFFF" w:themeFill="background1"/>
            <w:vAlign w:val="center"/>
          </w:tcPr>
          <w:p w14:paraId="123737EA" w14:textId="77777777" w:rsidR="000D7DC7" w:rsidRPr="001221FD" w:rsidRDefault="000D7DC7" w:rsidP="006D5CF3">
            <w:pPr>
              <w:pStyle w:val="AllCapsHeading"/>
              <w:rPr>
                <w:rFonts w:cs="Tahoma"/>
                <w:color w:val="auto"/>
              </w:rPr>
            </w:pPr>
            <w:r w:rsidRPr="00715F1F">
              <w:rPr>
                <w:color w:val="auto"/>
              </w:rPr>
              <w:t>Names in red indicate AS Executive committee members.</w:t>
            </w:r>
          </w:p>
        </w:tc>
        <w:tc>
          <w:tcPr>
            <w:tcW w:w="2661" w:type="dxa"/>
            <w:shd w:val="clear" w:color="auto" w:fill="FFFFFF" w:themeFill="background1"/>
          </w:tcPr>
          <w:p w14:paraId="6B68C819" w14:textId="77777777" w:rsidR="000D7DC7" w:rsidRPr="00715F1F" w:rsidRDefault="000D7DC7" w:rsidP="006D5CF3">
            <w:pPr>
              <w:pStyle w:val="AllCapsHeading"/>
              <w:rPr>
                <w:color w:val="auto"/>
              </w:rPr>
            </w:pPr>
          </w:p>
        </w:tc>
      </w:tr>
      <w:tr w:rsidR="001221FD" w:rsidRPr="001221FD" w14:paraId="2BEAB042" w14:textId="77777777" w:rsidTr="00960097">
        <w:trPr>
          <w:trHeight w:val="207"/>
          <w:jc w:val="center"/>
        </w:trPr>
        <w:tc>
          <w:tcPr>
            <w:tcW w:w="7965" w:type="dxa"/>
            <w:gridSpan w:val="3"/>
            <w:shd w:val="clear" w:color="auto" w:fill="auto"/>
            <w:tcMar>
              <w:left w:w="0" w:type="dxa"/>
            </w:tcMar>
            <w:vAlign w:val="center"/>
          </w:tcPr>
          <w:p w14:paraId="539702BC" w14:textId="77777777" w:rsidR="0007188D" w:rsidRPr="001221FD" w:rsidRDefault="0007188D" w:rsidP="00DA6BFB">
            <w:pPr>
              <w:pStyle w:val="Heading2"/>
              <w:numPr>
                <w:ilvl w:val="0"/>
                <w:numId w:val="1"/>
              </w:numPr>
              <w:rPr>
                <w:rFonts w:cs="Tahoma"/>
                <w:b/>
              </w:rPr>
            </w:pPr>
            <w:r w:rsidRPr="001221FD">
              <w:rPr>
                <w:rFonts w:cs="Tahoma"/>
                <w:b/>
              </w:rPr>
              <w:t>Call to order; Approval of Agenda                 (Action Item)</w:t>
            </w:r>
          </w:p>
        </w:tc>
        <w:tc>
          <w:tcPr>
            <w:tcW w:w="2661" w:type="dxa"/>
            <w:shd w:val="clear" w:color="auto" w:fill="auto"/>
            <w:tcMar>
              <w:left w:w="0" w:type="dxa"/>
            </w:tcMar>
            <w:vAlign w:val="center"/>
          </w:tcPr>
          <w:p w14:paraId="6350C036" w14:textId="77777777" w:rsidR="0007188D" w:rsidRPr="001221FD" w:rsidRDefault="001A3C11" w:rsidP="0011282F">
            <w:pPr>
              <w:pStyle w:val="Heading5"/>
              <w:rPr>
                <w:rFonts w:cs="Tahoma"/>
              </w:rPr>
            </w:pPr>
            <w:r w:rsidRPr="001221FD">
              <w:rPr>
                <w:rFonts w:cs="Tahoma"/>
              </w:rPr>
              <w:t>andrew rempt</w:t>
            </w:r>
          </w:p>
        </w:tc>
      </w:tr>
      <w:tr w:rsidR="001221FD" w:rsidRPr="001221FD" w14:paraId="171017A5" w14:textId="77777777" w:rsidTr="00960097">
        <w:trPr>
          <w:trHeight w:val="83"/>
          <w:jc w:val="center"/>
        </w:trPr>
        <w:tc>
          <w:tcPr>
            <w:tcW w:w="1298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578A93E" w14:textId="77777777" w:rsidR="0007188D" w:rsidRPr="001221FD" w:rsidRDefault="0007188D" w:rsidP="0011282F">
            <w:pPr>
              <w:pStyle w:val="AllCapsHeading"/>
              <w:rPr>
                <w:rFonts w:cs="Tahoma"/>
                <w:color w:val="auto"/>
                <w:szCs w:val="14"/>
              </w:rPr>
            </w:pPr>
            <w:r w:rsidRPr="001221FD">
              <w:rPr>
                <w:rFonts w:cs="Tahoma"/>
                <w:color w:val="auto"/>
                <w:szCs w:val="14"/>
              </w:rPr>
              <w:t>Discussion</w:t>
            </w:r>
          </w:p>
        </w:tc>
        <w:tc>
          <w:tcPr>
            <w:tcW w:w="9328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01A47C" w14:textId="77777777" w:rsidR="0007188D" w:rsidRPr="00715F1F" w:rsidRDefault="0007188D" w:rsidP="0011282F">
            <w:pPr>
              <w:rPr>
                <w:rFonts w:cs="Tahoma"/>
                <w:caps/>
                <w:szCs w:val="16"/>
              </w:rPr>
            </w:pPr>
            <w:r w:rsidRPr="001221FD">
              <w:rPr>
                <w:rFonts w:cs="Tahoma"/>
                <w:szCs w:val="16"/>
              </w:rPr>
              <w:t xml:space="preserve">A motion was made to approve the agenda and was seconded.  </w:t>
            </w:r>
          </w:p>
        </w:tc>
      </w:tr>
      <w:tr w:rsidR="001221FD" w:rsidRPr="001221FD" w14:paraId="2C15FBD2" w14:textId="77777777" w:rsidTr="00960097">
        <w:trPr>
          <w:trHeight w:val="136"/>
          <w:jc w:val="center"/>
        </w:trPr>
        <w:tc>
          <w:tcPr>
            <w:tcW w:w="1062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14:paraId="5F67CC50" w14:textId="77777777" w:rsidR="0007188D" w:rsidRPr="001221FD" w:rsidRDefault="0007188D" w:rsidP="0011282F">
            <w:pPr>
              <w:rPr>
                <w:rFonts w:cs="Tahoma"/>
              </w:rPr>
            </w:pPr>
            <w:r w:rsidRPr="001221FD">
              <w:rPr>
                <w:rFonts w:cs="Tahoma"/>
              </w:rPr>
              <w:t xml:space="preserve">Approval of agenda. M/S/C. Unanimous  </w:t>
            </w:r>
          </w:p>
        </w:tc>
      </w:tr>
      <w:tr w:rsidR="001221FD" w:rsidRPr="001221FD" w14:paraId="693DBA3D" w14:textId="77777777" w:rsidTr="000535DD">
        <w:trPr>
          <w:trHeight w:val="207"/>
          <w:jc w:val="center"/>
        </w:trPr>
        <w:tc>
          <w:tcPr>
            <w:tcW w:w="7965" w:type="dxa"/>
            <w:gridSpan w:val="3"/>
            <w:shd w:val="clear" w:color="auto" w:fill="auto"/>
            <w:tcMar>
              <w:left w:w="0" w:type="dxa"/>
            </w:tcMar>
            <w:vAlign w:val="center"/>
          </w:tcPr>
          <w:p w14:paraId="626A6A33" w14:textId="77777777" w:rsidR="00C16C76" w:rsidRPr="00715F1F" w:rsidRDefault="00C92392" w:rsidP="0094666E">
            <w:pPr>
              <w:pStyle w:val="Heading2"/>
              <w:numPr>
                <w:ilvl w:val="0"/>
                <w:numId w:val="1"/>
              </w:numPr>
              <w:rPr>
                <w:rFonts w:eastAsiaTheme="majorEastAsia" w:cs="Tahoma"/>
                <w:b/>
                <w:i/>
                <w:iCs/>
              </w:rPr>
            </w:pPr>
            <w:r w:rsidRPr="001221FD">
              <w:rPr>
                <w:rFonts w:cs="Tahoma"/>
                <w:b/>
              </w:rPr>
              <w:t xml:space="preserve">Approval of Minutes from </w:t>
            </w:r>
            <w:r w:rsidR="005447CE" w:rsidRPr="001221FD">
              <w:rPr>
                <w:rFonts w:cs="Tahoma"/>
                <w:b/>
              </w:rPr>
              <w:t>0</w:t>
            </w:r>
            <w:r w:rsidR="0094666E" w:rsidRPr="001221FD">
              <w:rPr>
                <w:rFonts w:cs="Tahoma"/>
                <w:b/>
              </w:rPr>
              <w:t>5-09</w:t>
            </w:r>
            <w:r w:rsidR="00C15773" w:rsidRPr="001221FD">
              <w:rPr>
                <w:rFonts w:cs="Tahoma"/>
                <w:b/>
              </w:rPr>
              <w:t>-17</w:t>
            </w:r>
            <w:r w:rsidR="00C16C76" w:rsidRPr="001221FD">
              <w:rPr>
                <w:rFonts w:cs="Tahoma"/>
                <w:b/>
              </w:rPr>
              <w:t xml:space="preserve">              (Action Item)</w:t>
            </w:r>
          </w:p>
        </w:tc>
        <w:tc>
          <w:tcPr>
            <w:tcW w:w="2661" w:type="dxa"/>
            <w:shd w:val="clear" w:color="auto" w:fill="auto"/>
            <w:tcMar>
              <w:left w:w="0" w:type="dxa"/>
            </w:tcMar>
            <w:vAlign w:val="center"/>
          </w:tcPr>
          <w:p w14:paraId="2779083C" w14:textId="77777777" w:rsidR="00C16C76" w:rsidRPr="001221FD" w:rsidRDefault="00C16C76" w:rsidP="000535DD">
            <w:pPr>
              <w:pStyle w:val="Heading5"/>
              <w:rPr>
                <w:rFonts w:cs="Tahoma"/>
              </w:rPr>
            </w:pPr>
            <w:r w:rsidRPr="001221FD">
              <w:rPr>
                <w:rFonts w:cs="Tahoma"/>
              </w:rPr>
              <w:t>andrew rempt</w:t>
            </w:r>
          </w:p>
        </w:tc>
      </w:tr>
      <w:tr w:rsidR="001221FD" w:rsidRPr="001221FD" w14:paraId="4BFBC330" w14:textId="77777777" w:rsidTr="000535DD">
        <w:trPr>
          <w:trHeight w:val="235"/>
          <w:jc w:val="center"/>
        </w:trPr>
        <w:tc>
          <w:tcPr>
            <w:tcW w:w="1298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01EAB34" w14:textId="77777777" w:rsidR="00C16C76" w:rsidRPr="001221FD" w:rsidRDefault="00C16C76" w:rsidP="00C16C76">
            <w:pPr>
              <w:pStyle w:val="AllCapsHeading"/>
              <w:rPr>
                <w:rFonts w:cs="Tahoma"/>
                <w:color w:val="auto"/>
                <w:szCs w:val="14"/>
              </w:rPr>
            </w:pPr>
            <w:r w:rsidRPr="001221FD">
              <w:rPr>
                <w:rFonts w:cs="Tahoma"/>
                <w:color w:val="auto"/>
                <w:szCs w:val="14"/>
              </w:rPr>
              <w:t>Discussion</w:t>
            </w:r>
          </w:p>
        </w:tc>
        <w:tc>
          <w:tcPr>
            <w:tcW w:w="9328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9A92BA" w14:textId="77777777" w:rsidR="00C16C76" w:rsidRPr="00715F1F" w:rsidRDefault="00C16C76" w:rsidP="00C16C76">
            <w:pPr>
              <w:rPr>
                <w:rFonts w:cs="Tahoma"/>
                <w:caps/>
                <w:szCs w:val="16"/>
              </w:rPr>
            </w:pPr>
            <w:r w:rsidRPr="001221FD">
              <w:rPr>
                <w:rFonts w:cs="Tahoma"/>
                <w:szCs w:val="16"/>
              </w:rPr>
              <w:t xml:space="preserve">A motion was made to approve the agenda and was seconded.  </w:t>
            </w:r>
          </w:p>
        </w:tc>
      </w:tr>
      <w:tr w:rsidR="001221FD" w:rsidRPr="001221FD" w14:paraId="6D7128CF" w14:textId="77777777" w:rsidTr="00D4339A">
        <w:trPr>
          <w:trHeight w:val="235"/>
          <w:jc w:val="center"/>
        </w:trPr>
        <w:tc>
          <w:tcPr>
            <w:tcW w:w="1062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14:paraId="147BD398" w14:textId="77777777" w:rsidR="00C16C76" w:rsidRPr="001221FD" w:rsidRDefault="00C16C76" w:rsidP="00C16C76">
            <w:pPr>
              <w:rPr>
                <w:rFonts w:cs="Tahoma"/>
                <w:szCs w:val="16"/>
              </w:rPr>
            </w:pPr>
            <w:r w:rsidRPr="001221FD">
              <w:rPr>
                <w:rFonts w:cs="Tahoma"/>
                <w:szCs w:val="14"/>
              </w:rPr>
              <w:t>Approval of minutes. M/S/C. Unanimous</w:t>
            </w:r>
          </w:p>
        </w:tc>
      </w:tr>
      <w:tr w:rsidR="001221FD" w:rsidRPr="001221FD" w14:paraId="32C09736" w14:textId="77777777" w:rsidTr="00C22ABC">
        <w:trPr>
          <w:trHeight w:val="207"/>
          <w:jc w:val="center"/>
        </w:trPr>
        <w:tc>
          <w:tcPr>
            <w:tcW w:w="7965" w:type="dxa"/>
            <w:gridSpan w:val="3"/>
            <w:shd w:val="clear" w:color="auto" w:fill="auto"/>
            <w:tcMar>
              <w:left w:w="0" w:type="dxa"/>
            </w:tcMar>
            <w:vAlign w:val="center"/>
          </w:tcPr>
          <w:p w14:paraId="29378F0D" w14:textId="77777777" w:rsidR="00B965D9" w:rsidRPr="00715F1F" w:rsidRDefault="00B965D9" w:rsidP="00B965D9">
            <w:pPr>
              <w:pStyle w:val="Heading2"/>
              <w:numPr>
                <w:ilvl w:val="0"/>
                <w:numId w:val="1"/>
              </w:numPr>
              <w:rPr>
                <w:rFonts w:eastAsiaTheme="majorEastAsia" w:cs="Tahoma"/>
                <w:b/>
                <w:i/>
                <w:iCs/>
              </w:rPr>
            </w:pPr>
            <w:r w:rsidRPr="001221FD">
              <w:rPr>
                <w:rFonts w:cs="Tahoma"/>
                <w:b/>
              </w:rPr>
              <w:t>Public Comment                                    (Information Item)</w:t>
            </w:r>
          </w:p>
        </w:tc>
        <w:tc>
          <w:tcPr>
            <w:tcW w:w="2661" w:type="dxa"/>
            <w:shd w:val="clear" w:color="auto" w:fill="auto"/>
            <w:tcMar>
              <w:left w:w="0" w:type="dxa"/>
            </w:tcMar>
            <w:vAlign w:val="center"/>
          </w:tcPr>
          <w:p w14:paraId="5377B752" w14:textId="77777777" w:rsidR="00B965D9" w:rsidRPr="001221FD" w:rsidRDefault="00B965D9" w:rsidP="00C22ABC">
            <w:pPr>
              <w:pStyle w:val="Heading5"/>
              <w:rPr>
                <w:rFonts w:cs="Tahoma"/>
              </w:rPr>
            </w:pPr>
            <w:r w:rsidRPr="001221FD">
              <w:rPr>
                <w:rFonts w:cs="Tahoma"/>
              </w:rPr>
              <w:t>andrew rempt</w:t>
            </w:r>
          </w:p>
        </w:tc>
      </w:tr>
      <w:tr w:rsidR="001221FD" w:rsidRPr="001221FD" w14:paraId="3E2406AD" w14:textId="77777777" w:rsidTr="00C22ABC">
        <w:trPr>
          <w:trHeight w:val="235"/>
          <w:jc w:val="center"/>
        </w:trPr>
        <w:tc>
          <w:tcPr>
            <w:tcW w:w="1298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175C4F7" w14:textId="77777777" w:rsidR="00B965D9" w:rsidRPr="001221FD" w:rsidRDefault="00B965D9" w:rsidP="00C22ABC">
            <w:pPr>
              <w:pStyle w:val="AllCapsHeading"/>
              <w:rPr>
                <w:rFonts w:cs="Tahoma"/>
                <w:color w:val="auto"/>
                <w:szCs w:val="14"/>
              </w:rPr>
            </w:pPr>
            <w:r w:rsidRPr="001221FD">
              <w:rPr>
                <w:rFonts w:cs="Tahoma"/>
                <w:color w:val="auto"/>
                <w:szCs w:val="14"/>
              </w:rPr>
              <w:t>Discussion</w:t>
            </w:r>
          </w:p>
        </w:tc>
        <w:tc>
          <w:tcPr>
            <w:tcW w:w="9328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D54D9C" w14:textId="05E1248C" w:rsidR="00B965D9" w:rsidRPr="00715F1F" w:rsidRDefault="00C94FD3" w:rsidP="00C22ABC">
            <w:pPr>
              <w:rPr>
                <w:rStyle w:val="PageNumber"/>
              </w:rPr>
            </w:pPr>
            <w:r w:rsidRPr="001221FD">
              <w:rPr>
                <w:rStyle w:val="PageNumber"/>
              </w:rPr>
              <w:t xml:space="preserve">The Academic Senate had a very productive year passing 7 and 13 Policies and Procedures in Fall and Spring respectively. </w:t>
            </w:r>
            <w:r w:rsidR="00471820" w:rsidRPr="001221FD">
              <w:rPr>
                <w:rStyle w:val="PageNumber"/>
              </w:rPr>
              <w:t>Go us!</w:t>
            </w:r>
            <w:r w:rsidRPr="001221FD">
              <w:rPr>
                <w:rStyle w:val="PageNumber"/>
              </w:rPr>
              <w:t xml:space="preserve"> </w:t>
            </w:r>
          </w:p>
          <w:p w14:paraId="5C2861F9" w14:textId="77777777" w:rsidR="00D37EA9" w:rsidRPr="001221FD" w:rsidRDefault="00D37EA9" w:rsidP="00C22ABC">
            <w:pPr>
              <w:rPr>
                <w:rStyle w:val="PageNumber"/>
              </w:rPr>
            </w:pPr>
          </w:p>
          <w:p w14:paraId="14437BFB" w14:textId="03273274" w:rsidR="00D37EA9" w:rsidRPr="001221FD" w:rsidRDefault="00D37EA9" w:rsidP="00C22ABC">
            <w:pPr>
              <w:rPr>
                <w:rStyle w:val="PageNumber"/>
              </w:rPr>
            </w:pPr>
            <w:r w:rsidRPr="001221FD">
              <w:rPr>
                <w:rStyle w:val="PageNumber"/>
              </w:rPr>
              <w:t>Concerns were raised about the fact that we are even looking at large class sizes.  We are saying to the community that we are moving away from</w:t>
            </w:r>
            <w:r w:rsidR="00471820" w:rsidRPr="001221FD">
              <w:rPr>
                <w:rStyle w:val="PageNumber"/>
              </w:rPr>
              <w:t xml:space="preserve"> face to face teaching, which is</w:t>
            </w:r>
            <w:r w:rsidRPr="001221FD">
              <w:rPr>
                <w:rStyle w:val="PageNumber"/>
              </w:rPr>
              <w:t xml:space="preserve"> the best way for students to learn.</w:t>
            </w:r>
          </w:p>
          <w:p w14:paraId="192BB0FE" w14:textId="77777777" w:rsidR="00D37EA9" w:rsidRPr="001221FD" w:rsidRDefault="00D37EA9" w:rsidP="00C22ABC">
            <w:pPr>
              <w:rPr>
                <w:rStyle w:val="PageNumber"/>
              </w:rPr>
            </w:pPr>
          </w:p>
          <w:p w14:paraId="51951A03" w14:textId="0697D1DB" w:rsidR="00D37EA9" w:rsidRPr="001221FD" w:rsidRDefault="00D37EA9" w:rsidP="00C22ABC">
            <w:pPr>
              <w:rPr>
                <w:rStyle w:val="PageNumber"/>
              </w:rPr>
            </w:pPr>
            <w:r w:rsidRPr="001221FD">
              <w:rPr>
                <w:rStyle w:val="PageNumber"/>
              </w:rPr>
              <w:t>Kathy</w:t>
            </w:r>
            <w:r w:rsidR="00471820" w:rsidRPr="001221FD">
              <w:rPr>
                <w:rStyle w:val="PageNumber"/>
              </w:rPr>
              <w:t xml:space="preserve"> Tyner thanked everyone in the S</w:t>
            </w:r>
            <w:r w:rsidRPr="001221FD">
              <w:rPr>
                <w:rStyle w:val="PageNumber"/>
              </w:rPr>
              <w:t>enate for their leadership</w:t>
            </w:r>
            <w:r w:rsidR="00471820" w:rsidRPr="001221FD">
              <w:rPr>
                <w:rStyle w:val="PageNumber"/>
              </w:rPr>
              <w:t xml:space="preserve"> and collaboration.  The future looks bright for SWC.</w:t>
            </w:r>
            <w:r w:rsidRPr="001221FD">
              <w:rPr>
                <w:rStyle w:val="PageNumber"/>
              </w:rPr>
              <w:t xml:space="preserve"> </w:t>
            </w:r>
          </w:p>
          <w:p w14:paraId="702626EA" w14:textId="77777777" w:rsidR="00D37EA9" w:rsidRPr="001221FD" w:rsidRDefault="00D37EA9" w:rsidP="00C22ABC">
            <w:pPr>
              <w:rPr>
                <w:rStyle w:val="PageNumber"/>
              </w:rPr>
            </w:pPr>
          </w:p>
          <w:p w14:paraId="010F2C52" w14:textId="2E567583" w:rsidR="00B965D9" w:rsidRPr="001221FD" w:rsidRDefault="00D37EA9" w:rsidP="00C22ABC">
            <w:r w:rsidRPr="001221FD">
              <w:rPr>
                <w:rStyle w:val="PageNumber"/>
              </w:rPr>
              <w:t xml:space="preserve">Be at the Friday party </w:t>
            </w:r>
            <w:r w:rsidR="00471820" w:rsidRPr="001221FD">
              <w:rPr>
                <w:rStyle w:val="PageNumber"/>
              </w:rPr>
              <w:t xml:space="preserve">from noon -2:30 in the Garden for Angie Stuart.  Don’t forget to bring a dish to share.  </w:t>
            </w:r>
            <w:r w:rsidRPr="001221FD">
              <w:rPr>
                <w:rStyle w:val="PageNumber"/>
              </w:rPr>
              <w:t xml:space="preserve"> </w:t>
            </w:r>
            <w:r w:rsidR="00B965D9" w:rsidRPr="001221FD">
              <w:rPr>
                <w:rStyle w:val="PageNumber"/>
              </w:rPr>
              <w:t xml:space="preserve"> </w:t>
            </w:r>
          </w:p>
        </w:tc>
      </w:tr>
      <w:tr w:rsidR="001221FD" w:rsidRPr="001221FD" w14:paraId="1ABE1A70" w14:textId="77777777" w:rsidTr="009A6AC6">
        <w:trPr>
          <w:trHeight w:val="207"/>
          <w:jc w:val="center"/>
        </w:trPr>
        <w:tc>
          <w:tcPr>
            <w:tcW w:w="7965" w:type="dxa"/>
            <w:gridSpan w:val="3"/>
            <w:shd w:val="clear" w:color="auto" w:fill="auto"/>
            <w:tcMar>
              <w:left w:w="0" w:type="dxa"/>
            </w:tcMar>
            <w:vAlign w:val="center"/>
          </w:tcPr>
          <w:p w14:paraId="0721003B" w14:textId="6013BC28" w:rsidR="001A3C11" w:rsidRPr="00715F1F" w:rsidRDefault="00B965D9" w:rsidP="00B965D9">
            <w:pPr>
              <w:pStyle w:val="Heading2"/>
              <w:numPr>
                <w:ilvl w:val="0"/>
                <w:numId w:val="1"/>
              </w:numPr>
              <w:rPr>
                <w:rFonts w:eastAsiaTheme="majorEastAsia" w:cs="Tahoma"/>
                <w:b/>
                <w:i/>
                <w:iCs/>
              </w:rPr>
            </w:pPr>
            <w:r w:rsidRPr="001221FD">
              <w:rPr>
                <w:rFonts w:cs="Tahoma"/>
                <w:b/>
              </w:rPr>
              <w:t>President’s Report</w:t>
            </w:r>
            <w:r w:rsidR="001A3C11" w:rsidRPr="001221FD">
              <w:rPr>
                <w:rFonts w:cs="Tahoma"/>
                <w:b/>
              </w:rPr>
              <w:t xml:space="preserve">          </w:t>
            </w:r>
            <w:r w:rsidRPr="001221FD">
              <w:rPr>
                <w:rFonts w:cs="Tahoma"/>
                <w:b/>
              </w:rPr>
              <w:t xml:space="preserve">  </w:t>
            </w:r>
            <w:r w:rsidR="001A3C11" w:rsidRPr="001221FD">
              <w:rPr>
                <w:rFonts w:cs="Tahoma"/>
                <w:b/>
              </w:rPr>
              <w:t xml:space="preserve">                    (Information Item)</w:t>
            </w:r>
          </w:p>
        </w:tc>
        <w:tc>
          <w:tcPr>
            <w:tcW w:w="2661" w:type="dxa"/>
            <w:shd w:val="clear" w:color="auto" w:fill="auto"/>
            <w:tcMar>
              <w:left w:w="0" w:type="dxa"/>
            </w:tcMar>
            <w:vAlign w:val="center"/>
          </w:tcPr>
          <w:p w14:paraId="18128D29" w14:textId="77777777" w:rsidR="001A3C11" w:rsidRPr="001221FD" w:rsidRDefault="001A3C11" w:rsidP="009A6AC6">
            <w:pPr>
              <w:pStyle w:val="Heading5"/>
              <w:rPr>
                <w:rFonts w:cs="Tahoma"/>
              </w:rPr>
            </w:pPr>
            <w:r w:rsidRPr="001221FD">
              <w:rPr>
                <w:rFonts w:cs="Tahoma"/>
              </w:rPr>
              <w:t>andrew rempt</w:t>
            </w:r>
          </w:p>
        </w:tc>
      </w:tr>
      <w:tr w:rsidR="001221FD" w:rsidRPr="001221FD" w14:paraId="1DA9BD37" w14:textId="77777777" w:rsidTr="009A6AC6">
        <w:trPr>
          <w:trHeight w:val="235"/>
          <w:jc w:val="center"/>
        </w:trPr>
        <w:tc>
          <w:tcPr>
            <w:tcW w:w="1298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A090B8A" w14:textId="77777777" w:rsidR="001A3C11" w:rsidRPr="001221FD" w:rsidRDefault="001A3C11" w:rsidP="009A6AC6">
            <w:pPr>
              <w:pStyle w:val="AllCapsHeading"/>
              <w:rPr>
                <w:rFonts w:cs="Tahoma"/>
                <w:color w:val="auto"/>
                <w:szCs w:val="14"/>
              </w:rPr>
            </w:pPr>
            <w:r w:rsidRPr="001221FD">
              <w:rPr>
                <w:rFonts w:cs="Tahoma"/>
                <w:color w:val="auto"/>
                <w:szCs w:val="14"/>
              </w:rPr>
              <w:t>Discussion</w:t>
            </w:r>
          </w:p>
        </w:tc>
        <w:tc>
          <w:tcPr>
            <w:tcW w:w="9328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E4B30C" w14:textId="45E6E547" w:rsidR="001A3C11" w:rsidRPr="00715F1F" w:rsidRDefault="00D37EA9" w:rsidP="009A6AC6">
            <w:pPr>
              <w:rPr>
                <w:rStyle w:val="PageNumber"/>
              </w:rPr>
            </w:pPr>
            <w:r w:rsidRPr="001221FD">
              <w:rPr>
                <w:rStyle w:val="PageNumber"/>
              </w:rPr>
              <w:t xml:space="preserve">Last night was a wonderful evening in celebration of all the award winners, tenure robing, and honoring of retirees.  </w:t>
            </w:r>
            <w:r w:rsidR="00A46763" w:rsidRPr="001221FD">
              <w:rPr>
                <w:rStyle w:val="PageNumber"/>
              </w:rPr>
              <w:t xml:space="preserve">Angie </w:t>
            </w:r>
            <w:r w:rsidR="00471820" w:rsidRPr="001221FD">
              <w:rPr>
                <w:rStyle w:val="PageNumber"/>
              </w:rPr>
              <w:t xml:space="preserve">Areitti </w:t>
            </w:r>
            <w:r w:rsidR="00A46763" w:rsidRPr="001221FD">
              <w:rPr>
                <w:rStyle w:val="PageNumber"/>
              </w:rPr>
              <w:t>was also honored as the reigning Classified Employee of the Quarter.</w:t>
            </w:r>
            <w:r w:rsidRPr="001221FD">
              <w:rPr>
                <w:rStyle w:val="PageNumber"/>
              </w:rPr>
              <w:t xml:space="preserve"> </w:t>
            </w:r>
            <w:r w:rsidR="001A3C11" w:rsidRPr="001221FD">
              <w:rPr>
                <w:rStyle w:val="PageNumber"/>
              </w:rPr>
              <w:t xml:space="preserve"> </w:t>
            </w:r>
          </w:p>
          <w:p w14:paraId="22B5A8B4" w14:textId="77777777" w:rsidR="00A46763" w:rsidRPr="001221FD" w:rsidRDefault="00A46763" w:rsidP="009A6AC6">
            <w:pPr>
              <w:rPr>
                <w:rStyle w:val="PageNumber"/>
              </w:rPr>
            </w:pPr>
          </w:p>
          <w:p w14:paraId="2E15D6F6" w14:textId="3614B17C" w:rsidR="00A46763" w:rsidRPr="001221FD" w:rsidRDefault="00A46763" w:rsidP="009A6AC6">
            <w:pPr>
              <w:rPr>
                <w:rStyle w:val="PageNumber"/>
              </w:rPr>
            </w:pPr>
            <w:r w:rsidRPr="001221FD">
              <w:rPr>
                <w:rStyle w:val="PageNumber"/>
              </w:rPr>
              <w:t>Andre</w:t>
            </w:r>
            <w:r w:rsidR="00471820" w:rsidRPr="001221FD">
              <w:rPr>
                <w:rStyle w:val="PageNumber"/>
              </w:rPr>
              <w:t>w thanked Kathy Tyner</w:t>
            </w:r>
            <w:r w:rsidR="00754F9C" w:rsidRPr="001221FD">
              <w:rPr>
                <w:rStyle w:val="PageNumber"/>
              </w:rPr>
              <w:t xml:space="preserve"> for a great year.</w:t>
            </w:r>
          </w:p>
          <w:p w14:paraId="522FA96E" w14:textId="77777777" w:rsidR="00A46763" w:rsidRPr="001221FD" w:rsidRDefault="00A46763" w:rsidP="009A6AC6">
            <w:pPr>
              <w:rPr>
                <w:rStyle w:val="PageNumber"/>
              </w:rPr>
            </w:pPr>
          </w:p>
          <w:p w14:paraId="59FB6DA2" w14:textId="118ACB45" w:rsidR="00A46763" w:rsidRPr="001221FD" w:rsidRDefault="00A46763" w:rsidP="009A6AC6">
            <w:r w:rsidRPr="001221FD">
              <w:rPr>
                <w:rStyle w:val="PageNumber"/>
              </w:rPr>
              <w:t>This is also Angie Stuart’s last Academic Senate meeting and she has been here since 1990.</w:t>
            </w:r>
          </w:p>
        </w:tc>
      </w:tr>
      <w:tr w:rsidR="001221FD" w:rsidRPr="001221FD" w14:paraId="7775DD96" w14:textId="77777777" w:rsidTr="00960097">
        <w:trPr>
          <w:trHeight w:val="207"/>
          <w:jc w:val="center"/>
        </w:trPr>
        <w:tc>
          <w:tcPr>
            <w:tcW w:w="7965" w:type="dxa"/>
            <w:gridSpan w:val="3"/>
            <w:shd w:val="clear" w:color="auto" w:fill="auto"/>
            <w:tcMar>
              <w:left w:w="0" w:type="dxa"/>
            </w:tcMar>
            <w:vAlign w:val="center"/>
          </w:tcPr>
          <w:p w14:paraId="13CCA6E6" w14:textId="16E45F7B" w:rsidR="0007188D" w:rsidRPr="001221FD" w:rsidRDefault="0007188D" w:rsidP="00B965D9">
            <w:pPr>
              <w:pStyle w:val="Heading2"/>
              <w:numPr>
                <w:ilvl w:val="0"/>
                <w:numId w:val="1"/>
              </w:numPr>
              <w:rPr>
                <w:rFonts w:cs="Tahoma"/>
                <w:b/>
              </w:rPr>
            </w:pPr>
            <w:r w:rsidRPr="001221FD">
              <w:rPr>
                <w:rFonts w:cs="Tahoma"/>
                <w:b/>
              </w:rPr>
              <w:t>SCEA Report                                                            (Report)</w:t>
            </w:r>
          </w:p>
        </w:tc>
        <w:tc>
          <w:tcPr>
            <w:tcW w:w="2661" w:type="dxa"/>
            <w:shd w:val="clear" w:color="auto" w:fill="auto"/>
            <w:tcMar>
              <w:left w:w="0" w:type="dxa"/>
            </w:tcMar>
            <w:vAlign w:val="center"/>
          </w:tcPr>
          <w:p w14:paraId="2D2B76B6" w14:textId="77777777" w:rsidR="0007188D" w:rsidRPr="001221FD" w:rsidRDefault="001A3C11" w:rsidP="003B62BB">
            <w:pPr>
              <w:pStyle w:val="Heading5"/>
              <w:rPr>
                <w:rFonts w:cs="Tahoma"/>
              </w:rPr>
            </w:pPr>
            <w:r w:rsidRPr="001221FD">
              <w:rPr>
                <w:rFonts w:cs="Tahoma"/>
              </w:rPr>
              <w:t>Rob s. shaffer</w:t>
            </w:r>
          </w:p>
        </w:tc>
      </w:tr>
      <w:tr w:rsidR="001221FD" w:rsidRPr="001221FD" w14:paraId="7F1A7AF6" w14:textId="77777777" w:rsidTr="00960097">
        <w:tblPrEx>
          <w:tblBorders>
            <w:bottom w:val="single" w:sz="12" w:space="0" w:color="999999"/>
          </w:tblBorders>
        </w:tblPrEx>
        <w:trPr>
          <w:trHeight w:val="183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14:paraId="7FC2A98A" w14:textId="77777777" w:rsidR="0007188D" w:rsidRPr="001221FD" w:rsidRDefault="0007188D" w:rsidP="003B62BB">
            <w:pPr>
              <w:pStyle w:val="AllCapsHeading"/>
              <w:rPr>
                <w:rFonts w:cs="Tahoma"/>
                <w:color w:val="auto"/>
                <w:szCs w:val="14"/>
              </w:rPr>
            </w:pPr>
            <w:r w:rsidRPr="001221FD">
              <w:rPr>
                <w:rFonts w:cs="Tahoma"/>
                <w:color w:val="auto"/>
                <w:szCs w:val="14"/>
              </w:rPr>
              <w:t>discusson</w:t>
            </w:r>
          </w:p>
        </w:tc>
        <w:tc>
          <w:tcPr>
            <w:tcW w:w="9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F31CA7B" w14:textId="464EB951" w:rsidR="006340FE" w:rsidRPr="001221FD" w:rsidRDefault="00754F9C" w:rsidP="008F5B6D">
            <w:pPr>
              <w:rPr>
                <w:rFonts w:cs="Tahoma"/>
              </w:rPr>
            </w:pPr>
            <w:r w:rsidRPr="001221FD">
              <w:rPr>
                <w:rFonts w:cs="Tahoma"/>
              </w:rPr>
              <w:t>Rob also thanked K</w:t>
            </w:r>
            <w:r w:rsidR="00471820" w:rsidRPr="001221FD">
              <w:rPr>
                <w:rFonts w:cs="Tahoma"/>
              </w:rPr>
              <w:t xml:space="preserve">athy </w:t>
            </w:r>
            <w:r w:rsidRPr="001221FD">
              <w:rPr>
                <w:rFonts w:cs="Tahoma"/>
              </w:rPr>
              <w:t>T</w:t>
            </w:r>
            <w:r w:rsidR="00471820" w:rsidRPr="001221FD">
              <w:rPr>
                <w:rFonts w:cs="Tahoma"/>
              </w:rPr>
              <w:t>yner</w:t>
            </w:r>
            <w:r w:rsidRPr="001221FD">
              <w:rPr>
                <w:rFonts w:cs="Tahoma"/>
              </w:rPr>
              <w:t xml:space="preserve"> for her massive amo</w:t>
            </w:r>
            <w:r w:rsidR="00471820" w:rsidRPr="001221FD">
              <w:rPr>
                <w:rFonts w:cs="Tahoma"/>
              </w:rPr>
              <w:t xml:space="preserve">unts of work and </w:t>
            </w:r>
            <w:r w:rsidR="00555F35" w:rsidRPr="001221FD">
              <w:rPr>
                <w:rFonts w:cs="Tahoma"/>
              </w:rPr>
              <w:t>Angie</w:t>
            </w:r>
            <w:r w:rsidR="00471820" w:rsidRPr="001221FD">
              <w:rPr>
                <w:rFonts w:cs="Tahoma"/>
              </w:rPr>
              <w:t xml:space="preserve"> Stuart for her leadership.</w:t>
            </w:r>
          </w:p>
          <w:p w14:paraId="6455BB29" w14:textId="77777777" w:rsidR="00754F9C" w:rsidRPr="001221FD" w:rsidRDefault="00754F9C" w:rsidP="008F5B6D">
            <w:pPr>
              <w:rPr>
                <w:rFonts w:cs="Tahoma"/>
              </w:rPr>
            </w:pPr>
          </w:p>
          <w:p w14:paraId="3389F1E7" w14:textId="6983DB9B" w:rsidR="00754F9C" w:rsidRPr="001221FD" w:rsidRDefault="00754F9C" w:rsidP="008F5B6D">
            <w:pPr>
              <w:rPr>
                <w:rFonts w:cs="Tahoma"/>
              </w:rPr>
            </w:pPr>
            <w:r w:rsidRPr="001221FD">
              <w:rPr>
                <w:rFonts w:cs="Tahoma"/>
              </w:rPr>
              <w:t>Rob thanked everyone f</w:t>
            </w:r>
            <w:r w:rsidR="00471820" w:rsidRPr="001221FD">
              <w:rPr>
                <w:rFonts w:cs="Tahoma"/>
              </w:rPr>
              <w:t>or setting up the Friday worksho</w:t>
            </w:r>
            <w:r w:rsidRPr="001221FD">
              <w:rPr>
                <w:rFonts w:cs="Tahoma"/>
              </w:rPr>
              <w:t>p</w:t>
            </w:r>
            <w:r w:rsidR="00471820" w:rsidRPr="001221FD">
              <w:rPr>
                <w:rFonts w:cs="Tahoma"/>
              </w:rPr>
              <w:t xml:space="preserve"> on large class size</w:t>
            </w:r>
            <w:r w:rsidRPr="001221FD">
              <w:rPr>
                <w:rFonts w:cs="Tahoma"/>
              </w:rPr>
              <w:t xml:space="preserve"> and working</w:t>
            </w:r>
            <w:r w:rsidR="00471820" w:rsidRPr="001221FD">
              <w:rPr>
                <w:rFonts w:cs="Tahoma"/>
              </w:rPr>
              <w:t xml:space="preserve"> together as a union and senate</w:t>
            </w:r>
            <w:r w:rsidRPr="001221FD">
              <w:rPr>
                <w:rFonts w:cs="Tahoma"/>
              </w:rPr>
              <w:t xml:space="preserve">. </w:t>
            </w:r>
          </w:p>
          <w:p w14:paraId="21539A6C" w14:textId="77777777" w:rsidR="00754F9C" w:rsidRPr="001221FD" w:rsidRDefault="00754F9C" w:rsidP="008F5B6D">
            <w:pPr>
              <w:rPr>
                <w:rFonts w:cs="Tahoma"/>
              </w:rPr>
            </w:pPr>
          </w:p>
          <w:p w14:paraId="1F57E62C" w14:textId="64AC62F3" w:rsidR="00754F9C" w:rsidRPr="001221FD" w:rsidRDefault="00754F9C" w:rsidP="008F5B6D">
            <w:pPr>
              <w:rPr>
                <w:rFonts w:cs="Tahoma"/>
              </w:rPr>
            </w:pPr>
            <w:r w:rsidRPr="001221FD">
              <w:rPr>
                <w:rFonts w:cs="Tahoma"/>
              </w:rPr>
              <w:t>Rob reminded the body that any p</w:t>
            </w:r>
            <w:r w:rsidR="00471820" w:rsidRPr="001221FD">
              <w:rPr>
                <w:rFonts w:cs="Tahoma"/>
              </w:rPr>
              <w:t>i</w:t>
            </w:r>
            <w:r w:rsidRPr="001221FD">
              <w:rPr>
                <w:rFonts w:cs="Tahoma"/>
              </w:rPr>
              <w:t>lot</w:t>
            </w:r>
            <w:r w:rsidR="00471820" w:rsidRPr="001221FD">
              <w:rPr>
                <w:rFonts w:cs="Tahoma"/>
              </w:rPr>
              <w:t xml:space="preserve"> program needs to be negotiated</w:t>
            </w:r>
            <w:r w:rsidRPr="001221FD">
              <w:rPr>
                <w:rFonts w:cs="Tahoma"/>
              </w:rPr>
              <w:t>. We also need to understand where the 17.5 number came from and why it fits our school.  The discussion seems to b</w:t>
            </w:r>
            <w:r w:rsidR="00471820" w:rsidRPr="001221FD">
              <w:rPr>
                <w:rFonts w:cs="Tahoma"/>
              </w:rPr>
              <w:t xml:space="preserve">e coalescing around that number, and we do not know its origin or if it fits our college.  </w:t>
            </w:r>
          </w:p>
          <w:p w14:paraId="69B54E4B" w14:textId="77777777" w:rsidR="00754F9C" w:rsidRPr="001221FD" w:rsidRDefault="00754F9C" w:rsidP="008F5B6D">
            <w:pPr>
              <w:rPr>
                <w:rFonts w:cs="Tahoma"/>
              </w:rPr>
            </w:pPr>
          </w:p>
          <w:p w14:paraId="1610019C" w14:textId="2E0B17A6" w:rsidR="00754F9C" w:rsidRPr="001221FD" w:rsidRDefault="00754F9C" w:rsidP="00471820">
            <w:pPr>
              <w:rPr>
                <w:rFonts w:cs="Tahoma"/>
              </w:rPr>
            </w:pPr>
            <w:r w:rsidRPr="001221FD">
              <w:rPr>
                <w:rFonts w:cs="Tahoma"/>
              </w:rPr>
              <w:t xml:space="preserve">Candice added that we </w:t>
            </w:r>
            <w:r w:rsidR="00471820" w:rsidRPr="001221FD">
              <w:rPr>
                <w:rFonts w:cs="Tahoma"/>
              </w:rPr>
              <w:t>should have a pro-con debate as we</w:t>
            </w:r>
            <w:r w:rsidRPr="001221FD">
              <w:rPr>
                <w:rFonts w:cs="Tahoma"/>
              </w:rPr>
              <w:t xml:space="preserve"> had on compressed calendar and graduation requirements.  This will help </w:t>
            </w:r>
            <w:r w:rsidR="00471820" w:rsidRPr="001221FD">
              <w:rPr>
                <w:rFonts w:cs="Tahoma"/>
              </w:rPr>
              <w:t>assure</w:t>
            </w:r>
            <w:r w:rsidRPr="001221FD">
              <w:rPr>
                <w:rFonts w:cs="Tahoma"/>
              </w:rPr>
              <w:t xml:space="preserve"> </w:t>
            </w:r>
            <w:r w:rsidR="00471820" w:rsidRPr="001221FD">
              <w:rPr>
                <w:rFonts w:cs="Tahoma"/>
              </w:rPr>
              <w:t xml:space="preserve">the </w:t>
            </w:r>
            <w:r w:rsidRPr="001221FD">
              <w:rPr>
                <w:rFonts w:cs="Tahoma"/>
              </w:rPr>
              <w:t>minority voice</w:t>
            </w:r>
            <w:r w:rsidR="00471820" w:rsidRPr="001221FD">
              <w:rPr>
                <w:rFonts w:cs="Tahoma"/>
              </w:rPr>
              <w:t xml:space="preserve"> is heard and considered</w:t>
            </w:r>
            <w:r w:rsidRPr="001221FD">
              <w:rPr>
                <w:rFonts w:cs="Tahoma"/>
              </w:rPr>
              <w:t>.  We need to have a</w:t>
            </w:r>
            <w:r w:rsidR="00471820" w:rsidRPr="001221FD">
              <w:rPr>
                <w:rFonts w:cs="Tahoma"/>
              </w:rPr>
              <w:t xml:space="preserve"> formal</w:t>
            </w:r>
            <w:r w:rsidRPr="001221FD">
              <w:rPr>
                <w:rFonts w:cs="Tahoma"/>
              </w:rPr>
              <w:t xml:space="preserve"> forum to </w:t>
            </w:r>
            <w:r w:rsidR="00555F35" w:rsidRPr="001221FD">
              <w:rPr>
                <w:rFonts w:cs="Tahoma"/>
              </w:rPr>
              <w:t>discuss</w:t>
            </w:r>
            <w:r w:rsidRPr="001221FD">
              <w:rPr>
                <w:rFonts w:cs="Tahoma"/>
              </w:rPr>
              <w:t xml:space="preserve"> this and a pro-con works well.  </w:t>
            </w:r>
          </w:p>
        </w:tc>
      </w:tr>
      <w:tr w:rsidR="001221FD" w:rsidRPr="001221FD" w14:paraId="34790BC7" w14:textId="77777777" w:rsidTr="0054249F">
        <w:trPr>
          <w:trHeight w:val="207"/>
          <w:jc w:val="center"/>
        </w:trPr>
        <w:tc>
          <w:tcPr>
            <w:tcW w:w="7965" w:type="dxa"/>
            <w:gridSpan w:val="3"/>
            <w:shd w:val="clear" w:color="auto" w:fill="auto"/>
            <w:tcMar>
              <w:left w:w="0" w:type="dxa"/>
            </w:tcMar>
            <w:vAlign w:val="center"/>
          </w:tcPr>
          <w:p w14:paraId="35EC1F89" w14:textId="0A25DDA9" w:rsidR="0094666E" w:rsidRPr="001221FD" w:rsidRDefault="0094666E" w:rsidP="0094666E">
            <w:pPr>
              <w:pStyle w:val="Heading2"/>
              <w:numPr>
                <w:ilvl w:val="0"/>
                <w:numId w:val="2"/>
              </w:numPr>
              <w:ind w:hanging="450"/>
              <w:rPr>
                <w:rFonts w:cs="Tahoma"/>
                <w:b/>
              </w:rPr>
            </w:pPr>
            <w:r w:rsidRPr="001221FD">
              <w:rPr>
                <w:rFonts w:cs="Tahoma"/>
                <w:b/>
              </w:rPr>
              <w:t xml:space="preserve">Intro of New Senators                         (Information Item)    </w:t>
            </w:r>
          </w:p>
        </w:tc>
        <w:tc>
          <w:tcPr>
            <w:tcW w:w="2661" w:type="dxa"/>
            <w:shd w:val="clear" w:color="auto" w:fill="auto"/>
            <w:tcMar>
              <w:left w:w="0" w:type="dxa"/>
            </w:tcMar>
            <w:vAlign w:val="center"/>
          </w:tcPr>
          <w:p w14:paraId="3E82A176" w14:textId="77777777" w:rsidR="0094666E" w:rsidRPr="001221FD" w:rsidRDefault="0094666E" w:rsidP="0054249F">
            <w:pPr>
              <w:pStyle w:val="Heading5"/>
              <w:rPr>
                <w:rFonts w:cs="Tahoma"/>
              </w:rPr>
            </w:pPr>
            <w:r w:rsidRPr="001221FD">
              <w:rPr>
                <w:rFonts w:cs="Tahoma"/>
              </w:rPr>
              <w:t>caree lesh</w:t>
            </w:r>
          </w:p>
        </w:tc>
      </w:tr>
      <w:tr w:rsidR="001221FD" w:rsidRPr="001221FD" w14:paraId="0FF854FF" w14:textId="77777777" w:rsidTr="0054249F">
        <w:tblPrEx>
          <w:tblBorders>
            <w:bottom w:val="single" w:sz="12" w:space="0" w:color="999999"/>
          </w:tblBorders>
        </w:tblPrEx>
        <w:trPr>
          <w:trHeight w:val="183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14:paraId="22C597F4" w14:textId="77777777" w:rsidR="0094666E" w:rsidRPr="001221FD" w:rsidRDefault="0094666E" w:rsidP="0054249F">
            <w:pPr>
              <w:pStyle w:val="AllCapsHeading"/>
              <w:rPr>
                <w:rFonts w:cs="Tahoma"/>
                <w:color w:val="auto"/>
                <w:szCs w:val="14"/>
              </w:rPr>
            </w:pPr>
            <w:r w:rsidRPr="001221FD">
              <w:rPr>
                <w:rFonts w:cs="Tahoma"/>
                <w:color w:val="auto"/>
                <w:szCs w:val="14"/>
              </w:rPr>
              <w:t>discusson</w:t>
            </w:r>
          </w:p>
        </w:tc>
        <w:tc>
          <w:tcPr>
            <w:tcW w:w="9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A71EF5B" w14:textId="24A6BD62" w:rsidR="0094666E" w:rsidRPr="001221FD" w:rsidRDefault="008E0D63" w:rsidP="0054249F">
            <w:pPr>
              <w:rPr>
                <w:rFonts w:cs="Tahoma"/>
              </w:rPr>
            </w:pPr>
            <w:r w:rsidRPr="001221FD">
              <w:rPr>
                <w:rFonts w:cs="Tahoma"/>
              </w:rPr>
              <w:t xml:space="preserve">New and returning Senators were announced and thanked for their past and future service.  </w:t>
            </w:r>
          </w:p>
        </w:tc>
      </w:tr>
      <w:tr w:rsidR="001221FD" w:rsidRPr="001221FD" w14:paraId="2749C8E2" w14:textId="77777777" w:rsidTr="00960097">
        <w:trPr>
          <w:trHeight w:val="207"/>
          <w:jc w:val="center"/>
        </w:trPr>
        <w:tc>
          <w:tcPr>
            <w:tcW w:w="7965" w:type="dxa"/>
            <w:gridSpan w:val="3"/>
            <w:shd w:val="clear" w:color="auto" w:fill="auto"/>
            <w:tcMar>
              <w:left w:w="0" w:type="dxa"/>
            </w:tcMar>
            <w:vAlign w:val="center"/>
          </w:tcPr>
          <w:p w14:paraId="44E1736F" w14:textId="77777777" w:rsidR="0007188D" w:rsidRPr="001221FD" w:rsidRDefault="0094666E" w:rsidP="0094666E">
            <w:pPr>
              <w:pStyle w:val="Heading2"/>
              <w:numPr>
                <w:ilvl w:val="0"/>
                <w:numId w:val="2"/>
              </w:numPr>
              <w:ind w:hanging="450"/>
              <w:rPr>
                <w:rFonts w:cs="Tahoma"/>
                <w:b/>
              </w:rPr>
            </w:pPr>
            <w:r w:rsidRPr="001221FD">
              <w:rPr>
                <w:rFonts w:cs="Tahoma"/>
                <w:b/>
              </w:rPr>
              <w:t xml:space="preserve">Power of the Academic Senate Executive Committee for </w:t>
            </w:r>
            <w:proofErr w:type="gramStart"/>
            <w:r w:rsidRPr="001221FD">
              <w:rPr>
                <w:rFonts w:cs="Tahoma"/>
                <w:b/>
              </w:rPr>
              <w:t>Summer</w:t>
            </w:r>
            <w:proofErr w:type="gramEnd"/>
            <w:r w:rsidR="00727799" w:rsidRPr="001221FD">
              <w:rPr>
                <w:rFonts w:cs="Tahoma"/>
                <w:b/>
              </w:rPr>
              <w:t xml:space="preserve">  </w:t>
            </w:r>
            <w:r w:rsidR="003B782F" w:rsidRPr="001221FD">
              <w:rPr>
                <w:rFonts w:cs="Tahoma"/>
                <w:b/>
              </w:rPr>
              <w:t xml:space="preserve">                  </w:t>
            </w:r>
            <w:r w:rsidR="005447CE" w:rsidRPr="001221FD">
              <w:rPr>
                <w:rFonts w:cs="Tahoma"/>
                <w:b/>
              </w:rPr>
              <w:t xml:space="preserve">            </w:t>
            </w:r>
            <w:r w:rsidR="00BB4F9F" w:rsidRPr="001221FD">
              <w:rPr>
                <w:rFonts w:cs="Tahoma"/>
                <w:b/>
              </w:rPr>
              <w:t xml:space="preserve">     </w:t>
            </w:r>
            <w:r w:rsidR="00727799" w:rsidRPr="001221FD">
              <w:rPr>
                <w:rFonts w:cs="Tahoma"/>
                <w:b/>
              </w:rPr>
              <w:t xml:space="preserve"> </w:t>
            </w:r>
            <w:r w:rsidRPr="001221FD">
              <w:rPr>
                <w:rFonts w:cs="Tahoma"/>
                <w:b/>
              </w:rPr>
              <w:t xml:space="preserve">                    </w:t>
            </w:r>
            <w:r w:rsidR="00C92392" w:rsidRPr="001221FD">
              <w:rPr>
                <w:rFonts w:cs="Tahoma"/>
                <w:b/>
              </w:rPr>
              <w:t>(</w:t>
            </w:r>
            <w:r w:rsidRPr="001221FD">
              <w:rPr>
                <w:rFonts w:cs="Tahoma"/>
                <w:b/>
              </w:rPr>
              <w:t>Action</w:t>
            </w:r>
            <w:r w:rsidR="005447CE" w:rsidRPr="001221FD">
              <w:rPr>
                <w:rFonts w:cs="Tahoma"/>
                <w:b/>
              </w:rPr>
              <w:t xml:space="preserve"> </w:t>
            </w:r>
            <w:r w:rsidR="00353ED3" w:rsidRPr="001221FD">
              <w:rPr>
                <w:rFonts w:cs="Tahoma"/>
                <w:b/>
              </w:rPr>
              <w:t>Item</w:t>
            </w:r>
            <w:r w:rsidR="00C92392" w:rsidRPr="001221FD">
              <w:rPr>
                <w:rFonts w:cs="Tahoma"/>
                <w:b/>
              </w:rPr>
              <w:t>)</w:t>
            </w:r>
            <w:r w:rsidR="005436FD" w:rsidRPr="001221FD">
              <w:rPr>
                <w:rFonts w:cs="Tahoma"/>
                <w:b/>
              </w:rPr>
              <w:t xml:space="preserve">   </w:t>
            </w:r>
            <w:r w:rsidR="00AA4715" w:rsidRPr="001221FD">
              <w:rPr>
                <w:rFonts w:cs="Tahoma"/>
                <w:b/>
              </w:rPr>
              <w:t xml:space="preserve"> </w:t>
            </w:r>
          </w:p>
        </w:tc>
        <w:tc>
          <w:tcPr>
            <w:tcW w:w="2661" w:type="dxa"/>
            <w:shd w:val="clear" w:color="auto" w:fill="auto"/>
            <w:tcMar>
              <w:left w:w="0" w:type="dxa"/>
            </w:tcMar>
            <w:vAlign w:val="center"/>
          </w:tcPr>
          <w:p w14:paraId="18163707" w14:textId="77777777" w:rsidR="0007188D" w:rsidRPr="001221FD" w:rsidRDefault="00575C20" w:rsidP="00490FF6">
            <w:pPr>
              <w:pStyle w:val="Heading5"/>
              <w:rPr>
                <w:rFonts w:cs="Tahoma"/>
              </w:rPr>
            </w:pPr>
            <w:r w:rsidRPr="001221FD">
              <w:rPr>
                <w:rFonts w:cs="Tahoma"/>
              </w:rPr>
              <w:t>Andrew rempt</w:t>
            </w:r>
          </w:p>
        </w:tc>
      </w:tr>
      <w:tr w:rsidR="001221FD" w:rsidRPr="001221FD" w14:paraId="1644FE46" w14:textId="77777777" w:rsidTr="00960097">
        <w:tblPrEx>
          <w:tblBorders>
            <w:bottom w:val="single" w:sz="12" w:space="0" w:color="999999"/>
          </w:tblBorders>
        </w:tblPrEx>
        <w:trPr>
          <w:trHeight w:val="183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14:paraId="54AC4890" w14:textId="77777777" w:rsidR="0007188D" w:rsidRPr="001221FD" w:rsidRDefault="0007188D" w:rsidP="00182EE7">
            <w:pPr>
              <w:pStyle w:val="AllCapsHeading"/>
              <w:rPr>
                <w:rFonts w:cs="Tahoma"/>
                <w:color w:val="auto"/>
                <w:szCs w:val="14"/>
              </w:rPr>
            </w:pPr>
            <w:r w:rsidRPr="001221FD">
              <w:rPr>
                <w:rFonts w:cs="Tahoma"/>
                <w:color w:val="auto"/>
                <w:szCs w:val="14"/>
              </w:rPr>
              <w:t>discusson</w:t>
            </w:r>
          </w:p>
        </w:tc>
        <w:tc>
          <w:tcPr>
            <w:tcW w:w="9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320A41F" w14:textId="4153503B" w:rsidR="00D72D25" w:rsidRPr="001221FD" w:rsidRDefault="00EB6B0F" w:rsidP="008E0D63">
            <w:pPr>
              <w:rPr>
                <w:rFonts w:cs="Tahoma"/>
              </w:rPr>
            </w:pPr>
            <w:r w:rsidRPr="001221FD">
              <w:rPr>
                <w:rFonts w:cs="Tahoma"/>
              </w:rPr>
              <w:t>A motion was made to delegate power to the Exec</w:t>
            </w:r>
            <w:r w:rsidR="008E0D63" w:rsidRPr="001221FD">
              <w:rPr>
                <w:rFonts w:cs="Tahoma"/>
              </w:rPr>
              <w:t>utive Committee</w:t>
            </w:r>
            <w:r w:rsidRPr="001221FD">
              <w:rPr>
                <w:rFonts w:cs="Tahoma"/>
              </w:rPr>
              <w:t xml:space="preserve"> to ta</w:t>
            </w:r>
            <w:r w:rsidR="008E0D63" w:rsidRPr="001221FD">
              <w:rPr>
                <w:rFonts w:cs="Tahoma"/>
              </w:rPr>
              <w:t>ke action in the summer noting that all</w:t>
            </w:r>
            <w:r w:rsidRPr="001221FD">
              <w:rPr>
                <w:rFonts w:cs="Tahoma"/>
              </w:rPr>
              <w:t xml:space="preserve"> items </w:t>
            </w:r>
            <w:r w:rsidR="008E0D63" w:rsidRPr="001221FD">
              <w:rPr>
                <w:rFonts w:cs="Tahoma"/>
              </w:rPr>
              <w:t xml:space="preserve">addressed in summer are </w:t>
            </w:r>
            <w:r w:rsidRPr="001221FD">
              <w:rPr>
                <w:rFonts w:cs="Tahoma"/>
              </w:rPr>
              <w:t>approved at the first fall meeting.  The motion was seconded.   Exec</w:t>
            </w:r>
            <w:r w:rsidR="008E0D63" w:rsidRPr="001221FD">
              <w:rPr>
                <w:rFonts w:cs="Tahoma"/>
              </w:rPr>
              <w:t>utive Committee</w:t>
            </w:r>
            <w:r w:rsidRPr="001221FD">
              <w:rPr>
                <w:rFonts w:cs="Tahoma"/>
              </w:rPr>
              <w:t xml:space="preserve"> does not take binding action unless it is approved in the fall.  The motion passed.  </w:t>
            </w:r>
          </w:p>
        </w:tc>
      </w:tr>
      <w:tr w:rsidR="001221FD" w:rsidRPr="001221FD" w14:paraId="21744B30" w14:textId="77777777" w:rsidTr="001E1830">
        <w:trPr>
          <w:trHeight w:val="194"/>
          <w:jc w:val="center"/>
        </w:trPr>
        <w:tc>
          <w:tcPr>
            <w:tcW w:w="7965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6FDB8212" w14:textId="1AC5EBE8" w:rsidR="00734422" w:rsidRPr="00715F1F" w:rsidRDefault="00917E63" w:rsidP="00366D48">
            <w:pPr>
              <w:pStyle w:val="Heading2"/>
              <w:numPr>
                <w:ilvl w:val="0"/>
                <w:numId w:val="2"/>
              </w:numPr>
              <w:ind w:hanging="450"/>
              <w:rPr>
                <w:rFonts w:eastAsiaTheme="majorEastAsia" w:cs="Tahoma"/>
                <w:b/>
                <w:i/>
                <w:iCs/>
                <w:caps/>
                <w:sz w:val="16"/>
                <w:szCs w:val="16"/>
              </w:rPr>
            </w:pPr>
            <w:r w:rsidRPr="001221FD">
              <w:rPr>
                <w:rFonts w:cs="Tahoma"/>
                <w:b/>
              </w:rPr>
              <w:t>201</w:t>
            </w:r>
            <w:r w:rsidR="0094666E" w:rsidRPr="001221FD">
              <w:rPr>
                <w:rFonts w:cs="Tahoma"/>
                <w:b/>
              </w:rPr>
              <w:t>7-18 Meeting Calendar and Retreat</w:t>
            </w:r>
          </w:p>
        </w:tc>
        <w:tc>
          <w:tcPr>
            <w:tcW w:w="2661" w:type="dxa"/>
            <w:tcBorders>
              <w:bottom w:val="single" w:sz="12" w:space="0" w:color="999999"/>
            </w:tcBorders>
          </w:tcPr>
          <w:p w14:paraId="5319D7B0" w14:textId="77777777" w:rsidR="00734422" w:rsidRPr="001221FD" w:rsidRDefault="0094666E" w:rsidP="00353ED3">
            <w:pPr>
              <w:pStyle w:val="Heading5"/>
              <w:jc w:val="left"/>
            </w:pPr>
            <w:r w:rsidRPr="001221FD">
              <w:rPr>
                <w:rFonts w:cs="Tahoma"/>
              </w:rPr>
              <w:t xml:space="preserve">                       Andrew Rempt</w:t>
            </w:r>
          </w:p>
        </w:tc>
      </w:tr>
      <w:tr w:rsidR="001221FD" w:rsidRPr="001221FD" w14:paraId="37712149" w14:textId="77777777" w:rsidTr="001E1830">
        <w:trPr>
          <w:trHeight w:val="253"/>
          <w:jc w:val="center"/>
        </w:trPr>
        <w:tc>
          <w:tcPr>
            <w:tcW w:w="1298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05753886" w14:textId="77777777" w:rsidR="00734422" w:rsidRPr="001221FD" w:rsidRDefault="00734422" w:rsidP="001E1830">
            <w:pPr>
              <w:pStyle w:val="AllCapsHeading"/>
              <w:rPr>
                <w:rFonts w:cs="Tahoma"/>
                <w:color w:val="auto"/>
              </w:rPr>
            </w:pPr>
            <w:r w:rsidRPr="001221FD">
              <w:rPr>
                <w:rFonts w:cs="Tahoma"/>
                <w:color w:val="auto"/>
              </w:rPr>
              <w:t>Discussion</w:t>
            </w:r>
          </w:p>
        </w:tc>
        <w:tc>
          <w:tcPr>
            <w:tcW w:w="9328" w:type="dxa"/>
            <w:gridSpan w:val="3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</w:tcPr>
          <w:p w14:paraId="125DE6EF" w14:textId="14871634" w:rsidR="006963F3" w:rsidRPr="001221FD" w:rsidRDefault="00917E63" w:rsidP="001E1830">
            <w:pPr>
              <w:rPr>
                <w:rFonts w:cs="Tahoma"/>
                <w:szCs w:val="16"/>
              </w:rPr>
            </w:pPr>
            <w:r w:rsidRPr="001221FD">
              <w:rPr>
                <w:rFonts w:cs="Tahoma"/>
                <w:szCs w:val="16"/>
              </w:rPr>
              <w:t>Andrew showed the calendar for next yea</w:t>
            </w:r>
            <w:r w:rsidR="008E0D63" w:rsidRPr="001221FD">
              <w:rPr>
                <w:rFonts w:cs="Tahoma"/>
                <w:szCs w:val="16"/>
              </w:rPr>
              <w:t>r, and it is available on ShareP</w:t>
            </w:r>
            <w:r w:rsidRPr="001221FD">
              <w:rPr>
                <w:rFonts w:cs="Tahoma"/>
                <w:szCs w:val="16"/>
              </w:rPr>
              <w:t xml:space="preserve">oint.  Please be sure to note the retreat date.  </w:t>
            </w:r>
            <w:r w:rsidR="008E0D63" w:rsidRPr="001221FD">
              <w:rPr>
                <w:rFonts w:cs="Tahoma"/>
                <w:szCs w:val="16"/>
              </w:rPr>
              <w:t xml:space="preserve">Meeting invitations will also be sent to senators.  </w:t>
            </w:r>
            <w:r w:rsidRPr="001221FD">
              <w:rPr>
                <w:rFonts w:cs="Tahoma"/>
                <w:szCs w:val="16"/>
              </w:rPr>
              <w:t>If you have any ideas of what you</w:t>
            </w:r>
            <w:r w:rsidR="006963F3" w:rsidRPr="001221FD">
              <w:rPr>
                <w:rFonts w:cs="Tahoma"/>
                <w:szCs w:val="16"/>
              </w:rPr>
              <w:t xml:space="preserve"> </w:t>
            </w:r>
            <w:r w:rsidRPr="001221FD">
              <w:rPr>
                <w:rFonts w:cs="Tahoma"/>
                <w:szCs w:val="16"/>
              </w:rPr>
              <w:t>would like to</w:t>
            </w:r>
            <w:r w:rsidR="008E0D63" w:rsidRPr="001221FD">
              <w:rPr>
                <w:rFonts w:cs="Tahoma"/>
                <w:szCs w:val="16"/>
              </w:rPr>
              <w:t xml:space="preserve"> do at the retreat please let Andrew</w:t>
            </w:r>
            <w:r w:rsidRPr="001221FD">
              <w:rPr>
                <w:rFonts w:cs="Tahoma"/>
                <w:szCs w:val="16"/>
              </w:rPr>
              <w:t xml:space="preserve"> know.  We may have a specialized workshop on courageous conversations.  </w:t>
            </w:r>
            <w:r w:rsidR="006963F3" w:rsidRPr="001221FD">
              <w:rPr>
                <w:rFonts w:cs="Tahoma"/>
                <w:szCs w:val="16"/>
              </w:rPr>
              <w:t xml:space="preserve">Kindred’s goal is to change the campus climate and </w:t>
            </w:r>
            <w:r w:rsidR="008E0D63" w:rsidRPr="001221FD">
              <w:rPr>
                <w:rFonts w:cs="Tahoma"/>
                <w:szCs w:val="16"/>
              </w:rPr>
              <w:t>for faculty to want</w:t>
            </w:r>
            <w:r w:rsidR="006963F3" w:rsidRPr="001221FD">
              <w:rPr>
                <w:rFonts w:cs="Tahoma"/>
                <w:szCs w:val="16"/>
              </w:rPr>
              <w:t xml:space="preserve"> to be in leadership positions.  </w:t>
            </w:r>
            <w:r w:rsidR="008E0D63" w:rsidRPr="001221FD">
              <w:rPr>
                <w:rFonts w:cs="Tahoma"/>
                <w:szCs w:val="16"/>
              </w:rPr>
              <w:t xml:space="preserve">She may be willing to hire a </w:t>
            </w:r>
            <w:r w:rsidR="00555F35" w:rsidRPr="001221FD">
              <w:rPr>
                <w:rFonts w:cs="Tahoma"/>
                <w:szCs w:val="16"/>
              </w:rPr>
              <w:t>presenter</w:t>
            </w:r>
            <w:r w:rsidR="008E0D63" w:rsidRPr="001221FD">
              <w:rPr>
                <w:rFonts w:cs="Tahoma"/>
                <w:szCs w:val="16"/>
              </w:rPr>
              <w:t xml:space="preserve"> for the senate retreat.  </w:t>
            </w:r>
          </w:p>
        </w:tc>
      </w:tr>
      <w:tr w:rsidR="001221FD" w:rsidRPr="001221FD" w14:paraId="06C467A9" w14:textId="77777777" w:rsidTr="001E1830">
        <w:trPr>
          <w:trHeight w:val="194"/>
          <w:jc w:val="center"/>
        </w:trPr>
        <w:tc>
          <w:tcPr>
            <w:tcW w:w="7965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0A16CBC8" w14:textId="77777777" w:rsidR="00734422" w:rsidRPr="00715F1F" w:rsidRDefault="0094666E" w:rsidP="00ED3943">
            <w:pPr>
              <w:pStyle w:val="Heading2"/>
              <w:numPr>
                <w:ilvl w:val="0"/>
                <w:numId w:val="2"/>
              </w:numPr>
              <w:ind w:hanging="450"/>
              <w:rPr>
                <w:rFonts w:eastAsiaTheme="majorEastAsia" w:cs="Tahoma"/>
                <w:b/>
                <w:i/>
                <w:iCs/>
                <w:caps/>
                <w:sz w:val="16"/>
                <w:szCs w:val="16"/>
              </w:rPr>
            </w:pPr>
            <w:r w:rsidRPr="001221FD">
              <w:rPr>
                <w:rFonts w:cs="Tahoma"/>
                <w:b/>
              </w:rPr>
              <w:t>AP/BP 4710 Faculty Recognition Awards</w:t>
            </w:r>
          </w:p>
        </w:tc>
        <w:tc>
          <w:tcPr>
            <w:tcW w:w="2661" w:type="dxa"/>
            <w:tcBorders>
              <w:bottom w:val="single" w:sz="12" w:space="0" w:color="999999"/>
            </w:tcBorders>
          </w:tcPr>
          <w:p w14:paraId="27947E77" w14:textId="77777777" w:rsidR="00734422" w:rsidRPr="001221FD" w:rsidRDefault="0094666E" w:rsidP="00366D48">
            <w:pPr>
              <w:pStyle w:val="Heading5"/>
              <w:jc w:val="center"/>
            </w:pPr>
            <w:r w:rsidRPr="001221FD">
              <w:rPr>
                <w:rFonts w:cs="Tahoma"/>
              </w:rPr>
              <w:t xml:space="preserve">                            Caree lesh</w:t>
            </w:r>
          </w:p>
        </w:tc>
      </w:tr>
      <w:tr w:rsidR="001221FD" w:rsidRPr="001221FD" w14:paraId="6BF0C66A" w14:textId="77777777" w:rsidTr="00B965D9">
        <w:trPr>
          <w:trHeight w:val="613"/>
          <w:jc w:val="center"/>
        </w:trPr>
        <w:tc>
          <w:tcPr>
            <w:tcW w:w="1298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37C97C5C" w14:textId="77777777" w:rsidR="00734422" w:rsidRPr="001221FD" w:rsidRDefault="00734422" w:rsidP="001E1830">
            <w:pPr>
              <w:pStyle w:val="AllCapsHeading"/>
              <w:rPr>
                <w:rFonts w:cs="Tahoma"/>
                <w:color w:val="auto"/>
              </w:rPr>
            </w:pPr>
            <w:r w:rsidRPr="001221FD">
              <w:rPr>
                <w:rFonts w:cs="Tahoma"/>
                <w:color w:val="auto"/>
              </w:rPr>
              <w:t>Discussion</w:t>
            </w:r>
          </w:p>
        </w:tc>
        <w:tc>
          <w:tcPr>
            <w:tcW w:w="9328" w:type="dxa"/>
            <w:gridSpan w:val="3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</w:tcPr>
          <w:p w14:paraId="6A9B8957" w14:textId="68B98C54" w:rsidR="00734422" w:rsidRPr="001221FD" w:rsidRDefault="007F3B4E" w:rsidP="001E1830">
            <w:pPr>
              <w:rPr>
                <w:rFonts w:cs="Tahoma"/>
                <w:szCs w:val="16"/>
              </w:rPr>
            </w:pPr>
            <w:r w:rsidRPr="001221FD">
              <w:rPr>
                <w:rFonts w:cs="Tahoma"/>
                <w:szCs w:val="16"/>
              </w:rPr>
              <w:t xml:space="preserve">A motion was made to approve and was seconded.  </w:t>
            </w:r>
            <w:r w:rsidR="008E0D63" w:rsidRPr="001221FD">
              <w:rPr>
                <w:rFonts w:cs="Tahoma"/>
                <w:szCs w:val="16"/>
              </w:rPr>
              <w:t xml:space="preserve">There was no discussion.  </w:t>
            </w:r>
            <w:r w:rsidR="007D25AF" w:rsidRPr="001221FD">
              <w:rPr>
                <w:rFonts w:cs="Tahoma"/>
                <w:szCs w:val="16"/>
              </w:rPr>
              <w:t xml:space="preserve">The motion passed.  </w:t>
            </w:r>
          </w:p>
        </w:tc>
      </w:tr>
      <w:tr w:rsidR="001221FD" w:rsidRPr="001221FD" w14:paraId="4AB2A6AD" w14:textId="77777777" w:rsidTr="000213C2">
        <w:trPr>
          <w:trHeight w:val="194"/>
          <w:jc w:val="center"/>
        </w:trPr>
        <w:tc>
          <w:tcPr>
            <w:tcW w:w="7965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0EF8BB5C" w14:textId="3CCF2E67" w:rsidR="00FC1707" w:rsidRPr="00715F1F" w:rsidRDefault="0094666E" w:rsidP="000B0545">
            <w:pPr>
              <w:pStyle w:val="Heading2"/>
              <w:numPr>
                <w:ilvl w:val="0"/>
                <w:numId w:val="2"/>
              </w:numPr>
              <w:ind w:hanging="540"/>
              <w:rPr>
                <w:rFonts w:eastAsiaTheme="majorEastAsia" w:cs="Tahoma"/>
                <w:b/>
                <w:i/>
                <w:iCs/>
                <w:caps/>
                <w:szCs w:val="24"/>
              </w:rPr>
            </w:pPr>
            <w:r w:rsidRPr="001221FD">
              <w:rPr>
                <w:rFonts w:eastAsiaTheme="majorEastAsia" w:cs="Tahoma"/>
                <w:b/>
                <w:iCs/>
                <w:szCs w:val="24"/>
              </w:rPr>
              <w:t>Large Capacity Classroom Follow-Up</w:t>
            </w:r>
            <w:r w:rsidR="007D25AF" w:rsidRPr="001221FD">
              <w:rPr>
                <w:rFonts w:eastAsiaTheme="majorEastAsia" w:cs="Tahoma"/>
                <w:b/>
                <w:iCs/>
                <w:szCs w:val="24"/>
              </w:rPr>
              <w:t xml:space="preserve">     </w:t>
            </w:r>
            <w:bookmarkStart w:id="0" w:name="_GoBack"/>
            <w:bookmarkEnd w:id="0"/>
            <w:r w:rsidR="00ED3943" w:rsidRPr="001221FD">
              <w:rPr>
                <w:rFonts w:eastAsiaTheme="majorEastAsia" w:cs="Tahoma"/>
                <w:b/>
                <w:iCs/>
                <w:szCs w:val="24"/>
              </w:rPr>
              <w:t>(</w:t>
            </w:r>
            <w:r w:rsidRPr="001221FD">
              <w:rPr>
                <w:rFonts w:eastAsiaTheme="majorEastAsia" w:cs="Tahoma"/>
                <w:b/>
                <w:iCs/>
                <w:szCs w:val="24"/>
              </w:rPr>
              <w:t xml:space="preserve">Follow-up </w:t>
            </w:r>
            <w:r w:rsidR="00366D48" w:rsidRPr="001221FD">
              <w:rPr>
                <w:rFonts w:eastAsiaTheme="majorEastAsia" w:cs="Tahoma"/>
                <w:b/>
                <w:iCs/>
                <w:szCs w:val="24"/>
              </w:rPr>
              <w:t>Item</w:t>
            </w:r>
            <w:r w:rsidR="00FC1707" w:rsidRPr="001221FD">
              <w:rPr>
                <w:rFonts w:eastAsiaTheme="majorEastAsia" w:cs="Tahoma"/>
                <w:b/>
                <w:iCs/>
                <w:szCs w:val="24"/>
              </w:rPr>
              <w:t>)</w:t>
            </w:r>
          </w:p>
        </w:tc>
        <w:tc>
          <w:tcPr>
            <w:tcW w:w="2661" w:type="dxa"/>
            <w:tcBorders>
              <w:bottom w:val="single" w:sz="12" w:space="0" w:color="999999"/>
            </w:tcBorders>
          </w:tcPr>
          <w:p w14:paraId="77386CCB" w14:textId="77777777" w:rsidR="00FC1707" w:rsidRPr="001221FD" w:rsidRDefault="00ED3943" w:rsidP="00366D48">
            <w:pPr>
              <w:pStyle w:val="Heading5"/>
              <w:jc w:val="center"/>
            </w:pPr>
            <w:r w:rsidRPr="001221FD">
              <w:rPr>
                <w:rFonts w:cs="Tahoma"/>
              </w:rPr>
              <w:t xml:space="preserve">                       Andrew rempt</w:t>
            </w:r>
          </w:p>
        </w:tc>
      </w:tr>
      <w:tr w:rsidR="001221FD" w:rsidRPr="001221FD" w14:paraId="50B9224C" w14:textId="77777777" w:rsidTr="00C23215">
        <w:trPr>
          <w:trHeight w:val="253"/>
          <w:jc w:val="center"/>
        </w:trPr>
        <w:tc>
          <w:tcPr>
            <w:tcW w:w="1298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42B1094C" w14:textId="77777777" w:rsidR="00FC1707" w:rsidRPr="001221FD" w:rsidRDefault="00FC1707" w:rsidP="000213C2">
            <w:pPr>
              <w:pStyle w:val="AllCapsHeading"/>
              <w:rPr>
                <w:rFonts w:cs="Tahoma"/>
                <w:color w:val="auto"/>
              </w:rPr>
            </w:pPr>
            <w:r w:rsidRPr="001221FD">
              <w:rPr>
                <w:rFonts w:cs="Tahoma"/>
                <w:color w:val="auto"/>
              </w:rPr>
              <w:t>Discussion</w:t>
            </w:r>
          </w:p>
        </w:tc>
        <w:tc>
          <w:tcPr>
            <w:tcW w:w="9328" w:type="dxa"/>
            <w:gridSpan w:val="3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C78390" w14:textId="1D6B95B2" w:rsidR="00C23215" w:rsidRPr="001221FD" w:rsidRDefault="00523164" w:rsidP="000213C2">
            <w:pPr>
              <w:rPr>
                <w:rFonts w:cs="Tahoma"/>
                <w:szCs w:val="16"/>
              </w:rPr>
            </w:pPr>
            <w:r w:rsidRPr="001221FD">
              <w:rPr>
                <w:rFonts w:cs="Tahoma"/>
                <w:szCs w:val="16"/>
              </w:rPr>
              <w:t>Friday</w:t>
            </w:r>
            <w:r w:rsidR="00D103C5" w:rsidRPr="001221FD">
              <w:rPr>
                <w:rFonts w:cs="Tahoma"/>
                <w:szCs w:val="16"/>
              </w:rPr>
              <w:t>’</w:t>
            </w:r>
            <w:r w:rsidRPr="001221FD">
              <w:rPr>
                <w:rFonts w:cs="Tahoma"/>
                <w:szCs w:val="16"/>
              </w:rPr>
              <w:t xml:space="preserve">s meeting included presentations from Randy Beach on how to </w:t>
            </w:r>
            <w:r w:rsidR="00555F35" w:rsidRPr="001221FD">
              <w:rPr>
                <w:rFonts w:cs="Tahoma"/>
                <w:szCs w:val="16"/>
              </w:rPr>
              <w:t>determine</w:t>
            </w:r>
            <w:r w:rsidR="00B474DB" w:rsidRPr="001221FD">
              <w:rPr>
                <w:rFonts w:cs="Tahoma"/>
                <w:szCs w:val="16"/>
              </w:rPr>
              <w:t xml:space="preserve"> class maximums in the</w:t>
            </w:r>
            <w:r w:rsidRPr="001221FD">
              <w:rPr>
                <w:rFonts w:cs="Tahoma"/>
                <w:szCs w:val="16"/>
              </w:rPr>
              <w:t xml:space="preserve"> </w:t>
            </w:r>
            <w:r w:rsidR="00D103C5" w:rsidRPr="001221FD">
              <w:rPr>
                <w:rFonts w:cs="Tahoma"/>
                <w:szCs w:val="16"/>
              </w:rPr>
              <w:t xml:space="preserve">curriculum </w:t>
            </w:r>
            <w:r w:rsidR="00B474DB" w:rsidRPr="001221FD">
              <w:rPr>
                <w:rFonts w:cs="Tahoma"/>
                <w:szCs w:val="16"/>
              </w:rPr>
              <w:t xml:space="preserve">process </w:t>
            </w:r>
            <w:r w:rsidRPr="001221FD">
              <w:rPr>
                <w:rFonts w:cs="Tahoma"/>
                <w:szCs w:val="16"/>
              </w:rPr>
              <w:t xml:space="preserve">and Cynthia McGregor presented on efficiency.  The </w:t>
            </w:r>
            <w:r w:rsidR="00E17928" w:rsidRPr="001221FD">
              <w:rPr>
                <w:rFonts w:cs="Tahoma"/>
                <w:szCs w:val="16"/>
              </w:rPr>
              <w:t>large group then broke into</w:t>
            </w:r>
            <w:r w:rsidRPr="001221FD">
              <w:rPr>
                <w:rFonts w:cs="Tahoma"/>
                <w:szCs w:val="16"/>
              </w:rPr>
              <w:t xml:space="preserve"> 6 groups to discuss different topics.  A summary was passed out and will be available on SharePoint.  The role of the senate is to facilitate the discussion and we will</w:t>
            </w:r>
            <w:r w:rsidR="00E17928" w:rsidRPr="001221FD">
              <w:rPr>
                <w:rFonts w:cs="Tahoma"/>
                <w:szCs w:val="16"/>
              </w:rPr>
              <w:t xml:space="preserve"> have an open meeting with a pro</w:t>
            </w:r>
            <w:r w:rsidRPr="001221FD">
              <w:rPr>
                <w:rFonts w:cs="Tahoma"/>
                <w:szCs w:val="16"/>
              </w:rPr>
              <w:t xml:space="preserve">-con style debate early in the fall.  </w:t>
            </w:r>
            <w:r w:rsidR="007D2600" w:rsidRPr="001221FD">
              <w:rPr>
                <w:rFonts w:cs="Tahoma"/>
                <w:szCs w:val="16"/>
              </w:rPr>
              <w:t xml:space="preserve">Please be sure to talk to your faculty about this topic, and take time to go over the list. </w:t>
            </w:r>
            <w:r w:rsidR="00F6298D" w:rsidRPr="001221FD">
              <w:rPr>
                <w:rFonts w:cs="Tahoma"/>
                <w:szCs w:val="16"/>
              </w:rPr>
              <w:t xml:space="preserve">Kindred did note that this is </w:t>
            </w:r>
            <w:r w:rsidR="00555F35" w:rsidRPr="001221FD">
              <w:rPr>
                <w:rFonts w:cs="Tahoma"/>
                <w:szCs w:val="16"/>
              </w:rPr>
              <w:t>likely</w:t>
            </w:r>
            <w:r w:rsidR="00F6298D" w:rsidRPr="001221FD">
              <w:rPr>
                <w:rFonts w:cs="Tahoma"/>
                <w:szCs w:val="16"/>
              </w:rPr>
              <w:t xml:space="preserve"> to be for stipend pay, and if faculty save a million dollars, the money should largely go back to them.  This also needs to be part of a larger discussion on enrollment management and pay.  </w:t>
            </w:r>
            <w:r w:rsidR="001B0947" w:rsidRPr="001221FD">
              <w:rPr>
                <w:rFonts w:cs="Tahoma"/>
                <w:szCs w:val="16"/>
              </w:rPr>
              <w:t>Comments included:</w:t>
            </w:r>
          </w:p>
          <w:p w14:paraId="0B40EBAC" w14:textId="77777777" w:rsidR="00F6298D" w:rsidRPr="001221FD" w:rsidRDefault="00F6298D" w:rsidP="000213C2">
            <w:pPr>
              <w:rPr>
                <w:rFonts w:cs="Tahoma"/>
                <w:szCs w:val="16"/>
              </w:rPr>
            </w:pPr>
          </w:p>
          <w:p w14:paraId="6E00559C" w14:textId="5A8701F6" w:rsidR="00F6298D" w:rsidRPr="001221FD" w:rsidRDefault="00F6298D" w:rsidP="000213C2">
            <w:pPr>
              <w:pStyle w:val="ListParagraph"/>
              <w:numPr>
                <w:ilvl w:val="0"/>
                <w:numId w:val="24"/>
              </w:numPr>
              <w:rPr>
                <w:rFonts w:cs="Tahoma"/>
                <w:szCs w:val="16"/>
              </w:rPr>
            </w:pPr>
            <w:r w:rsidRPr="001221FD">
              <w:rPr>
                <w:rFonts w:cs="Tahoma"/>
                <w:szCs w:val="16"/>
              </w:rPr>
              <w:t xml:space="preserve">It was suggested that only people trained in </w:t>
            </w:r>
            <w:r w:rsidR="00555F35" w:rsidRPr="001221FD">
              <w:rPr>
                <w:rFonts w:cs="Tahoma"/>
                <w:szCs w:val="16"/>
              </w:rPr>
              <w:t>andragogy</w:t>
            </w:r>
            <w:r w:rsidRPr="001221FD">
              <w:rPr>
                <w:rFonts w:cs="Tahoma"/>
                <w:szCs w:val="16"/>
              </w:rPr>
              <w:t xml:space="preserve"> should get to teach large class sizes.  </w:t>
            </w:r>
          </w:p>
          <w:p w14:paraId="3410B085" w14:textId="6B4AB557" w:rsidR="00F6298D" w:rsidRPr="001221FD" w:rsidRDefault="00F6298D" w:rsidP="000213C2">
            <w:pPr>
              <w:pStyle w:val="ListParagraph"/>
              <w:numPr>
                <w:ilvl w:val="0"/>
                <w:numId w:val="24"/>
              </w:numPr>
              <w:rPr>
                <w:rFonts w:cs="Tahoma"/>
                <w:szCs w:val="16"/>
              </w:rPr>
            </w:pPr>
            <w:r w:rsidRPr="001221FD">
              <w:rPr>
                <w:rFonts w:cs="Tahoma"/>
                <w:szCs w:val="16"/>
              </w:rPr>
              <w:t>This opens the door to a lot of different things such a</w:t>
            </w:r>
            <w:r w:rsidR="00D103C5" w:rsidRPr="001221FD">
              <w:rPr>
                <w:rFonts w:cs="Tahoma"/>
                <w:szCs w:val="16"/>
              </w:rPr>
              <w:t>s</w:t>
            </w:r>
            <w:r w:rsidRPr="001221FD">
              <w:rPr>
                <w:rFonts w:cs="Tahoma"/>
                <w:szCs w:val="16"/>
              </w:rPr>
              <w:t xml:space="preserve"> shouldn’t all classes have the requested technology.  </w:t>
            </w:r>
          </w:p>
          <w:p w14:paraId="5B0E22FE" w14:textId="1C0699E5" w:rsidR="00F6298D" w:rsidRPr="001221FD" w:rsidRDefault="00F6298D" w:rsidP="000213C2">
            <w:pPr>
              <w:pStyle w:val="ListParagraph"/>
              <w:numPr>
                <w:ilvl w:val="0"/>
                <w:numId w:val="24"/>
              </w:numPr>
              <w:rPr>
                <w:rFonts w:cs="Tahoma"/>
                <w:szCs w:val="16"/>
              </w:rPr>
            </w:pPr>
            <w:r w:rsidRPr="001221FD">
              <w:rPr>
                <w:rFonts w:cs="Tahoma"/>
                <w:szCs w:val="16"/>
              </w:rPr>
              <w:t xml:space="preserve">We should look at efficiencies in non-faculty areas too.  </w:t>
            </w:r>
          </w:p>
          <w:p w14:paraId="171D1574" w14:textId="032467BA" w:rsidR="009D34B9" w:rsidRPr="001221FD" w:rsidRDefault="00F6298D" w:rsidP="000213C2">
            <w:pPr>
              <w:pStyle w:val="ListParagraph"/>
              <w:numPr>
                <w:ilvl w:val="0"/>
                <w:numId w:val="24"/>
              </w:numPr>
              <w:rPr>
                <w:rFonts w:cs="Tahoma"/>
                <w:szCs w:val="16"/>
              </w:rPr>
            </w:pPr>
            <w:r w:rsidRPr="001221FD">
              <w:rPr>
                <w:rFonts w:cs="Tahoma"/>
                <w:szCs w:val="16"/>
              </w:rPr>
              <w:t>Our first responsib</w:t>
            </w:r>
            <w:r w:rsidR="00D103C5" w:rsidRPr="001221FD">
              <w:rPr>
                <w:rFonts w:cs="Tahoma"/>
                <w:szCs w:val="16"/>
              </w:rPr>
              <w:t>ility</w:t>
            </w:r>
            <w:r w:rsidRPr="001221FD">
              <w:rPr>
                <w:rFonts w:cs="Tahoma"/>
                <w:szCs w:val="16"/>
              </w:rPr>
              <w:t xml:space="preserve"> is on how this class change </w:t>
            </w:r>
            <w:r w:rsidR="00D103C5" w:rsidRPr="001221FD">
              <w:rPr>
                <w:rFonts w:cs="Tahoma"/>
                <w:szCs w:val="16"/>
              </w:rPr>
              <w:t xml:space="preserve">affects </w:t>
            </w:r>
            <w:r w:rsidRPr="001221FD">
              <w:rPr>
                <w:rFonts w:cs="Tahoma"/>
                <w:szCs w:val="16"/>
              </w:rPr>
              <w:t xml:space="preserve">student learning.  </w:t>
            </w:r>
          </w:p>
          <w:p w14:paraId="4E71BE5D" w14:textId="73FA3570" w:rsidR="009D34B9" w:rsidRPr="001221FD" w:rsidRDefault="001B0947" w:rsidP="001B0947">
            <w:pPr>
              <w:pStyle w:val="ListParagraph"/>
              <w:numPr>
                <w:ilvl w:val="0"/>
                <w:numId w:val="24"/>
              </w:numPr>
              <w:rPr>
                <w:rFonts w:cs="Tahoma"/>
                <w:szCs w:val="16"/>
              </w:rPr>
            </w:pPr>
            <w:r w:rsidRPr="001221FD">
              <w:rPr>
                <w:rFonts w:cs="Tahoma"/>
                <w:szCs w:val="16"/>
              </w:rPr>
              <w:t>The Guided Pathways is</w:t>
            </w:r>
            <w:r w:rsidR="009D34B9" w:rsidRPr="001221FD">
              <w:rPr>
                <w:rFonts w:cs="Tahoma"/>
                <w:szCs w:val="16"/>
              </w:rPr>
              <w:t xml:space="preserve"> likely to help our efficiency. </w:t>
            </w:r>
          </w:p>
          <w:p w14:paraId="7CA0E726" w14:textId="77777777" w:rsidR="009D34B9" w:rsidRPr="001221FD" w:rsidRDefault="009D34B9" w:rsidP="000213C2">
            <w:pPr>
              <w:rPr>
                <w:rFonts w:cs="Tahoma"/>
                <w:szCs w:val="16"/>
              </w:rPr>
            </w:pPr>
          </w:p>
          <w:p w14:paraId="786F5A2F" w14:textId="3006BE00" w:rsidR="009D34B9" w:rsidRPr="001221FD" w:rsidRDefault="009D34B9" w:rsidP="000213C2">
            <w:pPr>
              <w:rPr>
                <w:rFonts w:cs="Tahoma"/>
                <w:szCs w:val="16"/>
              </w:rPr>
            </w:pPr>
            <w:r w:rsidRPr="001221FD">
              <w:rPr>
                <w:rFonts w:cs="Tahoma"/>
                <w:szCs w:val="16"/>
              </w:rPr>
              <w:t>A motion was made to exte</w:t>
            </w:r>
            <w:r w:rsidR="001B0947" w:rsidRPr="001221FD">
              <w:rPr>
                <w:rFonts w:cs="Tahoma"/>
                <w:szCs w:val="16"/>
              </w:rPr>
              <w:t>nd by 5 minutes, was seconded an</w:t>
            </w:r>
            <w:r w:rsidRPr="001221FD">
              <w:rPr>
                <w:rFonts w:cs="Tahoma"/>
                <w:szCs w:val="16"/>
              </w:rPr>
              <w:t xml:space="preserve">d passed. </w:t>
            </w:r>
          </w:p>
          <w:p w14:paraId="55CCFF5E" w14:textId="77777777" w:rsidR="009D34B9" w:rsidRPr="001221FD" w:rsidRDefault="009D34B9" w:rsidP="000213C2">
            <w:pPr>
              <w:rPr>
                <w:rFonts w:cs="Tahoma"/>
                <w:szCs w:val="16"/>
              </w:rPr>
            </w:pPr>
          </w:p>
          <w:p w14:paraId="43638314" w14:textId="2EB65D5F" w:rsidR="009D34B9" w:rsidRPr="001221FD" w:rsidRDefault="009D34B9" w:rsidP="000213C2">
            <w:pPr>
              <w:pStyle w:val="ListParagraph"/>
              <w:numPr>
                <w:ilvl w:val="0"/>
                <w:numId w:val="25"/>
              </w:numPr>
              <w:rPr>
                <w:rFonts w:cs="Tahoma"/>
                <w:szCs w:val="16"/>
              </w:rPr>
            </w:pPr>
            <w:r w:rsidRPr="001221FD">
              <w:rPr>
                <w:rFonts w:cs="Tahoma"/>
                <w:szCs w:val="16"/>
              </w:rPr>
              <w:t xml:space="preserve">The district is pushing on students and faculty to balance the budget and this is wrong for learning.  </w:t>
            </w:r>
          </w:p>
          <w:p w14:paraId="5B1C5769" w14:textId="4AC3F9FC" w:rsidR="00435B72" w:rsidRPr="001221FD" w:rsidRDefault="009D34B9" w:rsidP="000213C2">
            <w:pPr>
              <w:pStyle w:val="ListParagraph"/>
              <w:numPr>
                <w:ilvl w:val="0"/>
                <w:numId w:val="25"/>
              </w:numPr>
              <w:rPr>
                <w:rFonts w:cs="Tahoma"/>
                <w:szCs w:val="16"/>
              </w:rPr>
            </w:pPr>
            <w:r w:rsidRPr="001221FD">
              <w:rPr>
                <w:rFonts w:cs="Tahoma"/>
                <w:szCs w:val="16"/>
              </w:rPr>
              <w:t xml:space="preserve">How are we defining </w:t>
            </w:r>
            <w:r w:rsidR="00435B72" w:rsidRPr="001221FD">
              <w:rPr>
                <w:rFonts w:cs="Tahoma"/>
                <w:szCs w:val="16"/>
              </w:rPr>
              <w:t>“</w:t>
            </w:r>
            <w:r w:rsidRPr="001221FD">
              <w:rPr>
                <w:rFonts w:cs="Tahoma"/>
                <w:szCs w:val="16"/>
              </w:rPr>
              <w:t>large</w:t>
            </w:r>
            <w:r w:rsidR="00435B72" w:rsidRPr="001221FD">
              <w:rPr>
                <w:rFonts w:cs="Tahoma"/>
                <w:szCs w:val="16"/>
              </w:rPr>
              <w:t>”?</w:t>
            </w:r>
          </w:p>
          <w:p w14:paraId="5AF3FADC" w14:textId="26ABFDF9" w:rsidR="00852B30" w:rsidRPr="001221FD" w:rsidRDefault="00435B72" w:rsidP="000213C2">
            <w:pPr>
              <w:pStyle w:val="ListParagraph"/>
              <w:numPr>
                <w:ilvl w:val="0"/>
                <w:numId w:val="25"/>
              </w:numPr>
              <w:rPr>
                <w:rFonts w:cs="Tahoma"/>
                <w:szCs w:val="16"/>
              </w:rPr>
            </w:pPr>
            <w:r w:rsidRPr="001221FD">
              <w:rPr>
                <w:rFonts w:cs="Tahoma"/>
                <w:szCs w:val="16"/>
              </w:rPr>
              <w:t xml:space="preserve">This could be our chance to allow our students to prepare for large classes that they will be in at </w:t>
            </w:r>
            <w:r w:rsidR="00D103C5" w:rsidRPr="001221FD">
              <w:rPr>
                <w:rFonts w:cs="Tahoma"/>
                <w:szCs w:val="16"/>
              </w:rPr>
              <w:t>universities</w:t>
            </w:r>
            <w:r w:rsidRPr="001221FD">
              <w:rPr>
                <w:rFonts w:cs="Tahoma"/>
                <w:szCs w:val="16"/>
              </w:rPr>
              <w:t xml:space="preserve">.  </w:t>
            </w:r>
            <w:r w:rsidR="009D34B9" w:rsidRPr="001221FD">
              <w:rPr>
                <w:rFonts w:cs="Tahoma"/>
                <w:szCs w:val="16"/>
              </w:rPr>
              <w:t xml:space="preserve"> </w:t>
            </w:r>
          </w:p>
          <w:p w14:paraId="4409E01B" w14:textId="2A601C01" w:rsidR="00852B30" w:rsidRPr="001221FD" w:rsidRDefault="00852B30" w:rsidP="000213C2">
            <w:pPr>
              <w:pStyle w:val="ListParagraph"/>
              <w:numPr>
                <w:ilvl w:val="0"/>
                <w:numId w:val="25"/>
              </w:numPr>
              <w:rPr>
                <w:rFonts w:cs="Tahoma"/>
                <w:szCs w:val="16"/>
              </w:rPr>
            </w:pPr>
            <w:r w:rsidRPr="001221FD">
              <w:rPr>
                <w:rFonts w:cs="Tahoma"/>
                <w:szCs w:val="16"/>
              </w:rPr>
              <w:t xml:space="preserve">Our real problem is not adding students but keeping students to the end.  </w:t>
            </w:r>
          </w:p>
          <w:p w14:paraId="1E1295CC" w14:textId="79C4099F" w:rsidR="00852B30" w:rsidRPr="001221FD" w:rsidRDefault="001B0947" w:rsidP="000213C2">
            <w:pPr>
              <w:pStyle w:val="ListParagraph"/>
              <w:numPr>
                <w:ilvl w:val="0"/>
                <w:numId w:val="25"/>
              </w:numPr>
              <w:rPr>
                <w:rFonts w:cs="Tahoma"/>
                <w:szCs w:val="16"/>
              </w:rPr>
            </w:pPr>
            <w:r w:rsidRPr="001221FD">
              <w:rPr>
                <w:rFonts w:cs="Tahoma"/>
                <w:szCs w:val="16"/>
              </w:rPr>
              <w:t>Many of our student</w:t>
            </w:r>
            <w:r w:rsidR="00D103C5" w:rsidRPr="001221FD">
              <w:rPr>
                <w:rFonts w:cs="Tahoma"/>
                <w:szCs w:val="16"/>
              </w:rPr>
              <w:t>s</w:t>
            </w:r>
            <w:r w:rsidRPr="001221FD">
              <w:rPr>
                <w:rFonts w:cs="Tahoma"/>
                <w:szCs w:val="16"/>
              </w:rPr>
              <w:t xml:space="preserve"> have</w:t>
            </w:r>
            <w:r w:rsidR="00852B30" w:rsidRPr="001221FD">
              <w:rPr>
                <w:rFonts w:cs="Tahoma"/>
                <w:szCs w:val="16"/>
              </w:rPr>
              <w:t xml:space="preserve"> still not mastered the </w:t>
            </w:r>
            <w:r w:rsidR="00555F35" w:rsidRPr="001221FD">
              <w:rPr>
                <w:rFonts w:cs="Tahoma"/>
                <w:szCs w:val="16"/>
              </w:rPr>
              <w:t>30-person</w:t>
            </w:r>
            <w:r w:rsidR="00852B30" w:rsidRPr="001221FD">
              <w:rPr>
                <w:rFonts w:cs="Tahoma"/>
                <w:szCs w:val="16"/>
              </w:rPr>
              <w:t xml:space="preserve"> classroom.  How will they fare in a large </w:t>
            </w:r>
            <w:r w:rsidR="00555F35" w:rsidRPr="001221FD">
              <w:rPr>
                <w:rFonts w:cs="Tahoma"/>
                <w:szCs w:val="16"/>
              </w:rPr>
              <w:t>class?</w:t>
            </w:r>
            <w:r w:rsidR="00852B30" w:rsidRPr="001221FD">
              <w:rPr>
                <w:rFonts w:cs="Tahoma"/>
                <w:szCs w:val="16"/>
              </w:rPr>
              <w:t xml:space="preserve">  </w:t>
            </w:r>
          </w:p>
          <w:p w14:paraId="1654EB82" w14:textId="3DF3751C" w:rsidR="00852B30" w:rsidRPr="001221FD" w:rsidRDefault="00852B30" w:rsidP="000213C2">
            <w:pPr>
              <w:pStyle w:val="ListParagraph"/>
              <w:numPr>
                <w:ilvl w:val="0"/>
                <w:numId w:val="25"/>
              </w:numPr>
              <w:rPr>
                <w:rFonts w:cs="Tahoma"/>
                <w:szCs w:val="16"/>
              </w:rPr>
            </w:pPr>
            <w:r w:rsidRPr="001221FD">
              <w:rPr>
                <w:rFonts w:cs="Tahoma"/>
                <w:szCs w:val="16"/>
              </w:rPr>
              <w:t xml:space="preserve">Is our end goal to get funding or students </w:t>
            </w:r>
            <w:r w:rsidR="00555F35" w:rsidRPr="001221FD">
              <w:rPr>
                <w:rFonts w:cs="Tahoma"/>
                <w:szCs w:val="16"/>
              </w:rPr>
              <w:t>completing?</w:t>
            </w:r>
            <w:r w:rsidRPr="001221FD">
              <w:rPr>
                <w:rFonts w:cs="Tahoma"/>
                <w:szCs w:val="16"/>
              </w:rPr>
              <w:t xml:space="preserve">  </w:t>
            </w:r>
          </w:p>
          <w:p w14:paraId="538C8437" w14:textId="240763D8" w:rsidR="009D34B9" w:rsidRPr="001221FD" w:rsidRDefault="00852B30" w:rsidP="001B0947">
            <w:pPr>
              <w:pStyle w:val="ListParagraph"/>
              <w:numPr>
                <w:ilvl w:val="0"/>
                <w:numId w:val="25"/>
              </w:numPr>
              <w:rPr>
                <w:rFonts w:cs="Tahoma"/>
                <w:szCs w:val="16"/>
              </w:rPr>
            </w:pPr>
            <w:r w:rsidRPr="001221FD">
              <w:rPr>
                <w:rFonts w:cs="Tahoma"/>
                <w:szCs w:val="16"/>
              </w:rPr>
              <w:t xml:space="preserve">If we do this we need to have 50% of the </w:t>
            </w:r>
            <w:r w:rsidR="00555F35" w:rsidRPr="001221FD">
              <w:rPr>
                <w:rFonts w:cs="Tahoma"/>
                <w:szCs w:val="16"/>
              </w:rPr>
              <w:t>teachers</w:t>
            </w:r>
            <w:r w:rsidRPr="001221FD">
              <w:rPr>
                <w:rFonts w:cs="Tahoma"/>
                <w:szCs w:val="16"/>
              </w:rPr>
              <w:t xml:space="preserve"> be women and 50% of color.</w:t>
            </w:r>
            <w:r w:rsidR="009D34B9" w:rsidRPr="001221FD">
              <w:rPr>
                <w:rFonts w:cs="Tahoma"/>
                <w:szCs w:val="16"/>
              </w:rPr>
              <w:t xml:space="preserve"> </w:t>
            </w:r>
          </w:p>
        </w:tc>
      </w:tr>
      <w:tr w:rsidR="001221FD" w:rsidRPr="001221FD" w14:paraId="6E8A8387" w14:textId="77777777" w:rsidTr="00C63F26">
        <w:trPr>
          <w:trHeight w:val="194"/>
          <w:jc w:val="center"/>
        </w:trPr>
        <w:tc>
          <w:tcPr>
            <w:tcW w:w="7965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6965A229" w14:textId="69B66BDD" w:rsidR="00842C4F" w:rsidRPr="00715F1F" w:rsidRDefault="0094666E" w:rsidP="0094666E">
            <w:pPr>
              <w:pStyle w:val="Heading2"/>
              <w:numPr>
                <w:ilvl w:val="0"/>
                <w:numId w:val="2"/>
              </w:numPr>
              <w:ind w:left="630" w:hanging="450"/>
              <w:rPr>
                <w:rFonts w:eastAsiaTheme="majorEastAsia" w:cs="Tahoma"/>
                <w:b/>
                <w:i/>
                <w:iCs/>
                <w:caps/>
                <w:szCs w:val="24"/>
              </w:rPr>
            </w:pPr>
            <w:r w:rsidRPr="001221FD">
              <w:rPr>
                <w:rFonts w:eastAsiaTheme="majorEastAsia" w:cs="Tahoma"/>
                <w:b/>
                <w:iCs/>
                <w:szCs w:val="24"/>
              </w:rPr>
              <w:t xml:space="preserve">APR Cycle and Forms </w:t>
            </w:r>
            <w:r w:rsidR="00366D48" w:rsidRPr="001221FD">
              <w:rPr>
                <w:rFonts w:eastAsiaTheme="majorEastAsia" w:cs="Tahoma"/>
                <w:b/>
                <w:iCs/>
                <w:szCs w:val="24"/>
              </w:rPr>
              <w:t xml:space="preserve">    </w:t>
            </w:r>
            <w:r w:rsidR="00842C4F" w:rsidRPr="001221FD">
              <w:rPr>
                <w:rFonts w:eastAsiaTheme="majorEastAsia" w:cs="Tahoma"/>
                <w:b/>
                <w:iCs/>
                <w:szCs w:val="24"/>
              </w:rPr>
              <w:t xml:space="preserve">      </w:t>
            </w:r>
            <w:r w:rsidR="00ED3943" w:rsidRPr="001221FD">
              <w:rPr>
                <w:rFonts w:eastAsiaTheme="majorEastAsia" w:cs="Tahoma"/>
                <w:b/>
                <w:iCs/>
                <w:szCs w:val="24"/>
              </w:rPr>
              <w:t xml:space="preserve">                 </w:t>
            </w:r>
            <w:r w:rsidR="00842C4F" w:rsidRPr="001221FD">
              <w:rPr>
                <w:rFonts w:eastAsiaTheme="majorEastAsia" w:cs="Tahoma"/>
                <w:b/>
                <w:iCs/>
                <w:szCs w:val="24"/>
              </w:rPr>
              <w:t xml:space="preserve"> (</w:t>
            </w:r>
            <w:r w:rsidRPr="001221FD">
              <w:rPr>
                <w:rFonts w:eastAsiaTheme="majorEastAsia" w:cs="Tahoma"/>
                <w:b/>
                <w:iCs/>
                <w:szCs w:val="24"/>
              </w:rPr>
              <w:t>Information</w:t>
            </w:r>
            <w:r w:rsidR="00ED3943" w:rsidRPr="001221FD">
              <w:rPr>
                <w:rFonts w:eastAsiaTheme="majorEastAsia" w:cs="Tahoma"/>
                <w:b/>
                <w:iCs/>
                <w:szCs w:val="24"/>
              </w:rPr>
              <w:t xml:space="preserve"> Item</w:t>
            </w:r>
            <w:r w:rsidR="00842C4F" w:rsidRPr="001221FD">
              <w:rPr>
                <w:rFonts w:eastAsiaTheme="majorEastAsia" w:cs="Tahoma"/>
                <w:b/>
                <w:iCs/>
                <w:szCs w:val="24"/>
              </w:rPr>
              <w:t xml:space="preserve">)                                </w:t>
            </w:r>
          </w:p>
        </w:tc>
        <w:tc>
          <w:tcPr>
            <w:tcW w:w="2661" w:type="dxa"/>
            <w:tcBorders>
              <w:bottom w:val="single" w:sz="12" w:space="0" w:color="999999"/>
            </w:tcBorders>
          </w:tcPr>
          <w:p w14:paraId="7B0AF5F4" w14:textId="77777777" w:rsidR="00842C4F" w:rsidRPr="001221FD" w:rsidRDefault="00842C4F" w:rsidP="0094666E">
            <w:pPr>
              <w:pStyle w:val="Heading5"/>
              <w:jc w:val="center"/>
            </w:pPr>
            <w:r w:rsidRPr="001221FD">
              <w:rPr>
                <w:rFonts w:cs="Tahoma"/>
              </w:rPr>
              <w:t xml:space="preserve">                       </w:t>
            </w:r>
            <w:r w:rsidR="0094666E" w:rsidRPr="001221FD">
              <w:rPr>
                <w:rFonts w:cs="Tahoma"/>
              </w:rPr>
              <w:t>susan yonker</w:t>
            </w:r>
          </w:p>
        </w:tc>
      </w:tr>
      <w:tr w:rsidR="001221FD" w:rsidRPr="001221FD" w14:paraId="6E8FFF0B" w14:textId="77777777" w:rsidTr="00C63F26">
        <w:trPr>
          <w:trHeight w:val="253"/>
          <w:jc w:val="center"/>
        </w:trPr>
        <w:tc>
          <w:tcPr>
            <w:tcW w:w="1298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52E4D5D7" w14:textId="77777777" w:rsidR="00842C4F" w:rsidRPr="001221FD" w:rsidRDefault="00842C4F" w:rsidP="00C63F26">
            <w:pPr>
              <w:pStyle w:val="AllCapsHeading"/>
              <w:rPr>
                <w:rFonts w:cs="Tahoma"/>
                <w:color w:val="auto"/>
              </w:rPr>
            </w:pPr>
            <w:r w:rsidRPr="001221FD">
              <w:rPr>
                <w:rFonts w:cs="Tahoma"/>
                <w:color w:val="auto"/>
              </w:rPr>
              <w:lastRenderedPageBreak/>
              <w:t>Discussion</w:t>
            </w:r>
          </w:p>
        </w:tc>
        <w:tc>
          <w:tcPr>
            <w:tcW w:w="9328" w:type="dxa"/>
            <w:gridSpan w:val="3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3690275" w14:textId="3FA94BF5" w:rsidR="00C23215" w:rsidRPr="001221FD" w:rsidRDefault="00DB003D" w:rsidP="00C63F26">
            <w:pPr>
              <w:rPr>
                <w:rFonts w:cs="Tahoma"/>
                <w:szCs w:val="16"/>
              </w:rPr>
            </w:pPr>
            <w:r w:rsidRPr="001221FD">
              <w:rPr>
                <w:rFonts w:cs="Tahoma"/>
                <w:szCs w:val="16"/>
              </w:rPr>
              <w:t>Susan passed out a Comprehensive Academic Program Review Cycle.  We have the same comprehensive form as we did last year.  It d</w:t>
            </w:r>
            <w:r w:rsidR="001B0947" w:rsidRPr="001221FD">
              <w:rPr>
                <w:rFonts w:cs="Tahoma"/>
                <w:szCs w:val="16"/>
              </w:rPr>
              <w:t>oes seem to be more streamlined than in years past</w:t>
            </w:r>
            <w:r w:rsidRPr="001221FD">
              <w:rPr>
                <w:rFonts w:cs="Tahoma"/>
                <w:szCs w:val="16"/>
              </w:rPr>
              <w:t xml:space="preserve">  The Snapshot is trying to be made easier, but it is, “harder than they thought”.  They are working on an easier version of form</w:t>
            </w:r>
            <w:r w:rsidR="0059529C" w:rsidRPr="001221FD">
              <w:rPr>
                <w:rFonts w:cs="Tahoma"/>
                <w:szCs w:val="16"/>
              </w:rPr>
              <w:t xml:space="preserve"> </w:t>
            </w:r>
            <w:r w:rsidRPr="001221FD">
              <w:rPr>
                <w:rFonts w:cs="Tahoma"/>
                <w:szCs w:val="16"/>
              </w:rPr>
              <w:t xml:space="preserve">stack.  </w:t>
            </w:r>
          </w:p>
        </w:tc>
      </w:tr>
      <w:tr w:rsidR="001221FD" w:rsidRPr="001221FD" w14:paraId="081EE9E9" w14:textId="77777777" w:rsidTr="00C63F26">
        <w:trPr>
          <w:trHeight w:val="194"/>
          <w:jc w:val="center"/>
        </w:trPr>
        <w:tc>
          <w:tcPr>
            <w:tcW w:w="7965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25384035" w14:textId="77777777" w:rsidR="00366D48" w:rsidRPr="00715F1F" w:rsidRDefault="0094666E" w:rsidP="0094666E">
            <w:pPr>
              <w:pStyle w:val="Heading2"/>
              <w:numPr>
                <w:ilvl w:val="0"/>
                <w:numId w:val="2"/>
              </w:numPr>
              <w:ind w:hanging="540"/>
              <w:rPr>
                <w:rFonts w:eastAsiaTheme="majorEastAsia" w:cs="Tahoma"/>
                <w:b/>
                <w:i/>
                <w:iCs/>
                <w:caps/>
                <w:szCs w:val="24"/>
              </w:rPr>
            </w:pPr>
            <w:r w:rsidRPr="001221FD">
              <w:rPr>
                <w:rFonts w:eastAsiaTheme="majorEastAsia" w:cs="Tahoma"/>
                <w:b/>
                <w:iCs/>
                <w:szCs w:val="24"/>
              </w:rPr>
              <w:t>Resolution A</w:t>
            </w:r>
            <w:r w:rsidR="00366D48" w:rsidRPr="001221FD">
              <w:rPr>
                <w:rFonts w:eastAsiaTheme="majorEastAsia" w:cs="Tahoma"/>
                <w:b/>
                <w:iCs/>
                <w:szCs w:val="24"/>
              </w:rPr>
              <w:t xml:space="preserve">    </w:t>
            </w:r>
            <w:r w:rsidRPr="001221FD">
              <w:rPr>
                <w:rFonts w:eastAsiaTheme="majorEastAsia" w:cs="Tahoma"/>
                <w:b/>
                <w:iCs/>
                <w:szCs w:val="24"/>
              </w:rPr>
              <w:t xml:space="preserve">                                      </w:t>
            </w:r>
            <w:r w:rsidR="00366D48" w:rsidRPr="001221FD">
              <w:rPr>
                <w:rFonts w:eastAsiaTheme="majorEastAsia" w:cs="Tahoma"/>
                <w:b/>
                <w:iCs/>
                <w:szCs w:val="24"/>
              </w:rPr>
              <w:t xml:space="preserve">  (</w:t>
            </w:r>
            <w:r w:rsidRPr="001221FD">
              <w:rPr>
                <w:rFonts w:eastAsiaTheme="majorEastAsia" w:cs="Tahoma"/>
                <w:b/>
                <w:iCs/>
                <w:szCs w:val="24"/>
              </w:rPr>
              <w:t>Discussion</w:t>
            </w:r>
            <w:r w:rsidR="00366D48" w:rsidRPr="001221FD">
              <w:rPr>
                <w:rFonts w:eastAsiaTheme="majorEastAsia" w:cs="Tahoma"/>
                <w:b/>
                <w:iCs/>
                <w:szCs w:val="24"/>
              </w:rPr>
              <w:t xml:space="preserve"> Item)                                </w:t>
            </w:r>
          </w:p>
        </w:tc>
        <w:tc>
          <w:tcPr>
            <w:tcW w:w="2661" w:type="dxa"/>
            <w:tcBorders>
              <w:bottom w:val="single" w:sz="12" w:space="0" w:color="999999"/>
            </w:tcBorders>
          </w:tcPr>
          <w:p w14:paraId="7A040ACA" w14:textId="77777777" w:rsidR="00366D48" w:rsidRPr="001221FD" w:rsidRDefault="00366D48" w:rsidP="00C63F26">
            <w:pPr>
              <w:pStyle w:val="Heading5"/>
              <w:jc w:val="center"/>
            </w:pPr>
            <w:r w:rsidRPr="001221FD">
              <w:rPr>
                <w:rFonts w:cs="Tahoma"/>
              </w:rPr>
              <w:t xml:space="preserve">                       ANDREW rEMPT</w:t>
            </w:r>
          </w:p>
        </w:tc>
      </w:tr>
      <w:tr w:rsidR="001221FD" w:rsidRPr="001221FD" w14:paraId="528F6F01" w14:textId="77777777" w:rsidTr="00C63F26">
        <w:trPr>
          <w:trHeight w:val="253"/>
          <w:jc w:val="center"/>
        </w:trPr>
        <w:tc>
          <w:tcPr>
            <w:tcW w:w="1298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2500534F" w14:textId="77777777" w:rsidR="00366D48" w:rsidRPr="001221FD" w:rsidRDefault="00366D48" w:rsidP="00C63F26">
            <w:pPr>
              <w:pStyle w:val="AllCapsHeading"/>
              <w:rPr>
                <w:rFonts w:cs="Tahoma"/>
                <w:color w:val="auto"/>
              </w:rPr>
            </w:pPr>
            <w:r w:rsidRPr="001221FD">
              <w:rPr>
                <w:rFonts w:cs="Tahoma"/>
                <w:color w:val="auto"/>
              </w:rPr>
              <w:t>Discussion</w:t>
            </w:r>
          </w:p>
        </w:tc>
        <w:tc>
          <w:tcPr>
            <w:tcW w:w="9328" w:type="dxa"/>
            <w:gridSpan w:val="3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F217B99" w14:textId="4C3044BD" w:rsidR="00366D48" w:rsidRPr="001221FD" w:rsidRDefault="00263E1A" w:rsidP="00C63F26">
            <w:pPr>
              <w:rPr>
                <w:rFonts w:cs="Tahoma"/>
                <w:szCs w:val="16"/>
              </w:rPr>
            </w:pPr>
            <w:r w:rsidRPr="001221FD">
              <w:rPr>
                <w:rFonts w:cs="Tahoma"/>
                <w:szCs w:val="16"/>
              </w:rPr>
              <w:t>A motion was made to approve the Resolution and was</w:t>
            </w:r>
            <w:r w:rsidR="001B0947" w:rsidRPr="001221FD">
              <w:rPr>
                <w:rFonts w:cs="Tahoma"/>
                <w:szCs w:val="16"/>
              </w:rPr>
              <w:t xml:space="preserve"> seconded.  The resolu</w:t>
            </w:r>
            <w:r w:rsidR="00B14308" w:rsidRPr="001221FD">
              <w:rPr>
                <w:rFonts w:cs="Tahoma"/>
                <w:szCs w:val="16"/>
              </w:rPr>
              <w:t xml:space="preserve">tion was read aloud.  Angie received a standing ovation.  She noted that she has stood on the shoulders of giants, namely faculty.  </w:t>
            </w:r>
            <w:r w:rsidR="00AD75C8" w:rsidRPr="001221FD">
              <w:rPr>
                <w:rFonts w:cs="Tahoma"/>
                <w:szCs w:val="16"/>
              </w:rPr>
              <w:t xml:space="preserve">The motion passed </w:t>
            </w:r>
            <w:r w:rsidR="00555F35" w:rsidRPr="001221FD">
              <w:rPr>
                <w:rFonts w:cs="Tahoma"/>
                <w:szCs w:val="16"/>
              </w:rPr>
              <w:t>unanimously</w:t>
            </w:r>
            <w:r w:rsidR="00AD75C8" w:rsidRPr="001221FD">
              <w:rPr>
                <w:rFonts w:cs="Tahoma"/>
                <w:szCs w:val="16"/>
              </w:rPr>
              <w:t xml:space="preserve"> with a rousing Aye.</w:t>
            </w:r>
          </w:p>
        </w:tc>
      </w:tr>
      <w:tr w:rsidR="001221FD" w:rsidRPr="001221FD" w14:paraId="6BFFE7A2" w14:textId="77777777" w:rsidTr="00960097">
        <w:trPr>
          <w:trHeight w:val="194"/>
          <w:jc w:val="center"/>
        </w:trPr>
        <w:tc>
          <w:tcPr>
            <w:tcW w:w="7965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63A24BB5" w14:textId="77777777" w:rsidR="00043CA0" w:rsidRPr="00715F1F" w:rsidRDefault="00490FF6" w:rsidP="00835300">
            <w:pPr>
              <w:pStyle w:val="Heading2"/>
              <w:ind w:left="720"/>
              <w:rPr>
                <w:rFonts w:eastAsiaTheme="majorEastAsia" w:cs="Tahoma"/>
                <w:b/>
                <w:i/>
                <w:iCs/>
                <w:caps/>
                <w:sz w:val="16"/>
                <w:szCs w:val="16"/>
              </w:rPr>
            </w:pPr>
            <w:r w:rsidRPr="001221FD">
              <w:rPr>
                <w:rFonts w:cs="Tahoma"/>
                <w:b/>
              </w:rPr>
              <w:t xml:space="preserve">                </w:t>
            </w:r>
            <w:r w:rsidR="006340FE" w:rsidRPr="001221FD">
              <w:rPr>
                <w:rFonts w:cs="Tahoma"/>
                <w:b/>
              </w:rPr>
              <w:t xml:space="preserve">  </w:t>
            </w:r>
            <w:r w:rsidR="00C95A39" w:rsidRPr="001221FD">
              <w:rPr>
                <w:rFonts w:cs="Tahoma"/>
                <w:b/>
              </w:rPr>
              <w:t xml:space="preserve"> </w:t>
            </w:r>
          </w:p>
        </w:tc>
        <w:tc>
          <w:tcPr>
            <w:tcW w:w="2661" w:type="dxa"/>
            <w:tcBorders>
              <w:bottom w:val="single" w:sz="12" w:space="0" w:color="999999"/>
            </w:tcBorders>
          </w:tcPr>
          <w:p w14:paraId="643F507E" w14:textId="77777777" w:rsidR="00043CA0" w:rsidRPr="001221FD" w:rsidRDefault="00BC6AAA" w:rsidP="00811774">
            <w:pPr>
              <w:pStyle w:val="Heading5"/>
              <w:jc w:val="center"/>
            </w:pPr>
            <w:r w:rsidRPr="001221FD">
              <w:rPr>
                <w:rFonts w:cs="Tahoma"/>
              </w:rPr>
              <w:t xml:space="preserve">                       </w:t>
            </w:r>
          </w:p>
        </w:tc>
      </w:tr>
      <w:tr w:rsidR="001221FD" w:rsidRPr="001221FD" w14:paraId="49230980" w14:textId="77777777" w:rsidTr="00960097">
        <w:trPr>
          <w:trHeight w:val="59"/>
          <w:jc w:val="center"/>
        </w:trPr>
        <w:tc>
          <w:tcPr>
            <w:tcW w:w="7965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53662757" w14:textId="77777777" w:rsidR="001C0BAD" w:rsidRPr="001221FD" w:rsidRDefault="001C0BAD" w:rsidP="001C0BAD">
            <w:pPr>
              <w:pStyle w:val="Heading2"/>
              <w:ind w:left="720" w:hanging="519"/>
              <w:rPr>
                <w:rFonts w:cs="Tahoma"/>
                <w:b/>
                <w:caps/>
                <w:szCs w:val="24"/>
              </w:rPr>
            </w:pPr>
            <w:r w:rsidRPr="001221FD">
              <w:rPr>
                <w:rFonts w:cs="Tahoma"/>
                <w:b/>
                <w:szCs w:val="24"/>
              </w:rPr>
              <w:t>Adjournme</w:t>
            </w:r>
            <w:r w:rsidRPr="00715F1F">
              <w:rPr>
                <w:rFonts w:cs="Tahoma"/>
                <w:b/>
                <w:bCs/>
                <w:szCs w:val="24"/>
              </w:rPr>
              <w:t>nt</w:t>
            </w:r>
          </w:p>
        </w:tc>
        <w:tc>
          <w:tcPr>
            <w:tcW w:w="2661" w:type="dxa"/>
            <w:tcBorders>
              <w:bottom w:val="single" w:sz="12" w:space="0" w:color="999999"/>
            </w:tcBorders>
          </w:tcPr>
          <w:p w14:paraId="11000741" w14:textId="77777777" w:rsidR="001C0BAD" w:rsidRPr="001221FD" w:rsidRDefault="001C0BAD" w:rsidP="001C0BAD">
            <w:pPr>
              <w:pStyle w:val="Heading5"/>
              <w:rPr>
                <w:rFonts w:cs="Tahoma"/>
              </w:rPr>
            </w:pPr>
            <w:r w:rsidRPr="001221FD">
              <w:rPr>
                <w:rFonts w:cs="Tahoma"/>
              </w:rPr>
              <w:t>andrew rempt</w:t>
            </w:r>
          </w:p>
        </w:tc>
      </w:tr>
      <w:tr w:rsidR="001221FD" w:rsidRPr="001221FD" w14:paraId="421F3458" w14:textId="77777777" w:rsidTr="00960097">
        <w:trPr>
          <w:trHeight w:val="171"/>
          <w:jc w:val="center"/>
        </w:trPr>
        <w:tc>
          <w:tcPr>
            <w:tcW w:w="1298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603058E0" w14:textId="77777777" w:rsidR="001C0BAD" w:rsidRPr="001221FD" w:rsidRDefault="001C0BAD" w:rsidP="001C0BAD">
            <w:pPr>
              <w:pStyle w:val="AllCapsHeading"/>
              <w:rPr>
                <w:rFonts w:cs="Tahoma"/>
                <w:color w:val="auto"/>
              </w:rPr>
            </w:pPr>
            <w:r w:rsidRPr="001221FD">
              <w:rPr>
                <w:rFonts w:cs="Tahoma"/>
                <w:color w:val="auto"/>
              </w:rPr>
              <w:t>Discussion</w:t>
            </w:r>
          </w:p>
        </w:tc>
        <w:tc>
          <w:tcPr>
            <w:tcW w:w="9328" w:type="dxa"/>
            <w:gridSpan w:val="3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</w:tcPr>
          <w:p w14:paraId="39CE805D" w14:textId="77777777" w:rsidR="001C0BAD" w:rsidRPr="001221FD" w:rsidRDefault="001C0BAD" w:rsidP="001C0BAD">
            <w:pPr>
              <w:rPr>
                <w:rFonts w:cs="Tahoma"/>
              </w:rPr>
            </w:pPr>
            <w:r w:rsidRPr="001221FD">
              <w:rPr>
                <w:rFonts w:cs="Tahoma"/>
              </w:rPr>
              <w:t>The meeting was adjourned at 1:00</w:t>
            </w:r>
          </w:p>
        </w:tc>
      </w:tr>
      <w:tr w:rsidR="001221FD" w:rsidRPr="001221FD" w14:paraId="1203028E" w14:textId="77777777" w:rsidTr="00960097">
        <w:trPr>
          <w:trHeight w:val="207"/>
          <w:jc w:val="center"/>
        </w:trPr>
        <w:tc>
          <w:tcPr>
            <w:tcW w:w="1062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99"/>
          </w:tcPr>
          <w:p w14:paraId="4227F587" w14:textId="77777777" w:rsidR="001C0BAD" w:rsidRPr="00715F1F" w:rsidRDefault="001C0BAD" w:rsidP="0094666E">
            <w:pPr>
              <w:shd w:val="clear" w:color="auto" w:fill="FFFFCC"/>
              <w:rPr>
                <w:rFonts w:cs="Tahoma"/>
                <w:b/>
                <w:caps/>
              </w:rPr>
            </w:pPr>
            <w:r w:rsidRPr="001221FD">
              <w:rPr>
                <w:rFonts w:cs="Tahoma"/>
              </w:rPr>
              <w:t>The next Academic Senate</w:t>
            </w:r>
            <w:r w:rsidR="00F61FCD" w:rsidRPr="001221FD">
              <w:rPr>
                <w:rFonts w:cs="Tahoma"/>
              </w:rPr>
              <w:t xml:space="preserve"> </w:t>
            </w:r>
            <w:r w:rsidR="0094666E" w:rsidRPr="001221FD">
              <w:rPr>
                <w:rFonts w:cs="Tahoma"/>
              </w:rPr>
              <w:t>Retreat</w:t>
            </w:r>
            <w:r w:rsidR="00F61FCD" w:rsidRPr="001221FD">
              <w:rPr>
                <w:rFonts w:cs="Tahoma"/>
              </w:rPr>
              <w:t xml:space="preserve">:  </w:t>
            </w:r>
            <w:r w:rsidR="0094666E" w:rsidRPr="001221FD">
              <w:rPr>
                <w:rFonts w:cs="Tahoma"/>
              </w:rPr>
              <w:t>Friday</w:t>
            </w:r>
            <w:r w:rsidR="00F61FCD" w:rsidRPr="001221FD">
              <w:rPr>
                <w:rFonts w:cs="Tahoma"/>
              </w:rPr>
              <w:t xml:space="preserve">, </w:t>
            </w:r>
            <w:r w:rsidR="0094666E" w:rsidRPr="001221FD">
              <w:rPr>
                <w:rFonts w:cs="Tahoma"/>
              </w:rPr>
              <w:t>August 25</w:t>
            </w:r>
            <w:r w:rsidR="00A64784" w:rsidRPr="001221FD">
              <w:rPr>
                <w:rFonts w:cs="Tahoma"/>
              </w:rPr>
              <w:t>,</w:t>
            </w:r>
            <w:r w:rsidR="00734422" w:rsidRPr="001221FD">
              <w:rPr>
                <w:rFonts w:cs="Tahoma"/>
              </w:rPr>
              <w:t xml:space="preserve"> 2017</w:t>
            </w:r>
            <w:r w:rsidR="000763FC" w:rsidRPr="001221FD">
              <w:rPr>
                <w:rFonts w:cs="Tahoma"/>
              </w:rPr>
              <w:t xml:space="preserve"> from 11</w:t>
            </w:r>
            <w:r w:rsidR="00F61FCD" w:rsidRPr="001221FD">
              <w:rPr>
                <w:rFonts w:cs="Tahoma"/>
              </w:rPr>
              <w:t>:</w:t>
            </w:r>
            <w:r w:rsidR="0094666E" w:rsidRPr="001221FD">
              <w:rPr>
                <w:rFonts w:cs="Tahoma"/>
              </w:rPr>
              <w:t>00</w:t>
            </w:r>
            <w:r w:rsidRPr="001221FD">
              <w:rPr>
                <w:rFonts w:cs="Tahoma"/>
              </w:rPr>
              <w:t xml:space="preserve"> a.m. – 1</w:t>
            </w:r>
            <w:r w:rsidR="0094666E" w:rsidRPr="001221FD">
              <w:rPr>
                <w:rFonts w:cs="Tahoma"/>
              </w:rPr>
              <w:t xml:space="preserve">2:00 p.m. in </w:t>
            </w:r>
            <w:r w:rsidR="00A15E2B" w:rsidRPr="001221FD">
              <w:rPr>
                <w:rFonts w:cs="Tahoma"/>
              </w:rPr>
              <w:t>L 238 N &amp; S</w:t>
            </w:r>
            <w:r w:rsidR="00F61FCD" w:rsidRPr="001221FD">
              <w:rPr>
                <w:rFonts w:cs="Tahoma"/>
              </w:rPr>
              <w:t>.</w:t>
            </w:r>
          </w:p>
        </w:tc>
      </w:tr>
    </w:tbl>
    <w:p w14:paraId="1885B224" w14:textId="77777777" w:rsidR="00BA3088" w:rsidRPr="001221FD" w:rsidRDefault="00BA3088" w:rsidP="009B1C5A"/>
    <w:p w14:paraId="5C0FDD87" w14:textId="77777777" w:rsidR="00C16C76" w:rsidRPr="001221FD" w:rsidRDefault="00C16C76" w:rsidP="009B1C5A"/>
    <w:p w14:paraId="67B264B3" w14:textId="77777777" w:rsidR="009D62B3" w:rsidRPr="001221FD" w:rsidRDefault="009D62B3" w:rsidP="000F4F5D"/>
    <w:sectPr w:rsidR="009D62B3" w:rsidRPr="001221FD" w:rsidSect="009B1C5A">
      <w:headerReference w:type="default" r:id="rId12"/>
      <w:type w:val="continuous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77680" w14:textId="77777777" w:rsidR="009A35A3" w:rsidRDefault="009A35A3" w:rsidP="00A421A1">
      <w:r>
        <w:separator/>
      </w:r>
    </w:p>
  </w:endnote>
  <w:endnote w:type="continuationSeparator" w:id="0">
    <w:p w14:paraId="35BF1972" w14:textId="77777777" w:rsidR="009A35A3" w:rsidRDefault="009A35A3" w:rsidP="00A4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7DEC0" w14:textId="77777777" w:rsidR="009A35A3" w:rsidRDefault="009A35A3" w:rsidP="00A421A1">
      <w:r>
        <w:separator/>
      </w:r>
    </w:p>
  </w:footnote>
  <w:footnote w:type="continuationSeparator" w:id="0">
    <w:p w14:paraId="319A807B" w14:textId="77777777" w:rsidR="009A35A3" w:rsidRDefault="009A35A3" w:rsidP="00A42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095"/>
    </w:tblGrid>
    <w:tr w:rsidR="0092112F" w14:paraId="6942B2E2" w14:textId="77777777">
      <w:tc>
        <w:tcPr>
          <w:tcW w:w="5220" w:type="dxa"/>
        </w:tcPr>
        <w:p w14:paraId="3B4C0B4A" w14:textId="77777777" w:rsidR="0092112F" w:rsidRDefault="0092112F">
          <w:pPr>
            <w:pStyle w:val="Header"/>
            <w:rPr>
              <w:color w:val="1F497D" w:themeColor="text2"/>
            </w:rPr>
          </w:pPr>
          <w:r>
            <w:rPr>
              <w:noProof/>
              <w:color w:val="1F497D" w:themeColor="text2"/>
            </w:rPr>
            <w:drawing>
              <wp:inline distT="0" distB="0" distL="0" distR="0" wp14:anchorId="75A94685" wp14:editId="7A0365CE">
                <wp:extent cx="847370" cy="457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WC_Col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37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Align w:val="center"/>
        </w:tcPr>
        <w:p w14:paraId="6F59F617" w14:textId="77777777" w:rsidR="0092112F" w:rsidRPr="00326B42" w:rsidRDefault="0092112F" w:rsidP="00326B42">
          <w:pPr>
            <w:jc w:val="center"/>
          </w:pPr>
        </w:p>
      </w:tc>
    </w:tr>
  </w:tbl>
  <w:p w14:paraId="3ED582E9" w14:textId="77777777" w:rsidR="0092112F" w:rsidRDefault="0092112F" w:rsidP="009B1C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6AF"/>
    <w:multiLevelType w:val="hybridMultilevel"/>
    <w:tmpl w:val="8AD0E45C"/>
    <w:lvl w:ilvl="0" w:tplc="0316A6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0839"/>
    <w:multiLevelType w:val="hybridMultilevel"/>
    <w:tmpl w:val="C9963810"/>
    <w:lvl w:ilvl="0" w:tplc="0316A6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97779"/>
    <w:multiLevelType w:val="hybridMultilevel"/>
    <w:tmpl w:val="36ACE63A"/>
    <w:lvl w:ilvl="0" w:tplc="3D2ADAC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30AC"/>
    <w:multiLevelType w:val="hybridMultilevel"/>
    <w:tmpl w:val="26BED298"/>
    <w:lvl w:ilvl="0" w:tplc="0316A6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8167C"/>
    <w:multiLevelType w:val="hybridMultilevel"/>
    <w:tmpl w:val="DA7C88FE"/>
    <w:lvl w:ilvl="0" w:tplc="0316A6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C0BC3"/>
    <w:multiLevelType w:val="hybridMultilevel"/>
    <w:tmpl w:val="B3986534"/>
    <w:lvl w:ilvl="0" w:tplc="0316A6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91463"/>
    <w:multiLevelType w:val="hybridMultilevel"/>
    <w:tmpl w:val="7130A26C"/>
    <w:lvl w:ilvl="0" w:tplc="3D2ADAC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3E3E"/>
    <w:multiLevelType w:val="hybridMultilevel"/>
    <w:tmpl w:val="2BFCE8D6"/>
    <w:lvl w:ilvl="0" w:tplc="0316A6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165BB"/>
    <w:multiLevelType w:val="hybridMultilevel"/>
    <w:tmpl w:val="96B2D68C"/>
    <w:lvl w:ilvl="0" w:tplc="0316A6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43BCD"/>
    <w:multiLevelType w:val="hybridMultilevel"/>
    <w:tmpl w:val="2BFCE8D6"/>
    <w:lvl w:ilvl="0" w:tplc="0316A6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60546"/>
    <w:multiLevelType w:val="hybridMultilevel"/>
    <w:tmpl w:val="C4B26274"/>
    <w:lvl w:ilvl="0" w:tplc="0316A698">
      <w:start w:val="6"/>
      <w:numFmt w:val="decimal"/>
      <w:lvlText w:val="%1."/>
      <w:lvlJc w:val="left"/>
      <w:pPr>
        <w:ind w:left="81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D59EC"/>
    <w:multiLevelType w:val="hybridMultilevel"/>
    <w:tmpl w:val="BEDEE34C"/>
    <w:lvl w:ilvl="0" w:tplc="0316A698">
      <w:start w:val="6"/>
      <w:numFmt w:val="decimal"/>
      <w:lvlText w:val="%1."/>
      <w:lvlJc w:val="left"/>
      <w:pPr>
        <w:ind w:left="81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F170E"/>
    <w:multiLevelType w:val="hybridMultilevel"/>
    <w:tmpl w:val="F0A6979E"/>
    <w:lvl w:ilvl="0" w:tplc="0316A6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B073E"/>
    <w:multiLevelType w:val="hybridMultilevel"/>
    <w:tmpl w:val="14A2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F1E7B"/>
    <w:multiLevelType w:val="hybridMultilevel"/>
    <w:tmpl w:val="059C7036"/>
    <w:lvl w:ilvl="0" w:tplc="3D2ADAC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4421E"/>
    <w:multiLevelType w:val="hybridMultilevel"/>
    <w:tmpl w:val="2BFCE8D6"/>
    <w:lvl w:ilvl="0" w:tplc="0316A6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E04CC"/>
    <w:multiLevelType w:val="hybridMultilevel"/>
    <w:tmpl w:val="A66AD942"/>
    <w:lvl w:ilvl="0" w:tplc="3D2ADAC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81A19"/>
    <w:multiLevelType w:val="hybridMultilevel"/>
    <w:tmpl w:val="C9963810"/>
    <w:lvl w:ilvl="0" w:tplc="0316A6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B6DFF"/>
    <w:multiLevelType w:val="hybridMultilevel"/>
    <w:tmpl w:val="CA42C862"/>
    <w:lvl w:ilvl="0" w:tplc="0316A6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E69A6"/>
    <w:multiLevelType w:val="hybridMultilevel"/>
    <w:tmpl w:val="0454868C"/>
    <w:lvl w:ilvl="0" w:tplc="0316A6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C7A92"/>
    <w:multiLevelType w:val="hybridMultilevel"/>
    <w:tmpl w:val="0CC8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07966"/>
    <w:multiLevelType w:val="hybridMultilevel"/>
    <w:tmpl w:val="EA4AA47E"/>
    <w:lvl w:ilvl="0" w:tplc="0316A6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6518A"/>
    <w:multiLevelType w:val="hybridMultilevel"/>
    <w:tmpl w:val="1318E2A6"/>
    <w:lvl w:ilvl="0" w:tplc="8FBA4888">
      <w:start w:val="1"/>
      <w:numFmt w:val="decimal"/>
      <w:lvlText w:val="%1."/>
      <w:lvlJc w:val="left"/>
      <w:pPr>
        <w:ind w:left="220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3" w15:restartNumberingAfterBreak="0">
    <w:nsid w:val="7B302F3B"/>
    <w:multiLevelType w:val="hybridMultilevel"/>
    <w:tmpl w:val="EAC4F3D2"/>
    <w:lvl w:ilvl="0" w:tplc="0316A698">
      <w:start w:val="6"/>
      <w:numFmt w:val="decimal"/>
      <w:lvlText w:val="%1."/>
      <w:lvlJc w:val="left"/>
      <w:pPr>
        <w:ind w:left="81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84F35"/>
    <w:multiLevelType w:val="hybridMultilevel"/>
    <w:tmpl w:val="DF961D5A"/>
    <w:lvl w:ilvl="0" w:tplc="0316A698">
      <w:start w:val="6"/>
      <w:numFmt w:val="decimal"/>
      <w:lvlText w:val="%1."/>
      <w:lvlJc w:val="left"/>
      <w:pPr>
        <w:ind w:left="81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7"/>
  </w:num>
  <w:num w:numId="5">
    <w:abstractNumId w:val="9"/>
  </w:num>
  <w:num w:numId="6">
    <w:abstractNumId w:val="15"/>
  </w:num>
  <w:num w:numId="7">
    <w:abstractNumId w:val="14"/>
  </w:num>
  <w:num w:numId="8">
    <w:abstractNumId w:val="2"/>
  </w:num>
  <w:num w:numId="9">
    <w:abstractNumId w:val="12"/>
  </w:num>
  <w:num w:numId="10">
    <w:abstractNumId w:val="22"/>
  </w:num>
  <w:num w:numId="11">
    <w:abstractNumId w:val="21"/>
  </w:num>
  <w:num w:numId="12">
    <w:abstractNumId w:val="19"/>
  </w:num>
  <w:num w:numId="13">
    <w:abstractNumId w:val="5"/>
  </w:num>
  <w:num w:numId="14">
    <w:abstractNumId w:val="4"/>
  </w:num>
  <w:num w:numId="15">
    <w:abstractNumId w:val="0"/>
  </w:num>
  <w:num w:numId="16">
    <w:abstractNumId w:val="6"/>
  </w:num>
  <w:num w:numId="17">
    <w:abstractNumId w:val="1"/>
  </w:num>
  <w:num w:numId="18">
    <w:abstractNumId w:val="17"/>
  </w:num>
  <w:num w:numId="19">
    <w:abstractNumId w:val="8"/>
  </w:num>
  <w:num w:numId="20">
    <w:abstractNumId w:val="3"/>
  </w:num>
  <w:num w:numId="21">
    <w:abstractNumId w:val="23"/>
  </w:num>
  <w:num w:numId="22">
    <w:abstractNumId w:val="10"/>
  </w:num>
  <w:num w:numId="23">
    <w:abstractNumId w:val="24"/>
  </w:num>
  <w:num w:numId="24">
    <w:abstractNumId w:val="13"/>
  </w:num>
  <w:num w:numId="25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FC"/>
    <w:rsid w:val="00000B21"/>
    <w:rsid w:val="0000202A"/>
    <w:rsid w:val="00002189"/>
    <w:rsid w:val="0000393D"/>
    <w:rsid w:val="00006465"/>
    <w:rsid w:val="00010A35"/>
    <w:rsid w:val="00010FD7"/>
    <w:rsid w:val="00011944"/>
    <w:rsid w:val="00012DC2"/>
    <w:rsid w:val="00013347"/>
    <w:rsid w:val="00014116"/>
    <w:rsid w:val="00014343"/>
    <w:rsid w:val="0001434F"/>
    <w:rsid w:val="000145A5"/>
    <w:rsid w:val="00015895"/>
    <w:rsid w:val="000163F1"/>
    <w:rsid w:val="00016BA7"/>
    <w:rsid w:val="0002102F"/>
    <w:rsid w:val="00021A4F"/>
    <w:rsid w:val="00022E32"/>
    <w:rsid w:val="00023203"/>
    <w:rsid w:val="000234FC"/>
    <w:rsid w:val="00024953"/>
    <w:rsid w:val="00024C74"/>
    <w:rsid w:val="0002789C"/>
    <w:rsid w:val="000278A5"/>
    <w:rsid w:val="0003265B"/>
    <w:rsid w:val="000331BC"/>
    <w:rsid w:val="0003393C"/>
    <w:rsid w:val="00033A06"/>
    <w:rsid w:val="0003483E"/>
    <w:rsid w:val="0003758D"/>
    <w:rsid w:val="000376D5"/>
    <w:rsid w:val="00040847"/>
    <w:rsid w:val="00040EF6"/>
    <w:rsid w:val="00041620"/>
    <w:rsid w:val="000420C7"/>
    <w:rsid w:val="00042FF8"/>
    <w:rsid w:val="00043514"/>
    <w:rsid w:val="00043CA0"/>
    <w:rsid w:val="000444E8"/>
    <w:rsid w:val="000447A9"/>
    <w:rsid w:val="000465B1"/>
    <w:rsid w:val="000472A2"/>
    <w:rsid w:val="0004772D"/>
    <w:rsid w:val="000478B4"/>
    <w:rsid w:val="000478C4"/>
    <w:rsid w:val="00047EDB"/>
    <w:rsid w:val="000501CD"/>
    <w:rsid w:val="0005425C"/>
    <w:rsid w:val="000554F4"/>
    <w:rsid w:val="00055A7B"/>
    <w:rsid w:val="00056FFC"/>
    <w:rsid w:val="0005764C"/>
    <w:rsid w:val="0006002D"/>
    <w:rsid w:val="0006055E"/>
    <w:rsid w:val="00063490"/>
    <w:rsid w:val="00063503"/>
    <w:rsid w:val="0006387B"/>
    <w:rsid w:val="000638E5"/>
    <w:rsid w:val="00063ADA"/>
    <w:rsid w:val="00063FAF"/>
    <w:rsid w:val="00064FF8"/>
    <w:rsid w:val="000664AE"/>
    <w:rsid w:val="00066ED8"/>
    <w:rsid w:val="0006728C"/>
    <w:rsid w:val="000700F4"/>
    <w:rsid w:val="00071559"/>
    <w:rsid w:val="0007188D"/>
    <w:rsid w:val="00071C3A"/>
    <w:rsid w:val="00072433"/>
    <w:rsid w:val="00072EC3"/>
    <w:rsid w:val="00073539"/>
    <w:rsid w:val="00073944"/>
    <w:rsid w:val="00073DE0"/>
    <w:rsid w:val="000749C3"/>
    <w:rsid w:val="00074F1E"/>
    <w:rsid w:val="00075C92"/>
    <w:rsid w:val="000763FC"/>
    <w:rsid w:val="00077C8E"/>
    <w:rsid w:val="00080448"/>
    <w:rsid w:val="000805B6"/>
    <w:rsid w:val="00083610"/>
    <w:rsid w:val="00084130"/>
    <w:rsid w:val="00084166"/>
    <w:rsid w:val="000843F9"/>
    <w:rsid w:val="00084DA9"/>
    <w:rsid w:val="0008589D"/>
    <w:rsid w:val="00087625"/>
    <w:rsid w:val="00087814"/>
    <w:rsid w:val="00087B02"/>
    <w:rsid w:val="000904D8"/>
    <w:rsid w:val="000904F3"/>
    <w:rsid w:val="00090894"/>
    <w:rsid w:val="00091059"/>
    <w:rsid w:val="00093FBC"/>
    <w:rsid w:val="0009452B"/>
    <w:rsid w:val="00094810"/>
    <w:rsid w:val="000977EC"/>
    <w:rsid w:val="000A01B5"/>
    <w:rsid w:val="000A3097"/>
    <w:rsid w:val="000A4142"/>
    <w:rsid w:val="000A4345"/>
    <w:rsid w:val="000A5D8E"/>
    <w:rsid w:val="000A678D"/>
    <w:rsid w:val="000A6ABE"/>
    <w:rsid w:val="000A6E8F"/>
    <w:rsid w:val="000B0545"/>
    <w:rsid w:val="000B36BB"/>
    <w:rsid w:val="000B4379"/>
    <w:rsid w:val="000B4855"/>
    <w:rsid w:val="000B618B"/>
    <w:rsid w:val="000B62CE"/>
    <w:rsid w:val="000B705C"/>
    <w:rsid w:val="000C1EDB"/>
    <w:rsid w:val="000C2573"/>
    <w:rsid w:val="000C3C66"/>
    <w:rsid w:val="000C3C75"/>
    <w:rsid w:val="000C4795"/>
    <w:rsid w:val="000C4C7A"/>
    <w:rsid w:val="000C4E61"/>
    <w:rsid w:val="000C4F97"/>
    <w:rsid w:val="000C68AE"/>
    <w:rsid w:val="000C6A70"/>
    <w:rsid w:val="000C6CE6"/>
    <w:rsid w:val="000C6F89"/>
    <w:rsid w:val="000D23B0"/>
    <w:rsid w:val="000D2826"/>
    <w:rsid w:val="000D332B"/>
    <w:rsid w:val="000D4A11"/>
    <w:rsid w:val="000D4E06"/>
    <w:rsid w:val="000D53C8"/>
    <w:rsid w:val="000D6D53"/>
    <w:rsid w:val="000D77C6"/>
    <w:rsid w:val="000D7DC7"/>
    <w:rsid w:val="000E00A5"/>
    <w:rsid w:val="000E04F5"/>
    <w:rsid w:val="000E0F7D"/>
    <w:rsid w:val="000E23CB"/>
    <w:rsid w:val="000E49C4"/>
    <w:rsid w:val="000E524C"/>
    <w:rsid w:val="000F1C3A"/>
    <w:rsid w:val="000F2436"/>
    <w:rsid w:val="000F2F63"/>
    <w:rsid w:val="000F34E7"/>
    <w:rsid w:val="000F4D2C"/>
    <w:rsid w:val="000F4F5D"/>
    <w:rsid w:val="000F57F2"/>
    <w:rsid w:val="000F7247"/>
    <w:rsid w:val="00100876"/>
    <w:rsid w:val="00100A41"/>
    <w:rsid w:val="00102DCF"/>
    <w:rsid w:val="001063EC"/>
    <w:rsid w:val="0011012F"/>
    <w:rsid w:val="00111186"/>
    <w:rsid w:val="00112087"/>
    <w:rsid w:val="0011265A"/>
    <w:rsid w:val="0011282F"/>
    <w:rsid w:val="00112C02"/>
    <w:rsid w:val="001139A1"/>
    <w:rsid w:val="00113EF5"/>
    <w:rsid w:val="00117247"/>
    <w:rsid w:val="001177CE"/>
    <w:rsid w:val="00117889"/>
    <w:rsid w:val="00120BD9"/>
    <w:rsid w:val="00122175"/>
    <w:rsid w:val="001221FD"/>
    <w:rsid w:val="0012235E"/>
    <w:rsid w:val="0012257C"/>
    <w:rsid w:val="00122E54"/>
    <w:rsid w:val="001241B7"/>
    <w:rsid w:val="00124AA4"/>
    <w:rsid w:val="00124FA2"/>
    <w:rsid w:val="00125937"/>
    <w:rsid w:val="00125BE6"/>
    <w:rsid w:val="001267A0"/>
    <w:rsid w:val="00126DC8"/>
    <w:rsid w:val="00127EA3"/>
    <w:rsid w:val="00127F4F"/>
    <w:rsid w:val="001306CA"/>
    <w:rsid w:val="00130A2A"/>
    <w:rsid w:val="001323AA"/>
    <w:rsid w:val="001337AA"/>
    <w:rsid w:val="00133D95"/>
    <w:rsid w:val="0013486A"/>
    <w:rsid w:val="00135874"/>
    <w:rsid w:val="0013604E"/>
    <w:rsid w:val="001362F3"/>
    <w:rsid w:val="00137F37"/>
    <w:rsid w:val="00140A63"/>
    <w:rsid w:val="00140BEA"/>
    <w:rsid w:val="00140D91"/>
    <w:rsid w:val="00140FCE"/>
    <w:rsid w:val="00141A74"/>
    <w:rsid w:val="0014282C"/>
    <w:rsid w:val="00144CDE"/>
    <w:rsid w:val="00145254"/>
    <w:rsid w:val="00146208"/>
    <w:rsid w:val="00150F76"/>
    <w:rsid w:val="00151E57"/>
    <w:rsid w:val="00153317"/>
    <w:rsid w:val="00153858"/>
    <w:rsid w:val="00154D90"/>
    <w:rsid w:val="001553C9"/>
    <w:rsid w:val="00155D8E"/>
    <w:rsid w:val="00156F9C"/>
    <w:rsid w:val="00160D7A"/>
    <w:rsid w:val="00160E56"/>
    <w:rsid w:val="00161DCD"/>
    <w:rsid w:val="0016369F"/>
    <w:rsid w:val="001636C9"/>
    <w:rsid w:val="00163739"/>
    <w:rsid w:val="00163CE6"/>
    <w:rsid w:val="00164A7F"/>
    <w:rsid w:val="00164BE0"/>
    <w:rsid w:val="00165248"/>
    <w:rsid w:val="0016591D"/>
    <w:rsid w:val="00166485"/>
    <w:rsid w:val="0017072D"/>
    <w:rsid w:val="001718EF"/>
    <w:rsid w:val="0017339F"/>
    <w:rsid w:val="00173C49"/>
    <w:rsid w:val="0017491E"/>
    <w:rsid w:val="001749D9"/>
    <w:rsid w:val="001751B6"/>
    <w:rsid w:val="00175845"/>
    <w:rsid w:val="00176788"/>
    <w:rsid w:val="0017741D"/>
    <w:rsid w:val="0018214D"/>
    <w:rsid w:val="00182EE7"/>
    <w:rsid w:val="00182F9B"/>
    <w:rsid w:val="00183F44"/>
    <w:rsid w:val="00183F83"/>
    <w:rsid w:val="001840D8"/>
    <w:rsid w:val="001841DE"/>
    <w:rsid w:val="001844BC"/>
    <w:rsid w:val="00184B43"/>
    <w:rsid w:val="00185439"/>
    <w:rsid w:val="00186361"/>
    <w:rsid w:val="00186650"/>
    <w:rsid w:val="001879A8"/>
    <w:rsid w:val="00187F21"/>
    <w:rsid w:val="0019110F"/>
    <w:rsid w:val="001919F4"/>
    <w:rsid w:val="00191CCD"/>
    <w:rsid w:val="0019327E"/>
    <w:rsid w:val="001944B6"/>
    <w:rsid w:val="00194508"/>
    <w:rsid w:val="00196D20"/>
    <w:rsid w:val="001972E6"/>
    <w:rsid w:val="001975AA"/>
    <w:rsid w:val="001A3C11"/>
    <w:rsid w:val="001A4840"/>
    <w:rsid w:val="001A4FA8"/>
    <w:rsid w:val="001A5364"/>
    <w:rsid w:val="001A5809"/>
    <w:rsid w:val="001A59DE"/>
    <w:rsid w:val="001A5CFE"/>
    <w:rsid w:val="001A5E25"/>
    <w:rsid w:val="001A7B0C"/>
    <w:rsid w:val="001A7EEF"/>
    <w:rsid w:val="001B0947"/>
    <w:rsid w:val="001B09FF"/>
    <w:rsid w:val="001B0E18"/>
    <w:rsid w:val="001B1BAA"/>
    <w:rsid w:val="001B20DB"/>
    <w:rsid w:val="001B237F"/>
    <w:rsid w:val="001B26E9"/>
    <w:rsid w:val="001B3134"/>
    <w:rsid w:val="001B35D7"/>
    <w:rsid w:val="001B3D51"/>
    <w:rsid w:val="001B422D"/>
    <w:rsid w:val="001B4A1A"/>
    <w:rsid w:val="001B4C92"/>
    <w:rsid w:val="001B79A8"/>
    <w:rsid w:val="001C07EA"/>
    <w:rsid w:val="001C0B07"/>
    <w:rsid w:val="001C0BAD"/>
    <w:rsid w:val="001C1A77"/>
    <w:rsid w:val="001C1DB3"/>
    <w:rsid w:val="001C2A08"/>
    <w:rsid w:val="001C31D0"/>
    <w:rsid w:val="001C3582"/>
    <w:rsid w:val="001C59A1"/>
    <w:rsid w:val="001C63CA"/>
    <w:rsid w:val="001C63D6"/>
    <w:rsid w:val="001C75AA"/>
    <w:rsid w:val="001D0D85"/>
    <w:rsid w:val="001D1822"/>
    <w:rsid w:val="001D1A7F"/>
    <w:rsid w:val="001D2B5F"/>
    <w:rsid w:val="001D3506"/>
    <w:rsid w:val="001D4A23"/>
    <w:rsid w:val="001D737F"/>
    <w:rsid w:val="001E0984"/>
    <w:rsid w:val="001E1476"/>
    <w:rsid w:val="001E1E8F"/>
    <w:rsid w:val="001E2825"/>
    <w:rsid w:val="001E386D"/>
    <w:rsid w:val="001E3F30"/>
    <w:rsid w:val="001E4CD3"/>
    <w:rsid w:val="001E5C40"/>
    <w:rsid w:val="001E6117"/>
    <w:rsid w:val="001E65CB"/>
    <w:rsid w:val="001E71B2"/>
    <w:rsid w:val="001E7B85"/>
    <w:rsid w:val="001F042F"/>
    <w:rsid w:val="001F0AE4"/>
    <w:rsid w:val="001F14E7"/>
    <w:rsid w:val="001F2253"/>
    <w:rsid w:val="001F31DD"/>
    <w:rsid w:val="001F3F0B"/>
    <w:rsid w:val="001F48A3"/>
    <w:rsid w:val="001F4BF3"/>
    <w:rsid w:val="001F4C10"/>
    <w:rsid w:val="00203554"/>
    <w:rsid w:val="0020517A"/>
    <w:rsid w:val="002051F8"/>
    <w:rsid w:val="00205583"/>
    <w:rsid w:val="00205B1A"/>
    <w:rsid w:val="00205B80"/>
    <w:rsid w:val="00206C39"/>
    <w:rsid w:val="00211891"/>
    <w:rsid w:val="0021326D"/>
    <w:rsid w:val="002137FF"/>
    <w:rsid w:val="002138F0"/>
    <w:rsid w:val="0021399C"/>
    <w:rsid w:val="00213FF3"/>
    <w:rsid w:val="00214146"/>
    <w:rsid w:val="00214FA3"/>
    <w:rsid w:val="00215757"/>
    <w:rsid w:val="0021596F"/>
    <w:rsid w:val="002169FC"/>
    <w:rsid w:val="00222705"/>
    <w:rsid w:val="00222817"/>
    <w:rsid w:val="00222A66"/>
    <w:rsid w:val="00223489"/>
    <w:rsid w:val="00224BA2"/>
    <w:rsid w:val="00225505"/>
    <w:rsid w:val="00225734"/>
    <w:rsid w:val="00226CB8"/>
    <w:rsid w:val="0022774D"/>
    <w:rsid w:val="00230593"/>
    <w:rsid w:val="00230D6F"/>
    <w:rsid w:val="00231121"/>
    <w:rsid w:val="0023346B"/>
    <w:rsid w:val="002336C1"/>
    <w:rsid w:val="002336EE"/>
    <w:rsid w:val="00234B3F"/>
    <w:rsid w:val="002351AC"/>
    <w:rsid w:val="00236C83"/>
    <w:rsid w:val="00240EEC"/>
    <w:rsid w:val="0024230F"/>
    <w:rsid w:val="00242387"/>
    <w:rsid w:val="002425A7"/>
    <w:rsid w:val="00243205"/>
    <w:rsid w:val="0024348E"/>
    <w:rsid w:val="002452DF"/>
    <w:rsid w:val="00245870"/>
    <w:rsid w:val="002462A5"/>
    <w:rsid w:val="002463CD"/>
    <w:rsid w:val="00247463"/>
    <w:rsid w:val="0025145E"/>
    <w:rsid w:val="00252750"/>
    <w:rsid w:val="00252D14"/>
    <w:rsid w:val="00253DC0"/>
    <w:rsid w:val="002547D5"/>
    <w:rsid w:val="00257386"/>
    <w:rsid w:val="00260283"/>
    <w:rsid w:val="002616F4"/>
    <w:rsid w:val="00261782"/>
    <w:rsid w:val="00261825"/>
    <w:rsid w:val="00261A1C"/>
    <w:rsid w:val="00263D3B"/>
    <w:rsid w:val="00263E1A"/>
    <w:rsid w:val="002659F1"/>
    <w:rsid w:val="002672B9"/>
    <w:rsid w:val="0027145A"/>
    <w:rsid w:val="00271BFC"/>
    <w:rsid w:val="00271D8F"/>
    <w:rsid w:val="00271E3D"/>
    <w:rsid w:val="0027206F"/>
    <w:rsid w:val="00272A88"/>
    <w:rsid w:val="00272CBB"/>
    <w:rsid w:val="002733F0"/>
    <w:rsid w:val="00274EA0"/>
    <w:rsid w:val="002761D6"/>
    <w:rsid w:val="00276723"/>
    <w:rsid w:val="00276E8A"/>
    <w:rsid w:val="00277898"/>
    <w:rsid w:val="00280FDA"/>
    <w:rsid w:val="002820E4"/>
    <w:rsid w:val="00282402"/>
    <w:rsid w:val="00282BCA"/>
    <w:rsid w:val="00283033"/>
    <w:rsid w:val="0028498D"/>
    <w:rsid w:val="00284B70"/>
    <w:rsid w:val="0028538B"/>
    <w:rsid w:val="00286622"/>
    <w:rsid w:val="00287B2B"/>
    <w:rsid w:val="002904C9"/>
    <w:rsid w:val="002920A8"/>
    <w:rsid w:val="00292607"/>
    <w:rsid w:val="00292EA6"/>
    <w:rsid w:val="00292FBE"/>
    <w:rsid w:val="00296FD8"/>
    <w:rsid w:val="002A158E"/>
    <w:rsid w:val="002A3243"/>
    <w:rsid w:val="002A4D4F"/>
    <w:rsid w:val="002A57DE"/>
    <w:rsid w:val="002A614D"/>
    <w:rsid w:val="002A6A78"/>
    <w:rsid w:val="002A7A66"/>
    <w:rsid w:val="002A7ABF"/>
    <w:rsid w:val="002B4E94"/>
    <w:rsid w:val="002B4F68"/>
    <w:rsid w:val="002B5826"/>
    <w:rsid w:val="002B5962"/>
    <w:rsid w:val="002B5B3F"/>
    <w:rsid w:val="002B5D26"/>
    <w:rsid w:val="002B7755"/>
    <w:rsid w:val="002B7AEF"/>
    <w:rsid w:val="002C01D0"/>
    <w:rsid w:val="002C083B"/>
    <w:rsid w:val="002C0AF8"/>
    <w:rsid w:val="002C10F5"/>
    <w:rsid w:val="002C281B"/>
    <w:rsid w:val="002C29B6"/>
    <w:rsid w:val="002C2D29"/>
    <w:rsid w:val="002C45AC"/>
    <w:rsid w:val="002C6F1C"/>
    <w:rsid w:val="002C7DD5"/>
    <w:rsid w:val="002C7EA3"/>
    <w:rsid w:val="002D0F2D"/>
    <w:rsid w:val="002D118A"/>
    <w:rsid w:val="002D5E65"/>
    <w:rsid w:val="002D6C78"/>
    <w:rsid w:val="002D7E26"/>
    <w:rsid w:val="002E0680"/>
    <w:rsid w:val="002E21D6"/>
    <w:rsid w:val="002E35E3"/>
    <w:rsid w:val="002E37F3"/>
    <w:rsid w:val="002E5A55"/>
    <w:rsid w:val="002E63CB"/>
    <w:rsid w:val="002E7D38"/>
    <w:rsid w:val="002F2702"/>
    <w:rsid w:val="002F29B4"/>
    <w:rsid w:val="002F2A85"/>
    <w:rsid w:val="002F45BB"/>
    <w:rsid w:val="002F49C7"/>
    <w:rsid w:val="002F5C8A"/>
    <w:rsid w:val="002F6B3D"/>
    <w:rsid w:val="002F6DA6"/>
    <w:rsid w:val="002F73FF"/>
    <w:rsid w:val="00300780"/>
    <w:rsid w:val="00301F29"/>
    <w:rsid w:val="00305081"/>
    <w:rsid w:val="00307B89"/>
    <w:rsid w:val="00310518"/>
    <w:rsid w:val="00310C6C"/>
    <w:rsid w:val="00311479"/>
    <w:rsid w:val="00312D00"/>
    <w:rsid w:val="00313FC4"/>
    <w:rsid w:val="003151C1"/>
    <w:rsid w:val="00315628"/>
    <w:rsid w:val="00315737"/>
    <w:rsid w:val="00316FBE"/>
    <w:rsid w:val="003201EB"/>
    <w:rsid w:val="00322877"/>
    <w:rsid w:val="0032395A"/>
    <w:rsid w:val="00323BD2"/>
    <w:rsid w:val="00323C98"/>
    <w:rsid w:val="00325372"/>
    <w:rsid w:val="0032569A"/>
    <w:rsid w:val="0032586A"/>
    <w:rsid w:val="00325DA2"/>
    <w:rsid w:val="00326B42"/>
    <w:rsid w:val="00327A11"/>
    <w:rsid w:val="003301DA"/>
    <w:rsid w:val="00333867"/>
    <w:rsid w:val="00333B17"/>
    <w:rsid w:val="00334E3B"/>
    <w:rsid w:val="00335504"/>
    <w:rsid w:val="00335518"/>
    <w:rsid w:val="00337A18"/>
    <w:rsid w:val="00340748"/>
    <w:rsid w:val="00340CCD"/>
    <w:rsid w:val="00340DE4"/>
    <w:rsid w:val="003420C4"/>
    <w:rsid w:val="003448A3"/>
    <w:rsid w:val="00344AFE"/>
    <w:rsid w:val="00345267"/>
    <w:rsid w:val="00345D96"/>
    <w:rsid w:val="00345D9E"/>
    <w:rsid w:val="003462DE"/>
    <w:rsid w:val="00346E3C"/>
    <w:rsid w:val="0035319D"/>
    <w:rsid w:val="00353382"/>
    <w:rsid w:val="00353ED3"/>
    <w:rsid w:val="00356521"/>
    <w:rsid w:val="00356579"/>
    <w:rsid w:val="0036073A"/>
    <w:rsid w:val="00360A24"/>
    <w:rsid w:val="0036106C"/>
    <w:rsid w:val="003611C3"/>
    <w:rsid w:val="00361B3A"/>
    <w:rsid w:val="003644CE"/>
    <w:rsid w:val="00364576"/>
    <w:rsid w:val="0036548F"/>
    <w:rsid w:val="00365BF8"/>
    <w:rsid w:val="00366D48"/>
    <w:rsid w:val="00370A53"/>
    <w:rsid w:val="00370BFF"/>
    <w:rsid w:val="003741E2"/>
    <w:rsid w:val="00374768"/>
    <w:rsid w:val="00374F3E"/>
    <w:rsid w:val="003758BB"/>
    <w:rsid w:val="003807B3"/>
    <w:rsid w:val="003824AA"/>
    <w:rsid w:val="0038273F"/>
    <w:rsid w:val="00382A08"/>
    <w:rsid w:val="003831CC"/>
    <w:rsid w:val="00385183"/>
    <w:rsid w:val="00386A73"/>
    <w:rsid w:val="00386D78"/>
    <w:rsid w:val="00387AC4"/>
    <w:rsid w:val="00391069"/>
    <w:rsid w:val="003912D8"/>
    <w:rsid w:val="0039358C"/>
    <w:rsid w:val="00393A67"/>
    <w:rsid w:val="003943E8"/>
    <w:rsid w:val="00396460"/>
    <w:rsid w:val="0039786A"/>
    <w:rsid w:val="003A0D2F"/>
    <w:rsid w:val="003A1C6A"/>
    <w:rsid w:val="003A3B67"/>
    <w:rsid w:val="003A614D"/>
    <w:rsid w:val="003A66C0"/>
    <w:rsid w:val="003A7537"/>
    <w:rsid w:val="003B0650"/>
    <w:rsid w:val="003B248A"/>
    <w:rsid w:val="003B28ED"/>
    <w:rsid w:val="003B2DDD"/>
    <w:rsid w:val="003B4803"/>
    <w:rsid w:val="003B5654"/>
    <w:rsid w:val="003B5887"/>
    <w:rsid w:val="003B62BB"/>
    <w:rsid w:val="003B70B1"/>
    <w:rsid w:val="003B782F"/>
    <w:rsid w:val="003C03F7"/>
    <w:rsid w:val="003C0CDE"/>
    <w:rsid w:val="003C0F83"/>
    <w:rsid w:val="003C3022"/>
    <w:rsid w:val="003C427D"/>
    <w:rsid w:val="003C6D38"/>
    <w:rsid w:val="003C6F6D"/>
    <w:rsid w:val="003C7477"/>
    <w:rsid w:val="003C7640"/>
    <w:rsid w:val="003C7E02"/>
    <w:rsid w:val="003C7E32"/>
    <w:rsid w:val="003D277A"/>
    <w:rsid w:val="003D2A5A"/>
    <w:rsid w:val="003D2FA3"/>
    <w:rsid w:val="003D53F1"/>
    <w:rsid w:val="003D5770"/>
    <w:rsid w:val="003D577F"/>
    <w:rsid w:val="003D6407"/>
    <w:rsid w:val="003D64DA"/>
    <w:rsid w:val="003D6A08"/>
    <w:rsid w:val="003E077F"/>
    <w:rsid w:val="003E0DD2"/>
    <w:rsid w:val="003E0E50"/>
    <w:rsid w:val="003E20E4"/>
    <w:rsid w:val="003E37FD"/>
    <w:rsid w:val="003E3859"/>
    <w:rsid w:val="003E43F6"/>
    <w:rsid w:val="003E4C1A"/>
    <w:rsid w:val="003E4E20"/>
    <w:rsid w:val="003E6476"/>
    <w:rsid w:val="003E795F"/>
    <w:rsid w:val="003E7FA5"/>
    <w:rsid w:val="003F038C"/>
    <w:rsid w:val="003F1556"/>
    <w:rsid w:val="003F1FE8"/>
    <w:rsid w:val="003F37CF"/>
    <w:rsid w:val="003F3BA9"/>
    <w:rsid w:val="003F51DA"/>
    <w:rsid w:val="003F58CC"/>
    <w:rsid w:val="003F7D19"/>
    <w:rsid w:val="00401378"/>
    <w:rsid w:val="004035D1"/>
    <w:rsid w:val="0040526F"/>
    <w:rsid w:val="00405D06"/>
    <w:rsid w:val="00405D9A"/>
    <w:rsid w:val="0040607D"/>
    <w:rsid w:val="004100CF"/>
    <w:rsid w:val="004102AA"/>
    <w:rsid w:val="00410C11"/>
    <w:rsid w:val="00413DE9"/>
    <w:rsid w:val="004154F4"/>
    <w:rsid w:val="00415EA6"/>
    <w:rsid w:val="00416148"/>
    <w:rsid w:val="004161B1"/>
    <w:rsid w:val="00416927"/>
    <w:rsid w:val="00417272"/>
    <w:rsid w:val="004173A7"/>
    <w:rsid w:val="00420760"/>
    <w:rsid w:val="00420B96"/>
    <w:rsid w:val="00420DE2"/>
    <w:rsid w:val="0042195C"/>
    <w:rsid w:val="004221DD"/>
    <w:rsid w:val="00422B72"/>
    <w:rsid w:val="00423772"/>
    <w:rsid w:val="00427B43"/>
    <w:rsid w:val="004309BE"/>
    <w:rsid w:val="004339A3"/>
    <w:rsid w:val="00434AEF"/>
    <w:rsid w:val="00434B49"/>
    <w:rsid w:val="00435B72"/>
    <w:rsid w:val="0043712E"/>
    <w:rsid w:val="004375A3"/>
    <w:rsid w:val="004408BF"/>
    <w:rsid w:val="00440915"/>
    <w:rsid w:val="004410ED"/>
    <w:rsid w:val="00442E55"/>
    <w:rsid w:val="00443120"/>
    <w:rsid w:val="00443355"/>
    <w:rsid w:val="004445EE"/>
    <w:rsid w:val="004458AF"/>
    <w:rsid w:val="004461E3"/>
    <w:rsid w:val="00447B87"/>
    <w:rsid w:val="00452423"/>
    <w:rsid w:val="004547F6"/>
    <w:rsid w:val="00455BFE"/>
    <w:rsid w:val="00456172"/>
    <w:rsid w:val="00456620"/>
    <w:rsid w:val="004574E6"/>
    <w:rsid w:val="00457EC7"/>
    <w:rsid w:val="004618E1"/>
    <w:rsid w:val="0046383D"/>
    <w:rsid w:val="00463AA2"/>
    <w:rsid w:val="004644ED"/>
    <w:rsid w:val="00464AA8"/>
    <w:rsid w:val="00464C08"/>
    <w:rsid w:val="00467805"/>
    <w:rsid w:val="00471820"/>
    <w:rsid w:val="00472194"/>
    <w:rsid w:val="004748CE"/>
    <w:rsid w:val="00474D0D"/>
    <w:rsid w:val="0048001F"/>
    <w:rsid w:val="004813D0"/>
    <w:rsid w:val="00481F91"/>
    <w:rsid w:val="0048207E"/>
    <w:rsid w:val="004820F3"/>
    <w:rsid w:val="00482F7F"/>
    <w:rsid w:val="00483490"/>
    <w:rsid w:val="004834C3"/>
    <w:rsid w:val="0048440B"/>
    <w:rsid w:val="00484E14"/>
    <w:rsid w:val="00485A78"/>
    <w:rsid w:val="00486064"/>
    <w:rsid w:val="004870AC"/>
    <w:rsid w:val="00490580"/>
    <w:rsid w:val="00490885"/>
    <w:rsid w:val="00490BD3"/>
    <w:rsid w:val="00490F36"/>
    <w:rsid w:val="00490FF6"/>
    <w:rsid w:val="00491C8A"/>
    <w:rsid w:val="004924CF"/>
    <w:rsid w:val="00492A53"/>
    <w:rsid w:val="0049376F"/>
    <w:rsid w:val="0049398C"/>
    <w:rsid w:val="00494935"/>
    <w:rsid w:val="0049499F"/>
    <w:rsid w:val="00494B01"/>
    <w:rsid w:val="004955A1"/>
    <w:rsid w:val="00495B7F"/>
    <w:rsid w:val="00495E0E"/>
    <w:rsid w:val="00495EC2"/>
    <w:rsid w:val="0049639F"/>
    <w:rsid w:val="00496D01"/>
    <w:rsid w:val="004A057C"/>
    <w:rsid w:val="004A5F43"/>
    <w:rsid w:val="004A66E1"/>
    <w:rsid w:val="004A7034"/>
    <w:rsid w:val="004A7E30"/>
    <w:rsid w:val="004B031D"/>
    <w:rsid w:val="004B080C"/>
    <w:rsid w:val="004B0822"/>
    <w:rsid w:val="004B18ED"/>
    <w:rsid w:val="004B1AB5"/>
    <w:rsid w:val="004B1E7C"/>
    <w:rsid w:val="004B1EE7"/>
    <w:rsid w:val="004B1F1B"/>
    <w:rsid w:val="004B2434"/>
    <w:rsid w:val="004B2AFF"/>
    <w:rsid w:val="004B3505"/>
    <w:rsid w:val="004B3FDE"/>
    <w:rsid w:val="004B63C6"/>
    <w:rsid w:val="004B665B"/>
    <w:rsid w:val="004B798C"/>
    <w:rsid w:val="004C01BE"/>
    <w:rsid w:val="004C2C2C"/>
    <w:rsid w:val="004C3668"/>
    <w:rsid w:val="004C5986"/>
    <w:rsid w:val="004C5B15"/>
    <w:rsid w:val="004C665F"/>
    <w:rsid w:val="004C6CB1"/>
    <w:rsid w:val="004C76D9"/>
    <w:rsid w:val="004C7BA3"/>
    <w:rsid w:val="004D0520"/>
    <w:rsid w:val="004D0809"/>
    <w:rsid w:val="004D155D"/>
    <w:rsid w:val="004D1EE1"/>
    <w:rsid w:val="004D1FCD"/>
    <w:rsid w:val="004D29AB"/>
    <w:rsid w:val="004D32C2"/>
    <w:rsid w:val="004D431D"/>
    <w:rsid w:val="004E1F73"/>
    <w:rsid w:val="004E23F5"/>
    <w:rsid w:val="004E350A"/>
    <w:rsid w:val="004E42A9"/>
    <w:rsid w:val="004E5730"/>
    <w:rsid w:val="004E60EC"/>
    <w:rsid w:val="004F042C"/>
    <w:rsid w:val="004F2A98"/>
    <w:rsid w:val="004F3A49"/>
    <w:rsid w:val="004F538A"/>
    <w:rsid w:val="004F63C3"/>
    <w:rsid w:val="004F77B0"/>
    <w:rsid w:val="00501799"/>
    <w:rsid w:val="00504431"/>
    <w:rsid w:val="005052C5"/>
    <w:rsid w:val="00505ABE"/>
    <w:rsid w:val="00505B35"/>
    <w:rsid w:val="00505D38"/>
    <w:rsid w:val="00506620"/>
    <w:rsid w:val="00506640"/>
    <w:rsid w:val="0050754E"/>
    <w:rsid w:val="00507578"/>
    <w:rsid w:val="00507DD8"/>
    <w:rsid w:val="00507E18"/>
    <w:rsid w:val="00507F4E"/>
    <w:rsid w:val="00511752"/>
    <w:rsid w:val="005137A7"/>
    <w:rsid w:val="00513E0A"/>
    <w:rsid w:val="005141DA"/>
    <w:rsid w:val="005162B8"/>
    <w:rsid w:val="00516C3C"/>
    <w:rsid w:val="005172AB"/>
    <w:rsid w:val="0052054D"/>
    <w:rsid w:val="0052116B"/>
    <w:rsid w:val="00521460"/>
    <w:rsid w:val="00523147"/>
    <w:rsid w:val="00523164"/>
    <w:rsid w:val="00523B07"/>
    <w:rsid w:val="00524029"/>
    <w:rsid w:val="0052515F"/>
    <w:rsid w:val="0052688E"/>
    <w:rsid w:val="00527D2E"/>
    <w:rsid w:val="00530BF2"/>
    <w:rsid w:val="00530D0E"/>
    <w:rsid w:val="00531002"/>
    <w:rsid w:val="00532BE6"/>
    <w:rsid w:val="00535367"/>
    <w:rsid w:val="00535FE4"/>
    <w:rsid w:val="00536B76"/>
    <w:rsid w:val="00537630"/>
    <w:rsid w:val="005401E9"/>
    <w:rsid w:val="00540366"/>
    <w:rsid w:val="005409AF"/>
    <w:rsid w:val="00541313"/>
    <w:rsid w:val="00541448"/>
    <w:rsid w:val="005419F8"/>
    <w:rsid w:val="00541B4B"/>
    <w:rsid w:val="00541CFC"/>
    <w:rsid w:val="00541FC7"/>
    <w:rsid w:val="005426F7"/>
    <w:rsid w:val="005436FD"/>
    <w:rsid w:val="0054391A"/>
    <w:rsid w:val="00543B77"/>
    <w:rsid w:val="005447CE"/>
    <w:rsid w:val="0054487A"/>
    <w:rsid w:val="00544A86"/>
    <w:rsid w:val="00544D9B"/>
    <w:rsid w:val="00546272"/>
    <w:rsid w:val="005473F6"/>
    <w:rsid w:val="00547F46"/>
    <w:rsid w:val="00550282"/>
    <w:rsid w:val="0055070D"/>
    <w:rsid w:val="00550BE2"/>
    <w:rsid w:val="00550D88"/>
    <w:rsid w:val="00551091"/>
    <w:rsid w:val="0055117F"/>
    <w:rsid w:val="00551E32"/>
    <w:rsid w:val="00551E51"/>
    <w:rsid w:val="00552147"/>
    <w:rsid w:val="005526B9"/>
    <w:rsid w:val="005527BA"/>
    <w:rsid w:val="00552892"/>
    <w:rsid w:val="00552DDA"/>
    <w:rsid w:val="00553DB5"/>
    <w:rsid w:val="0055513A"/>
    <w:rsid w:val="00555739"/>
    <w:rsid w:val="00555F35"/>
    <w:rsid w:val="00557C21"/>
    <w:rsid w:val="00557C4F"/>
    <w:rsid w:val="0056086B"/>
    <w:rsid w:val="00561C57"/>
    <w:rsid w:val="00561C8E"/>
    <w:rsid w:val="00561E12"/>
    <w:rsid w:val="005624B4"/>
    <w:rsid w:val="005644C7"/>
    <w:rsid w:val="005655C2"/>
    <w:rsid w:val="005655EE"/>
    <w:rsid w:val="00565D9F"/>
    <w:rsid w:val="00565EA3"/>
    <w:rsid w:val="00565F8C"/>
    <w:rsid w:val="005662E6"/>
    <w:rsid w:val="00566AB4"/>
    <w:rsid w:val="005670C7"/>
    <w:rsid w:val="005703D1"/>
    <w:rsid w:val="0057082A"/>
    <w:rsid w:val="00571BCD"/>
    <w:rsid w:val="0057269D"/>
    <w:rsid w:val="00572CD6"/>
    <w:rsid w:val="00573101"/>
    <w:rsid w:val="00573637"/>
    <w:rsid w:val="00575977"/>
    <w:rsid w:val="00575C20"/>
    <w:rsid w:val="0057787D"/>
    <w:rsid w:val="00581093"/>
    <w:rsid w:val="00581728"/>
    <w:rsid w:val="00582EEF"/>
    <w:rsid w:val="00583A0E"/>
    <w:rsid w:val="005872A0"/>
    <w:rsid w:val="00587530"/>
    <w:rsid w:val="00587F39"/>
    <w:rsid w:val="0059065D"/>
    <w:rsid w:val="00590D13"/>
    <w:rsid w:val="00591302"/>
    <w:rsid w:val="005916B7"/>
    <w:rsid w:val="00591A92"/>
    <w:rsid w:val="00592021"/>
    <w:rsid w:val="005921A6"/>
    <w:rsid w:val="0059529C"/>
    <w:rsid w:val="00595E1A"/>
    <w:rsid w:val="005960FF"/>
    <w:rsid w:val="00596ECA"/>
    <w:rsid w:val="005A0327"/>
    <w:rsid w:val="005A14A9"/>
    <w:rsid w:val="005A21F7"/>
    <w:rsid w:val="005A2660"/>
    <w:rsid w:val="005A2F65"/>
    <w:rsid w:val="005A3106"/>
    <w:rsid w:val="005A3648"/>
    <w:rsid w:val="005A49DC"/>
    <w:rsid w:val="005A4DEA"/>
    <w:rsid w:val="005A5CC9"/>
    <w:rsid w:val="005A6239"/>
    <w:rsid w:val="005B0A54"/>
    <w:rsid w:val="005B11B2"/>
    <w:rsid w:val="005B773E"/>
    <w:rsid w:val="005C09D2"/>
    <w:rsid w:val="005C0DA0"/>
    <w:rsid w:val="005C135A"/>
    <w:rsid w:val="005C23E2"/>
    <w:rsid w:val="005C302F"/>
    <w:rsid w:val="005C401D"/>
    <w:rsid w:val="005C4514"/>
    <w:rsid w:val="005C480F"/>
    <w:rsid w:val="005C59D3"/>
    <w:rsid w:val="005C5D88"/>
    <w:rsid w:val="005C7189"/>
    <w:rsid w:val="005D2755"/>
    <w:rsid w:val="005D4C68"/>
    <w:rsid w:val="005D5631"/>
    <w:rsid w:val="005D564C"/>
    <w:rsid w:val="005D566B"/>
    <w:rsid w:val="005D5E98"/>
    <w:rsid w:val="005D5F9F"/>
    <w:rsid w:val="005D75AD"/>
    <w:rsid w:val="005D7AAB"/>
    <w:rsid w:val="005E02F5"/>
    <w:rsid w:val="005E0C93"/>
    <w:rsid w:val="005E25E3"/>
    <w:rsid w:val="005E26DB"/>
    <w:rsid w:val="005E2909"/>
    <w:rsid w:val="005E2D0B"/>
    <w:rsid w:val="005E3316"/>
    <w:rsid w:val="005E4172"/>
    <w:rsid w:val="005E4A7A"/>
    <w:rsid w:val="005E4BDE"/>
    <w:rsid w:val="005E6393"/>
    <w:rsid w:val="005E6785"/>
    <w:rsid w:val="005E6C32"/>
    <w:rsid w:val="005E726D"/>
    <w:rsid w:val="005F07A6"/>
    <w:rsid w:val="005F07B5"/>
    <w:rsid w:val="005F0B8B"/>
    <w:rsid w:val="005F0DAA"/>
    <w:rsid w:val="005F0EBE"/>
    <w:rsid w:val="005F1BD0"/>
    <w:rsid w:val="005F241E"/>
    <w:rsid w:val="005F4258"/>
    <w:rsid w:val="005F6B1E"/>
    <w:rsid w:val="005F740B"/>
    <w:rsid w:val="006005B3"/>
    <w:rsid w:val="0060105F"/>
    <w:rsid w:val="0060132B"/>
    <w:rsid w:val="00601A25"/>
    <w:rsid w:val="006024AC"/>
    <w:rsid w:val="0060360D"/>
    <w:rsid w:val="00603675"/>
    <w:rsid w:val="00604658"/>
    <w:rsid w:val="006069C9"/>
    <w:rsid w:val="006073B8"/>
    <w:rsid w:val="00610717"/>
    <w:rsid w:val="00611801"/>
    <w:rsid w:val="00612106"/>
    <w:rsid w:val="00612277"/>
    <w:rsid w:val="006131C1"/>
    <w:rsid w:val="00613384"/>
    <w:rsid w:val="00613C8E"/>
    <w:rsid w:val="00615A68"/>
    <w:rsid w:val="00616D8D"/>
    <w:rsid w:val="0061705C"/>
    <w:rsid w:val="006175D7"/>
    <w:rsid w:val="00620715"/>
    <w:rsid w:val="00621405"/>
    <w:rsid w:val="00621808"/>
    <w:rsid w:val="00621DEF"/>
    <w:rsid w:val="00621E1E"/>
    <w:rsid w:val="00622AD1"/>
    <w:rsid w:val="00622D5C"/>
    <w:rsid w:val="00624774"/>
    <w:rsid w:val="00627C8B"/>
    <w:rsid w:val="0063288B"/>
    <w:rsid w:val="00632B18"/>
    <w:rsid w:val="006335D6"/>
    <w:rsid w:val="00633EEF"/>
    <w:rsid w:val="006340FE"/>
    <w:rsid w:val="00635816"/>
    <w:rsid w:val="006364F4"/>
    <w:rsid w:val="00637D8B"/>
    <w:rsid w:val="006404F5"/>
    <w:rsid w:val="006404FE"/>
    <w:rsid w:val="00640896"/>
    <w:rsid w:val="00640C45"/>
    <w:rsid w:val="00640E05"/>
    <w:rsid w:val="00640FA7"/>
    <w:rsid w:val="006411FD"/>
    <w:rsid w:val="006415AB"/>
    <w:rsid w:val="0064387E"/>
    <w:rsid w:val="00643ACA"/>
    <w:rsid w:val="00643BDE"/>
    <w:rsid w:val="006477DF"/>
    <w:rsid w:val="0065046F"/>
    <w:rsid w:val="00652988"/>
    <w:rsid w:val="00654F9B"/>
    <w:rsid w:val="00655CED"/>
    <w:rsid w:val="0065715B"/>
    <w:rsid w:val="006573F0"/>
    <w:rsid w:val="00661786"/>
    <w:rsid w:val="00661C4F"/>
    <w:rsid w:val="00662CE0"/>
    <w:rsid w:val="006647CB"/>
    <w:rsid w:val="00664A0E"/>
    <w:rsid w:val="00671D4E"/>
    <w:rsid w:val="00672853"/>
    <w:rsid w:val="0067303F"/>
    <w:rsid w:val="00674398"/>
    <w:rsid w:val="00674DFE"/>
    <w:rsid w:val="0067534A"/>
    <w:rsid w:val="00675823"/>
    <w:rsid w:val="00676303"/>
    <w:rsid w:val="00680084"/>
    <w:rsid w:val="00680269"/>
    <w:rsid w:val="0068039C"/>
    <w:rsid w:val="00680B12"/>
    <w:rsid w:val="00681C46"/>
    <w:rsid w:val="00681E17"/>
    <w:rsid w:val="00684AB8"/>
    <w:rsid w:val="00685043"/>
    <w:rsid w:val="0068520C"/>
    <w:rsid w:val="006861C6"/>
    <w:rsid w:val="0068665D"/>
    <w:rsid w:val="00687A62"/>
    <w:rsid w:val="0069029B"/>
    <w:rsid w:val="00692553"/>
    <w:rsid w:val="00692FBF"/>
    <w:rsid w:val="0069381E"/>
    <w:rsid w:val="006943DC"/>
    <w:rsid w:val="006948AB"/>
    <w:rsid w:val="00695CAC"/>
    <w:rsid w:val="00695F4A"/>
    <w:rsid w:val="00696352"/>
    <w:rsid w:val="006963F3"/>
    <w:rsid w:val="00696B0F"/>
    <w:rsid w:val="00697F78"/>
    <w:rsid w:val="006A1BC2"/>
    <w:rsid w:val="006A1FE9"/>
    <w:rsid w:val="006A26B6"/>
    <w:rsid w:val="006A2E65"/>
    <w:rsid w:val="006A3AA6"/>
    <w:rsid w:val="006A4642"/>
    <w:rsid w:val="006A47F2"/>
    <w:rsid w:val="006A48A0"/>
    <w:rsid w:val="006A4DBC"/>
    <w:rsid w:val="006A4EBF"/>
    <w:rsid w:val="006A64C6"/>
    <w:rsid w:val="006A659D"/>
    <w:rsid w:val="006A77FD"/>
    <w:rsid w:val="006B071D"/>
    <w:rsid w:val="006B478F"/>
    <w:rsid w:val="006B54EF"/>
    <w:rsid w:val="006B59E8"/>
    <w:rsid w:val="006B681D"/>
    <w:rsid w:val="006B7CC0"/>
    <w:rsid w:val="006C1451"/>
    <w:rsid w:val="006C1CFB"/>
    <w:rsid w:val="006C201B"/>
    <w:rsid w:val="006C3274"/>
    <w:rsid w:val="006C3BD3"/>
    <w:rsid w:val="006C4C38"/>
    <w:rsid w:val="006C4D81"/>
    <w:rsid w:val="006C4E43"/>
    <w:rsid w:val="006C52A7"/>
    <w:rsid w:val="006C5C11"/>
    <w:rsid w:val="006C7D4E"/>
    <w:rsid w:val="006D0101"/>
    <w:rsid w:val="006D05D3"/>
    <w:rsid w:val="006D0929"/>
    <w:rsid w:val="006D1590"/>
    <w:rsid w:val="006D235D"/>
    <w:rsid w:val="006D2923"/>
    <w:rsid w:val="006D3225"/>
    <w:rsid w:val="006D3D33"/>
    <w:rsid w:val="006D41E7"/>
    <w:rsid w:val="006D5CF3"/>
    <w:rsid w:val="006E1203"/>
    <w:rsid w:val="006E40E9"/>
    <w:rsid w:val="006E46A6"/>
    <w:rsid w:val="006E4D5E"/>
    <w:rsid w:val="006E56E9"/>
    <w:rsid w:val="006E6B75"/>
    <w:rsid w:val="006F0197"/>
    <w:rsid w:val="006F1EBF"/>
    <w:rsid w:val="006F2388"/>
    <w:rsid w:val="006F36D9"/>
    <w:rsid w:val="006F3E2B"/>
    <w:rsid w:val="006F478C"/>
    <w:rsid w:val="006F4A6F"/>
    <w:rsid w:val="006F70DC"/>
    <w:rsid w:val="006F7440"/>
    <w:rsid w:val="00701653"/>
    <w:rsid w:val="00701686"/>
    <w:rsid w:val="00703805"/>
    <w:rsid w:val="007065B9"/>
    <w:rsid w:val="007071F2"/>
    <w:rsid w:val="007072AA"/>
    <w:rsid w:val="00711016"/>
    <w:rsid w:val="0071416F"/>
    <w:rsid w:val="00714ED5"/>
    <w:rsid w:val="00715220"/>
    <w:rsid w:val="007153A0"/>
    <w:rsid w:val="00715F1F"/>
    <w:rsid w:val="00716413"/>
    <w:rsid w:val="0071718F"/>
    <w:rsid w:val="00720ACB"/>
    <w:rsid w:val="007210F2"/>
    <w:rsid w:val="007214F9"/>
    <w:rsid w:val="00721643"/>
    <w:rsid w:val="00722C84"/>
    <w:rsid w:val="00723261"/>
    <w:rsid w:val="00724976"/>
    <w:rsid w:val="00725D04"/>
    <w:rsid w:val="00727799"/>
    <w:rsid w:val="007316BC"/>
    <w:rsid w:val="00731EE4"/>
    <w:rsid w:val="00734422"/>
    <w:rsid w:val="00735FC9"/>
    <w:rsid w:val="007360DB"/>
    <w:rsid w:val="0073647E"/>
    <w:rsid w:val="00736AAC"/>
    <w:rsid w:val="00736F5D"/>
    <w:rsid w:val="00737FFC"/>
    <w:rsid w:val="00740AF4"/>
    <w:rsid w:val="00740E89"/>
    <w:rsid w:val="00741F89"/>
    <w:rsid w:val="007429D9"/>
    <w:rsid w:val="00744116"/>
    <w:rsid w:val="0074487C"/>
    <w:rsid w:val="00745972"/>
    <w:rsid w:val="00746C60"/>
    <w:rsid w:val="00747E70"/>
    <w:rsid w:val="00750564"/>
    <w:rsid w:val="0075083D"/>
    <w:rsid w:val="00750855"/>
    <w:rsid w:val="00751D24"/>
    <w:rsid w:val="007521AF"/>
    <w:rsid w:val="0075288D"/>
    <w:rsid w:val="00752A27"/>
    <w:rsid w:val="007530C4"/>
    <w:rsid w:val="007536D2"/>
    <w:rsid w:val="00753DF0"/>
    <w:rsid w:val="00753DF3"/>
    <w:rsid w:val="00754067"/>
    <w:rsid w:val="0075483C"/>
    <w:rsid w:val="00754F9C"/>
    <w:rsid w:val="007554A1"/>
    <w:rsid w:val="00755929"/>
    <w:rsid w:val="007602AE"/>
    <w:rsid w:val="00763F1F"/>
    <w:rsid w:val="00764652"/>
    <w:rsid w:val="0076543E"/>
    <w:rsid w:val="0076608A"/>
    <w:rsid w:val="00766CA7"/>
    <w:rsid w:val="00766ECB"/>
    <w:rsid w:val="00767082"/>
    <w:rsid w:val="00767A93"/>
    <w:rsid w:val="007706EB"/>
    <w:rsid w:val="00771E8D"/>
    <w:rsid w:val="007726C8"/>
    <w:rsid w:val="00773762"/>
    <w:rsid w:val="007748AF"/>
    <w:rsid w:val="00774ED8"/>
    <w:rsid w:val="00775F91"/>
    <w:rsid w:val="007762BD"/>
    <w:rsid w:val="0077646E"/>
    <w:rsid w:val="00776618"/>
    <w:rsid w:val="00777B37"/>
    <w:rsid w:val="00777EC5"/>
    <w:rsid w:val="00780CAE"/>
    <w:rsid w:val="00781341"/>
    <w:rsid w:val="007825C1"/>
    <w:rsid w:val="007837F5"/>
    <w:rsid w:val="00783A5C"/>
    <w:rsid w:val="00783BC5"/>
    <w:rsid w:val="007855E3"/>
    <w:rsid w:val="007864E9"/>
    <w:rsid w:val="0079130D"/>
    <w:rsid w:val="0079198D"/>
    <w:rsid w:val="007921FA"/>
    <w:rsid w:val="007924E7"/>
    <w:rsid w:val="007928EA"/>
    <w:rsid w:val="00794BF0"/>
    <w:rsid w:val="00794DDF"/>
    <w:rsid w:val="00797702"/>
    <w:rsid w:val="0079790B"/>
    <w:rsid w:val="007A151C"/>
    <w:rsid w:val="007A16EC"/>
    <w:rsid w:val="007A2BE5"/>
    <w:rsid w:val="007A2C27"/>
    <w:rsid w:val="007A3545"/>
    <w:rsid w:val="007A519C"/>
    <w:rsid w:val="007A6968"/>
    <w:rsid w:val="007A7020"/>
    <w:rsid w:val="007A79AA"/>
    <w:rsid w:val="007B039F"/>
    <w:rsid w:val="007B142A"/>
    <w:rsid w:val="007B1CC7"/>
    <w:rsid w:val="007B3CB1"/>
    <w:rsid w:val="007B49A9"/>
    <w:rsid w:val="007B4FFA"/>
    <w:rsid w:val="007B59BB"/>
    <w:rsid w:val="007B5E1B"/>
    <w:rsid w:val="007B6769"/>
    <w:rsid w:val="007B6AD8"/>
    <w:rsid w:val="007C048F"/>
    <w:rsid w:val="007C15F0"/>
    <w:rsid w:val="007C174F"/>
    <w:rsid w:val="007C1E5D"/>
    <w:rsid w:val="007C2D21"/>
    <w:rsid w:val="007C3954"/>
    <w:rsid w:val="007C49AA"/>
    <w:rsid w:val="007C51DE"/>
    <w:rsid w:val="007C5F07"/>
    <w:rsid w:val="007C651A"/>
    <w:rsid w:val="007C6B30"/>
    <w:rsid w:val="007C7BD2"/>
    <w:rsid w:val="007D1066"/>
    <w:rsid w:val="007D1B7E"/>
    <w:rsid w:val="007D25AF"/>
    <w:rsid w:val="007D2600"/>
    <w:rsid w:val="007D268D"/>
    <w:rsid w:val="007D4394"/>
    <w:rsid w:val="007D6225"/>
    <w:rsid w:val="007D6BCA"/>
    <w:rsid w:val="007E238E"/>
    <w:rsid w:val="007E3C9E"/>
    <w:rsid w:val="007E58C3"/>
    <w:rsid w:val="007E59D8"/>
    <w:rsid w:val="007F0005"/>
    <w:rsid w:val="007F2263"/>
    <w:rsid w:val="007F3B4E"/>
    <w:rsid w:val="007F3BD8"/>
    <w:rsid w:val="007F44BC"/>
    <w:rsid w:val="007F49E4"/>
    <w:rsid w:val="007F5334"/>
    <w:rsid w:val="007F5A70"/>
    <w:rsid w:val="007F5FEF"/>
    <w:rsid w:val="00802387"/>
    <w:rsid w:val="0080320A"/>
    <w:rsid w:val="0080480A"/>
    <w:rsid w:val="008070DE"/>
    <w:rsid w:val="00810518"/>
    <w:rsid w:val="008116E6"/>
    <w:rsid w:val="00811774"/>
    <w:rsid w:val="0081216B"/>
    <w:rsid w:val="0081798B"/>
    <w:rsid w:val="00820559"/>
    <w:rsid w:val="00821C50"/>
    <w:rsid w:val="00822BE9"/>
    <w:rsid w:val="00822FA5"/>
    <w:rsid w:val="00823070"/>
    <w:rsid w:val="00823803"/>
    <w:rsid w:val="00823C6B"/>
    <w:rsid w:val="00825B64"/>
    <w:rsid w:val="0082746D"/>
    <w:rsid w:val="00830936"/>
    <w:rsid w:val="00835200"/>
    <w:rsid w:val="00835300"/>
    <w:rsid w:val="00836D98"/>
    <w:rsid w:val="00841646"/>
    <w:rsid w:val="00841D82"/>
    <w:rsid w:val="00841ED6"/>
    <w:rsid w:val="00842C4F"/>
    <w:rsid w:val="0084306D"/>
    <w:rsid w:val="008432BB"/>
    <w:rsid w:val="00844BEE"/>
    <w:rsid w:val="00847395"/>
    <w:rsid w:val="00850339"/>
    <w:rsid w:val="0085168B"/>
    <w:rsid w:val="008527C2"/>
    <w:rsid w:val="008527DE"/>
    <w:rsid w:val="00852B30"/>
    <w:rsid w:val="00854351"/>
    <w:rsid w:val="0085531B"/>
    <w:rsid w:val="0085715E"/>
    <w:rsid w:val="00857BD0"/>
    <w:rsid w:val="008609EC"/>
    <w:rsid w:val="008623F7"/>
    <w:rsid w:val="008630B4"/>
    <w:rsid w:val="00864311"/>
    <w:rsid w:val="00864A37"/>
    <w:rsid w:val="008652AF"/>
    <w:rsid w:val="0086743A"/>
    <w:rsid w:val="00874069"/>
    <w:rsid w:val="00875211"/>
    <w:rsid w:val="00875AEB"/>
    <w:rsid w:val="00876DC2"/>
    <w:rsid w:val="00883130"/>
    <w:rsid w:val="008843DB"/>
    <w:rsid w:val="008844EF"/>
    <w:rsid w:val="008859C1"/>
    <w:rsid w:val="00886534"/>
    <w:rsid w:val="00887C8C"/>
    <w:rsid w:val="00890693"/>
    <w:rsid w:val="008914E0"/>
    <w:rsid w:val="0089197F"/>
    <w:rsid w:val="008961D8"/>
    <w:rsid w:val="00897441"/>
    <w:rsid w:val="008979F1"/>
    <w:rsid w:val="00897FDD"/>
    <w:rsid w:val="008A07B7"/>
    <w:rsid w:val="008A27A8"/>
    <w:rsid w:val="008A2BA8"/>
    <w:rsid w:val="008A5866"/>
    <w:rsid w:val="008A7612"/>
    <w:rsid w:val="008A773A"/>
    <w:rsid w:val="008A7F9D"/>
    <w:rsid w:val="008B2054"/>
    <w:rsid w:val="008B318F"/>
    <w:rsid w:val="008B34B8"/>
    <w:rsid w:val="008B46A5"/>
    <w:rsid w:val="008B5D25"/>
    <w:rsid w:val="008B5D5B"/>
    <w:rsid w:val="008C12CA"/>
    <w:rsid w:val="008C2BE4"/>
    <w:rsid w:val="008C42E9"/>
    <w:rsid w:val="008C6452"/>
    <w:rsid w:val="008C69C3"/>
    <w:rsid w:val="008C6DEC"/>
    <w:rsid w:val="008D0D6C"/>
    <w:rsid w:val="008D0E53"/>
    <w:rsid w:val="008D1A9B"/>
    <w:rsid w:val="008D2CB5"/>
    <w:rsid w:val="008D40F2"/>
    <w:rsid w:val="008D455A"/>
    <w:rsid w:val="008D4751"/>
    <w:rsid w:val="008D4CD8"/>
    <w:rsid w:val="008D53B7"/>
    <w:rsid w:val="008D5A9E"/>
    <w:rsid w:val="008D6412"/>
    <w:rsid w:val="008D6915"/>
    <w:rsid w:val="008D7680"/>
    <w:rsid w:val="008E04D4"/>
    <w:rsid w:val="008E0D63"/>
    <w:rsid w:val="008E1EFA"/>
    <w:rsid w:val="008E2108"/>
    <w:rsid w:val="008E21FA"/>
    <w:rsid w:val="008E2533"/>
    <w:rsid w:val="008E30EE"/>
    <w:rsid w:val="008E670A"/>
    <w:rsid w:val="008F08C8"/>
    <w:rsid w:val="008F1ECB"/>
    <w:rsid w:val="008F2287"/>
    <w:rsid w:val="008F2FB2"/>
    <w:rsid w:val="008F2FD5"/>
    <w:rsid w:val="008F4552"/>
    <w:rsid w:val="008F49C0"/>
    <w:rsid w:val="008F53B3"/>
    <w:rsid w:val="008F5B6D"/>
    <w:rsid w:val="008F5E6E"/>
    <w:rsid w:val="008F641D"/>
    <w:rsid w:val="008F7307"/>
    <w:rsid w:val="008F73AF"/>
    <w:rsid w:val="008F7438"/>
    <w:rsid w:val="008F7C97"/>
    <w:rsid w:val="009009A0"/>
    <w:rsid w:val="00900DF1"/>
    <w:rsid w:val="00902255"/>
    <w:rsid w:val="00904170"/>
    <w:rsid w:val="00904969"/>
    <w:rsid w:val="00905F8F"/>
    <w:rsid w:val="009067F1"/>
    <w:rsid w:val="00907492"/>
    <w:rsid w:val="009100EF"/>
    <w:rsid w:val="00912488"/>
    <w:rsid w:val="00912FA3"/>
    <w:rsid w:val="00913EF4"/>
    <w:rsid w:val="00915656"/>
    <w:rsid w:val="00917E63"/>
    <w:rsid w:val="00920855"/>
    <w:rsid w:val="00920BE0"/>
    <w:rsid w:val="00920FE3"/>
    <w:rsid w:val="0092112F"/>
    <w:rsid w:val="00921534"/>
    <w:rsid w:val="00921798"/>
    <w:rsid w:val="009231CB"/>
    <w:rsid w:val="00923775"/>
    <w:rsid w:val="00923D23"/>
    <w:rsid w:val="0092432F"/>
    <w:rsid w:val="009264AD"/>
    <w:rsid w:val="00926C4D"/>
    <w:rsid w:val="009272BD"/>
    <w:rsid w:val="00930291"/>
    <w:rsid w:val="00930613"/>
    <w:rsid w:val="00930D57"/>
    <w:rsid w:val="00931B90"/>
    <w:rsid w:val="00932269"/>
    <w:rsid w:val="00934197"/>
    <w:rsid w:val="00935A97"/>
    <w:rsid w:val="0093688D"/>
    <w:rsid w:val="009369E9"/>
    <w:rsid w:val="00942DAB"/>
    <w:rsid w:val="00942EC5"/>
    <w:rsid w:val="00943D37"/>
    <w:rsid w:val="00945A93"/>
    <w:rsid w:val="0094666E"/>
    <w:rsid w:val="00947F37"/>
    <w:rsid w:val="00950304"/>
    <w:rsid w:val="0095049B"/>
    <w:rsid w:val="0095175F"/>
    <w:rsid w:val="00951FD3"/>
    <w:rsid w:val="00952619"/>
    <w:rsid w:val="00952B77"/>
    <w:rsid w:val="009536EB"/>
    <w:rsid w:val="00954B6A"/>
    <w:rsid w:val="00954D7F"/>
    <w:rsid w:val="0095534E"/>
    <w:rsid w:val="00956FF7"/>
    <w:rsid w:val="00957485"/>
    <w:rsid w:val="00960097"/>
    <w:rsid w:val="0096060D"/>
    <w:rsid w:val="00961F8E"/>
    <w:rsid w:val="009621AE"/>
    <w:rsid w:val="00962EB0"/>
    <w:rsid w:val="009632B4"/>
    <w:rsid w:val="00963E5F"/>
    <w:rsid w:val="00964A4E"/>
    <w:rsid w:val="00964CB9"/>
    <w:rsid w:val="00967106"/>
    <w:rsid w:val="00967754"/>
    <w:rsid w:val="0097083B"/>
    <w:rsid w:val="00971394"/>
    <w:rsid w:val="0097184A"/>
    <w:rsid w:val="00971D42"/>
    <w:rsid w:val="00972B58"/>
    <w:rsid w:val="009736F3"/>
    <w:rsid w:val="00973B48"/>
    <w:rsid w:val="00973CB9"/>
    <w:rsid w:val="00975BD2"/>
    <w:rsid w:val="00976858"/>
    <w:rsid w:val="00976C0E"/>
    <w:rsid w:val="00980585"/>
    <w:rsid w:val="0098067A"/>
    <w:rsid w:val="009806C7"/>
    <w:rsid w:val="00981B30"/>
    <w:rsid w:val="0098269A"/>
    <w:rsid w:val="00982D98"/>
    <w:rsid w:val="00984291"/>
    <w:rsid w:val="009847AC"/>
    <w:rsid w:val="00984D92"/>
    <w:rsid w:val="00985007"/>
    <w:rsid w:val="009851B4"/>
    <w:rsid w:val="00985A4C"/>
    <w:rsid w:val="00986526"/>
    <w:rsid w:val="009867B7"/>
    <w:rsid w:val="009870BA"/>
    <w:rsid w:val="00987202"/>
    <w:rsid w:val="00987B63"/>
    <w:rsid w:val="0099038B"/>
    <w:rsid w:val="0099145E"/>
    <w:rsid w:val="0099273A"/>
    <w:rsid w:val="0099297C"/>
    <w:rsid w:val="00993CB2"/>
    <w:rsid w:val="00994906"/>
    <w:rsid w:val="00994C51"/>
    <w:rsid w:val="00995973"/>
    <w:rsid w:val="00997DAB"/>
    <w:rsid w:val="009A02D3"/>
    <w:rsid w:val="009A09B9"/>
    <w:rsid w:val="009A1068"/>
    <w:rsid w:val="009A2A8A"/>
    <w:rsid w:val="009A34C8"/>
    <w:rsid w:val="009A35A3"/>
    <w:rsid w:val="009A5A6A"/>
    <w:rsid w:val="009A5A7A"/>
    <w:rsid w:val="009A600D"/>
    <w:rsid w:val="009A61E8"/>
    <w:rsid w:val="009A7590"/>
    <w:rsid w:val="009A7913"/>
    <w:rsid w:val="009B0817"/>
    <w:rsid w:val="009B0C8E"/>
    <w:rsid w:val="009B1B1A"/>
    <w:rsid w:val="009B1C5A"/>
    <w:rsid w:val="009B2338"/>
    <w:rsid w:val="009B25D4"/>
    <w:rsid w:val="009B35F0"/>
    <w:rsid w:val="009B4D9B"/>
    <w:rsid w:val="009B5873"/>
    <w:rsid w:val="009B58D9"/>
    <w:rsid w:val="009B65FA"/>
    <w:rsid w:val="009B72F1"/>
    <w:rsid w:val="009B7817"/>
    <w:rsid w:val="009B7C74"/>
    <w:rsid w:val="009C0D63"/>
    <w:rsid w:val="009C143A"/>
    <w:rsid w:val="009C2197"/>
    <w:rsid w:val="009C4523"/>
    <w:rsid w:val="009C466E"/>
    <w:rsid w:val="009C678C"/>
    <w:rsid w:val="009C714D"/>
    <w:rsid w:val="009C7B97"/>
    <w:rsid w:val="009C7BA9"/>
    <w:rsid w:val="009C7FA8"/>
    <w:rsid w:val="009D0208"/>
    <w:rsid w:val="009D295E"/>
    <w:rsid w:val="009D2D2C"/>
    <w:rsid w:val="009D3379"/>
    <w:rsid w:val="009D34B9"/>
    <w:rsid w:val="009D3DC8"/>
    <w:rsid w:val="009D44BD"/>
    <w:rsid w:val="009D4F84"/>
    <w:rsid w:val="009D546B"/>
    <w:rsid w:val="009D5EAB"/>
    <w:rsid w:val="009D61D7"/>
    <w:rsid w:val="009D62B3"/>
    <w:rsid w:val="009D6D1C"/>
    <w:rsid w:val="009D7729"/>
    <w:rsid w:val="009D7E48"/>
    <w:rsid w:val="009D7FDB"/>
    <w:rsid w:val="009E0516"/>
    <w:rsid w:val="009E0CA3"/>
    <w:rsid w:val="009E1504"/>
    <w:rsid w:val="009E2156"/>
    <w:rsid w:val="009E2716"/>
    <w:rsid w:val="009E35AF"/>
    <w:rsid w:val="009E4109"/>
    <w:rsid w:val="009E4569"/>
    <w:rsid w:val="009E553E"/>
    <w:rsid w:val="009E55CE"/>
    <w:rsid w:val="009F1040"/>
    <w:rsid w:val="009F1ED1"/>
    <w:rsid w:val="009F26DF"/>
    <w:rsid w:val="009F34A0"/>
    <w:rsid w:val="009F42F5"/>
    <w:rsid w:val="009F443B"/>
    <w:rsid w:val="009F46B5"/>
    <w:rsid w:val="009F4AA1"/>
    <w:rsid w:val="009F5063"/>
    <w:rsid w:val="009F5445"/>
    <w:rsid w:val="009F5DF2"/>
    <w:rsid w:val="009F7CFD"/>
    <w:rsid w:val="00A028EF"/>
    <w:rsid w:val="00A03574"/>
    <w:rsid w:val="00A042B6"/>
    <w:rsid w:val="00A043BD"/>
    <w:rsid w:val="00A04479"/>
    <w:rsid w:val="00A052BB"/>
    <w:rsid w:val="00A05934"/>
    <w:rsid w:val="00A05A85"/>
    <w:rsid w:val="00A07A83"/>
    <w:rsid w:val="00A110B1"/>
    <w:rsid w:val="00A11978"/>
    <w:rsid w:val="00A11DFE"/>
    <w:rsid w:val="00A12047"/>
    <w:rsid w:val="00A13A44"/>
    <w:rsid w:val="00A143A9"/>
    <w:rsid w:val="00A144C2"/>
    <w:rsid w:val="00A15E2B"/>
    <w:rsid w:val="00A173B9"/>
    <w:rsid w:val="00A20494"/>
    <w:rsid w:val="00A2080C"/>
    <w:rsid w:val="00A213CE"/>
    <w:rsid w:val="00A21620"/>
    <w:rsid w:val="00A2211E"/>
    <w:rsid w:val="00A24101"/>
    <w:rsid w:val="00A245FB"/>
    <w:rsid w:val="00A259A3"/>
    <w:rsid w:val="00A27F48"/>
    <w:rsid w:val="00A3029E"/>
    <w:rsid w:val="00A30752"/>
    <w:rsid w:val="00A30B93"/>
    <w:rsid w:val="00A314F9"/>
    <w:rsid w:val="00A31D51"/>
    <w:rsid w:val="00A32FAA"/>
    <w:rsid w:val="00A33B07"/>
    <w:rsid w:val="00A34E63"/>
    <w:rsid w:val="00A36AC5"/>
    <w:rsid w:val="00A405BE"/>
    <w:rsid w:val="00A410EC"/>
    <w:rsid w:val="00A421A1"/>
    <w:rsid w:val="00A4277C"/>
    <w:rsid w:val="00A43A33"/>
    <w:rsid w:val="00A43B7E"/>
    <w:rsid w:val="00A44B4E"/>
    <w:rsid w:val="00A45B88"/>
    <w:rsid w:val="00A46763"/>
    <w:rsid w:val="00A47013"/>
    <w:rsid w:val="00A47B19"/>
    <w:rsid w:val="00A50985"/>
    <w:rsid w:val="00A50B4F"/>
    <w:rsid w:val="00A519F4"/>
    <w:rsid w:val="00A524CE"/>
    <w:rsid w:val="00A533E9"/>
    <w:rsid w:val="00A53F4A"/>
    <w:rsid w:val="00A552CA"/>
    <w:rsid w:val="00A5535E"/>
    <w:rsid w:val="00A56479"/>
    <w:rsid w:val="00A56A20"/>
    <w:rsid w:val="00A56AFE"/>
    <w:rsid w:val="00A56ECA"/>
    <w:rsid w:val="00A57A6C"/>
    <w:rsid w:val="00A60327"/>
    <w:rsid w:val="00A613F4"/>
    <w:rsid w:val="00A619E1"/>
    <w:rsid w:val="00A61ADC"/>
    <w:rsid w:val="00A61BF9"/>
    <w:rsid w:val="00A6359C"/>
    <w:rsid w:val="00A63BCD"/>
    <w:rsid w:val="00A63E1A"/>
    <w:rsid w:val="00A64784"/>
    <w:rsid w:val="00A64D1A"/>
    <w:rsid w:val="00A6543B"/>
    <w:rsid w:val="00A65EB9"/>
    <w:rsid w:val="00A66352"/>
    <w:rsid w:val="00A677D1"/>
    <w:rsid w:val="00A67F2B"/>
    <w:rsid w:val="00A70E11"/>
    <w:rsid w:val="00A725EC"/>
    <w:rsid w:val="00A73B6D"/>
    <w:rsid w:val="00A74B14"/>
    <w:rsid w:val="00A74F00"/>
    <w:rsid w:val="00A75B5F"/>
    <w:rsid w:val="00A76E36"/>
    <w:rsid w:val="00A77568"/>
    <w:rsid w:val="00A803EE"/>
    <w:rsid w:val="00A81677"/>
    <w:rsid w:val="00A81A07"/>
    <w:rsid w:val="00A821FA"/>
    <w:rsid w:val="00A82ABE"/>
    <w:rsid w:val="00A8345D"/>
    <w:rsid w:val="00A83657"/>
    <w:rsid w:val="00A839A2"/>
    <w:rsid w:val="00A85668"/>
    <w:rsid w:val="00A8574E"/>
    <w:rsid w:val="00A86C1A"/>
    <w:rsid w:val="00A908FD"/>
    <w:rsid w:val="00A91E70"/>
    <w:rsid w:val="00A9576E"/>
    <w:rsid w:val="00A96884"/>
    <w:rsid w:val="00A9712C"/>
    <w:rsid w:val="00A97DF2"/>
    <w:rsid w:val="00AA08EB"/>
    <w:rsid w:val="00AA332E"/>
    <w:rsid w:val="00AA40B4"/>
    <w:rsid w:val="00AA415F"/>
    <w:rsid w:val="00AA4715"/>
    <w:rsid w:val="00AA49F1"/>
    <w:rsid w:val="00AA691B"/>
    <w:rsid w:val="00AA697D"/>
    <w:rsid w:val="00AB0F7A"/>
    <w:rsid w:val="00AB127F"/>
    <w:rsid w:val="00AB1BEA"/>
    <w:rsid w:val="00AB2709"/>
    <w:rsid w:val="00AB2F94"/>
    <w:rsid w:val="00AB4599"/>
    <w:rsid w:val="00AB459D"/>
    <w:rsid w:val="00AB4CBE"/>
    <w:rsid w:val="00AB5881"/>
    <w:rsid w:val="00AB6F82"/>
    <w:rsid w:val="00AB79D2"/>
    <w:rsid w:val="00AC0B75"/>
    <w:rsid w:val="00AC12D4"/>
    <w:rsid w:val="00AC24E1"/>
    <w:rsid w:val="00AC3ABE"/>
    <w:rsid w:val="00AC3EF5"/>
    <w:rsid w:val="00AC443E"/>
    <w:rsid w:val="00AC4587"/>
    <w:rsid w:val="00AC52E1"/>
    <w:rsid w:val="00AC5AE9"/>
    <w:rsid w:val="00AC5D2F"/>
    <w:rsid w:val="00AC5DE7"/>
    <w:rsid w:val="00AC6B9B"/>
    <w:rsid w:val="00AC7B82"/>
    <w:rsid w:val="00AD107B"/>
    <w:rsid w:val="00AD1695"/>
    <w:rsid w:val="00AD210F"/>
    <w:rsid w:val="00AD29CA"/>
    <w:rsid w:val="00AD2FBC"/>
    <w:rsid w:val="00AD372C"/>
    <w:rsid w:val="00AD45A2"/>
    <w:rsid w:val="00AD480F"/>
    <w:rsid w:val="00AD485B"/>
    <w:rsid w:val="00AD75C8"/>
    <w:rsid w:val="00AD7FEA"/>
    <w:rsid w:val="00AE0EEC"/>
    <w:rsid w:val="00AE0F1D"/>
    <w:rsid w:val="00AE36C8"/>
    <w:rsid w:val="00AE3851"/>
    <w:rsid w:val="00AE5251"/>
    <w:rsid w:val="00AE627A"/>
    <w:rsid w:val="00AE7C8D"/>
    <w:rsid w:val="00AE7C96"/>
    <w:rsid w:val="00AF15AA"/>
    <w:rsid w:val="00AF18CF"/>
    <w:rsid w:val="00AF2320"/>
    <w:rsid w:val="00AF28E5"/>
    <w:rsid w:val="00AF3D4C"/>
    <w:rsid w:val="00AF4331"/>
    <w:rsid w:val="00AF4448"/>
    <w:rsid w:val="00AF46EA"/>
    <w:rsid w:val="00AF4707"/>
    <w:rsid w:val="00AF4990"/>
    <w:rsid w:val="00AF4B31"/>
    <w:rsid w:val="00AF4EB9"/>
    <w:rsid w:val="00AF5685"/>
    <w:rsid w:val="00AF599D"/>
    <w:rsid w:val="00AF5F60"/>
    <w:rsid w:val="00AF61F7"/>
    <w:rsid w:val="00AF7B99"/>
    <w:rsid w:val="00B02B3B"/>
    <w:rsid w:val="00B02F34"/>
    <w:rsid w:val="00B0340D"/>
    <w:rsid w:val="00B04586"/>
    <w:rsid w:val="00B05842"/>
    <w:rsid w:val="00B05CA6"/>
    <w:rsid w:val="00B07D6C"/>
    <w:rsid w:val="00B07F16"/>
    <w:rsid w:val="00B12FC3"/>
    <w:rsid w:val="00B14308"/>
    <w:rsid w:val="00B14EBA"/>
    <w:rsid w:val="00B1524F"/>
    <w:rsid w:val="00B15E41"/>
    <w:rsid w:val="00B203B3"/>
    <w:rsid w:val="00B20A37"/>
    <w:rsid w:val="00B234E2"/>
    <w:rsid w:val="00B268A8"/>
    <w:rsid w:val="00B26CD8"/>
    <w:rsid w:val="00B26DA7"/>
    <w:rsid w:val="00B27097"/>
    <w:rsid w:val="00B27744"/>
    <w:rsid w:val="00B31869"/>
    <w:rsid w:val="00B31941"/>
    <w:rsid w:val="00B32864"/>
    <w:rsid w:val="00B32C6E"/>
    <w:rsid w:val="00B32DAB"/>
    <w:rsid w:val="00B32E1C"/>
    <w:rsid w:val="00B334CA"/>
    <w:rsid w:val="00B33525"/>
    <w:rsid w:val="00B34B08"/>
    <w:rsid w:val="00B3515E"/>
    <w:rsid w:val="00B35983"/>
    <w:rsid w:val="00B361E4"/>
    <w:rsid w:val="00B3672E"/>
    <w:rsid w:val="00B36D11"/>
    <w:rsid w:val="00B375B6"/>
    <w:rsid w:val="00B404ED"/>
    <w:rsid w:val="00B4146E"/>
    <w:rsid w:val="00B42D3F"/>
    <w:rsid w:val="00B42ECF"/>
    <w:rsid w:val="00B43922"/>
    <w:rsid w:val="00B43D13"/>
    <w:rsid w:val="00B444E2"/>
    <w:rsid w:val="00B45763"/>
    <w:rsid w:val="00B46E79"/>
    <w:rsid w:val="00B474DB"/>
    <w:rsid w:val="00B47F73"/>
    <w:rsid w:val="00B5052F"/>
    <w:rsid w:val="00B50E84"/>
    <w:rsid w:val="00B52865"/>
    <w:rsid w:val="00B534E2"/>
    <w:rsid w:val="00B53CF6"/>
    <w:rsid w:val="00B5737A"/>
    <w:rsid w:val="00B574D2"/>
    <w:rsid w:val="00B578DA"/>
    <w:rsid w:val="00B60876"/>
    <w:rsid w:val="00B6216E"/>
    <w:rsid w:val="00B624D2"/>
    <w:rsid w:val="00B62D65"/>
    <w:rsid w:val="00B63282"/>
    <w:rsid w:val="00B63545"/>
    <w:rsid w:val="00B64AE4"/>
    <w:rsid w:val="00B661A6"/>
    <w:rsid w:val="00B670EC"/>
    <w:rsid w:val="00B71600"/>
    <w:rsid w:val="00B716F0"/>
    <w:rsid w:val="00B72183"/>
    <w:rsid w:val="00B7262A"/>
    <w:rsid w:val="00B7274E"/>
    <w:rsid w:val="00B72D06"/>
    <w:rsid w:val="00B73D29"/>
    <w:rsid w:val="00B74B9A"/>
    <w:rsid w:val="00B75E1A"/>
    <w:rsid w:val="00B76B85"/>
    <w:rsid w:val="00B84015"/>
    <w:rsid w:val="00B8440B"/>
    <w:rsid w:val="00B8477A"/>
    <w:rsid w:val="00B849F6"/>
    <w:rsid w:val="00B85F7D"/>
    <w:rsid w:val="00B867FA"/>
    <w:rsid w:val="00B86DF4"/>
    <w:rsid w:val="00B877EE"/>
    <w:rsid w:val="00B91682"/>
    <w:rsid w:val="00B95751"/>
    <w:rsid w:val="00B96046"/>
    <w:rsid w:val="00B965D9"/>
    <w:rsid w:val="00B96835"/>
    <w:rsid w:val="00B9710F"/>
    <w:rsid w:val="00B97F07"/>
    <w:rsid w:val="00BA2E72"/>
    <w:rsid w:val="00BA3088"/>
    <w:rsid w:val="00BA7401"/>
    <w:rsid w:val="00BA74AB"/>
    <w:rsid w:val="00BA7525"/>
    <w:rsid w:val="00BB0EBA"/>
    <w:rsid w:val="00BB24B3"/>
    <w:rsid w:val="00BB358F"/>
    <w:rsid w:val="00BB3E90"/>
    <w:rsid w:val="00BB4C5B"/>
    <w:rsid w:val="00BB4F9F"/>
    <w:rsid w:val="00BB5323"/>
    <w:rsid w:val="00BB60C9"/>
    <w:rsid w:val="00BB66BA"/>
    <w:rsid w:val="00BB6889"/>
    <w:rsid w:val="00BB6D27"/>
    <w:rsid w:val="00BB71D8"/>
    <w:rsid w:val="00BB755C"/>
    <w:rsid w:val="00BB76C1"/>
    <w:rsid w:val="00BB7FB2"/>
    <w:rsid w:val="00BC016A"/>
    <w:rsid w:val="00BC13ED"/>
    <w:rsid w:val="00BC1C27"/>
    <w:rsid w:val="00BC1FD7"/>
    <w:rsid w:val="00BC24EC"/>
    <w:rsid w:val="00BC2AA6"/>
    <w:rsid w:val="00BC3775"/>
    <w:rsid w:val="00BC40A9"/>
    <w:rsid w:val="00BC4163"/>
    <w:rsid w:val="00BC4745"/>
    <w:rsid w:val="00BC4B47"/>
    <w:rsid w:val="00BC6AAA"/>
    <w:rsid w:val="00BC7290"/>
    <w:rsid w:val="00BC7B0D"/>
    <w:rsid w:val="00BD0E8B"/>
    <w:rsid w:val="00BD3421"/>
    <w:rsid w:val="00BD34DE"/>
    <w:rsid w:val="00BD3D4D"/>
    <w:rsid w:val="00BD3E9B"/>
    <w:rsid w:val="00BD66BD"/>
    <w:rsid w:val="00BE0BE2"/>
    <w:rsid w:val="00BE1B39"/>
    <w:rsid w:val="00BE4218"/>
    <w:rsid w:val="00BE636A"/>
    <w:rsid w:val="00BE6B7F"/>
    <w:rsid w:val="00BF01AE"/>
    <w:rsid w:val="00BF048A"/>
    <w:rsid w:val="00BF19D9"/>
    <w:rsid w:val="00BF1A31"/>
    <w:rsid w:val="00BF272D"/>
    <w:rsid w:val="00BF4BE6"/>
    <w:rsid w:val="00C009AE"/>
    <w:rsid w:val="00C00AEE"/>
    <w:rsid w:val="00C01110"/>
    <w:rsid w:val="00C014C6"/>
    <w:rsid w:val="00C017F2"/>
    <w:rsid w:val="00C02A50"/>
    <w:rsid w:val="00C02BFE"/>
    <w:rsid w:val="00C037E5"/>
    <w:rsid w:val="00C052E7"/>
    <w:rsid w:val="00C0623C"/>
    <w:rsid w:val="00C07E38"/>
    <w:rsid w:val="00C1050A"/>
    <w:rsid w:val="00C13041"/>
    <w:rsid w:val="00C14E5C"/>
    <w:rsid w:val="00C15773"/>
    <w:rsid w:val="00C15BE8"/>
    <w:rsid w:val="00C166AB"/>
    <w:rsid w:val="00C16C76"/>
    <w:rsid w:val="00C17320"/>
    <w:rsid w:val="00C174D6"/>
    <w:rsid w:val="00C2015D"/>
    <w:rsid w:val="00C21706"/>
    <w:rsid w:val="00C22991"/>
    <w:rsid w:val="00C23215"/>
    <w:rsid w:val="00C23578"/>
    <w:rsid w:val="00C25042"/>
    <w:rsid w:val="00C25D94"/>
    <w:rsid w:val="00C2619B"/>
    <w:rsid w:val="00C27B7E"/>
    <w:rsid w:val="00C307E0"/>
    <w:rsid w:val="00C30AEA"/>
    <w:rsid w:val="00C30D49"/>
    <w:rsid w:val="00C30EB9"/>
    <w:rsid w:val="00C3130B"/>
    <w:rsid w:val="00C313E3"/>
    <w:rsid w:val="00C32661"/>
    <w:rsid w:val="00C3292B"/>
    <w:rsid w:val="00C3364D"/>
    <w:rsid w:val="00C344EC"/>
    <w:rsid w:val="00C349A3"/>
    <w:rsid w:val="00C34FC5"/>
    <w:rsid w:val="00C358EC"/>
    <w:rsid w:val="00C36261"/>
    <w:rsid w:val="00C40B5E"/>
    <w:rsid w:val="00C4141E"/>
    <w:rsid w:val="00C41A80"/>
    <w:rsid w:val="00C42935"/>
    <w:rsid w:val="00C43BCA"/>
    <w:rsid w:val="00C4696A"/>
    <w:rsid w:val="00C46DF5"/>
    <w:rsid w:val="00C46F63"/>
    <w:rsid w:val="00C473E5"/>
    <w:rsid w:val="00C50610"/>
    <w:rsid w:val="00C516FE"/>
    <w:rsid w:val="00C51A3F"/>
    <w:rsid w:val="00C527E8"/>
    <w:rsid w:val="00C52D4C"/>
    <w:rsid w:val="00C5339D"/>
    <w:rsid w:val="00C55F6C"/>
    <w:rsid w:val="00C5650E"/>
    <w:rsid w:val="00C56643"/>
    <w:rsid w:val="00C56868"/>
    <w:rsid w:val="00C57AC7"/>
    <w:rsid w:val="00C57C0A"/>
    <w:rsid w:val="00C60FE2"/>
    <w:rsid w:val="00C6427F"/>
    <w:rsid w:val="00C64BCD"/>
    <w:rsid w:val="00C65C76"/>
    <w:rsid w:val="00C665B2"/>
    <w:rsid w:val="00C66B33"/>
    <w:rsid w:val="00C66CBC"/>
    <w:rsid w:val="00C6743F"/>
    <w:rsid w:val="00C721E3"/>
    <w:rsid w:val="00C726B8"/>
    <w:rsid w:val="00C72909"/>
    <w:rsid w:val="00C74015"/>
    <w:rsid w:val="00C74D9A"/>
    <w:rsid w:val="00C756D5"/>
    <w:rsid w:val="00C76BB5"/>
    <w:rsid w:val="00C81345"/>
    <w:rsid w:val="00C81694"/>
    <w:rsid w:val="00C83B44"/>
    <w:rsid w:val="00C8472A"/>
    <w:rsid w:val="00C85490"/>
    <w:rsid w:val="00C86AD7"/>
    <w:rsid w:val="00C86B22"/>
    <w:rsid w:val="00C86C4D"/>
    <w:rsid w:val="00C87459"/>
    <w:rsid w:val="00C87700"/>
    <w:rsid w:val="00C87818"/>
    <w:rsid w:val="00C87FB9"/>
    <w:rsid w:val="00C90B69"/>
    <w:rsid w:val="00C92392"/>
    <w:rsid w:val="00C92432"/>
    <w:rsid w:val="00C93A57"/>
    <w:rsid w:val="00C93BAA"/>
    <w:rsid w:val="00C94FD3"/>
    <w:rsid w:val="00C95593"/>
    <w:rsid w:val="00C95A39"/>
    <w:rsid w:val="00C96A10"/>
    <w:rsid w:val="00C9792A"/>
    <w:rsid w:val="00C97DAC"/>
    <w:rsid w:val="00C97E4F"/>
    <w:rsid w:val="00CA090E"/>
    <w:rsid w:val="00CA1004"/>
    <w:rsid w:val="00CA1226"/>
    <w:rsid w:val="00CA26D4"/>
    <w:rsid w:val="00CA34ED"/>
    <w:rsid w:val="00CA3C5C"/>
    <w:rsid w:val="00CA46FC"/>
    <w:rsid w:val="00CA4ABE"/>
    <w:rsid w:val="00CA4F92"/>
    <w:rsid w:val="00CA56A3"/>
    <w:rsid w:val="00CA7EB6"/>
    <w:rsid w:val="00CB1039"/>
    <w:rsid w:val="00CB22B7"/>
    <w:rsid w:val="00CB2D1B"/>
    <w:rsid w:val="00CB3760"/>
    <w:rsid w:val="00CB486B"/>
    <w:rsid w:val="00CB4ED3"/>
    <w:rsid w:val="00CB66AC"/>
    <w:rsid w:val="00CB71DA"/>
    <w:rsid w:val="00CB72EC"/>
    <w:rsid w:val="00CB76F0"/>
    <w:rsid w:val="00CC1B9E"/>
    <w:rsid w:val="00CC33CD"/>
    <w:rsid w:val="00CC382F"/>
    <w:rsid w:val="00CC4EF7"/>
    <w:rsid w:val="00CC5682"/>
    <w:rsid w:val="00CC64EC"/>
    <w:rsid w:val="00CC74B9"/>
    <w:rsid w:val="00CD07A3"/>
    <w:rsid w:val="00CD1A96"/>
    <w:rsid w:val="00CD44DB"/>
    <w:rsid w:val="00CD586C"/>
    <w:rsid w:val="00CD7FEA"/>
    <w:rsid w:val="00CE08AE"/>
    <w:rsid w:val="00CE09E0"/>
    <w:rsid w:val="00CE2EAA"/>
    <w:rsid w:val="00CE3920"/>
    <w:rsid w:val="00CE49C2"/>
    <w:rsid w:val="00CE570B"/>
    <w:rsid w:val="00CE5716"/>
    <w:rsid w:val="00CE6342"/>
    <w:rsid w:val="00CE6370"/>
    <w:rsid w:val="00CF1EA7"/>
    <w:rsid w:val="00CF3A32"/>
    <w:rsid w:val="00CF40DC"/>
    <w:rsid w:val="00CF47C7"/>
    <w:rsid w:val="00CF4CE3"/>
    <w:rsid w:val="00CF526E"/>
    <w:rsid w:val="00CF639D"/>
    <w:rsid w:val="00CF730B"/>
    <w:rsid w:val="00CF7F72"/>
    <w:rsid w:val="00D0018E"/>
    <w:rsid w:val="00D00617"/>
    <w:rsid w:val="00D00CC9"/>
    <w:rsid w:val="00D01C22"/>
    <w:rsid w:val="00D023A7"/>
    <w:rsid w:val="00D0312D"/>
    <w:rsid w:val="00D0387A"/>
    <w:rsid w:val="00D03F5B"/>
    <w:rsid w:val="00D046E7"/>
    <w:rsid w:val="00D061E4"/>
    <w:rsid w:val="00D068EF"/>
    <w:rsid w:val="00D06C66"/>
    <w:rsid w:val="00D103C5"/>
    <w:rsid w:val="00D10A75"/>
    <w:rsid w:val="00D12789"/>
    <w:rsid w:val="00D12A4F"/>
    <w:rsid w:val="00D12D10"/>
    <w:rsid w:val="00D161D3"/>
    <w:rsid w:val="00D16A17"/>
    <w:rsid w:val="00D206DC"/>
    <w:rsid w:val="00D209B9"/>
    <w:rsid w:val="00D22250"/>
    <w:rsid w:val="00D22320"/>
    <w:rsid w:val="00D226E6"/>
    <w:rsid w:val="00D22F5B"/>
    <w:rsid w:val="00D24CC1"/>
    <w:rsid w:val="00D26E83"/>
    <w:rsid w:val="00D3011D"/>
    <w:rsid w:val="00D3088F"/>
    <w:rsid w:val="00D30994"/>
    <w:rsid w:val="00D30A0A"/>
    <w:rsid w:val="00D30C3F"/>
    <w:rsid w:val="00D32360"/>
    <w:rsid w:val="00D3318D"/>
    <w:rsid w:val="00D34B43"/>
    <w:rsid w:val="00D34D9D"/>
    <w:rsid w:val="00D34F14"/>
    <w:rsid w:val="00D34FA9"/>
    <w:rsid w:val="00D35198"/>
    <w:rsid w:val="00D35318"/>
    <w:rsid w:val="00D35707"/>
    <w:rsid w:val="00D360D7"/>
    <w:rsid w:val="00D367F6"/>
    <w:rsid w:val="00D3731A"/>
    <w:rsid w:val="00D377BF"/>
    <w:rsid w:val="00D37998"/>
    <w:rsid w:val="00D37EA9"/>
    <w:rsid w:val="00D41104"/>
    <w:rsid w:val="00D414A0"/>
    <w:rsid w:val="00D414F5"/>
    <w:rsid w:val="00D42513"/>
    <w:rsid w:val="00D42639"/>
    <w:rsid w:val="00D428FD"/>
    <w:rsid w:val="00D4446E"/>
    <w:rsid w:val="00D44D70"/>
    <w:rsid w:val="00D4592B"/>
    <w:rsid w:val="00D4666E"/>
    <w:rsid w:val="00D522D1"/>
    <w:rsid w:val="00D5452D"/>
    <w:rsid w:val="00D54598"/>
    <w:rsid w:val="00D569F1"/>
    <w:rsid w:val="00D615E6"/>
    <w:rsid w:val="00D61B04"/>
    <w:rsid w:val="00D621F4"/>
    <w:rsid w:val="00D674D3"/>
    <w:rsid w:val="00D67D9B"/>
    <w:rsid w:val="00D724AA"/>
    <w:rsid w:val="00D72878"/>
    <w:rsid w:val="00D72D25"/>
    <w:rsid w:val="00D72EB6"/>
    <w:rsid w:val="00D735AD"/>
    <w:rsid w:val="00D73AEA"/>
    <w:rsid w:val="00D7461F"/>
    <w:rsid w:val="00D75022"/>
    <w:rsid w:val="00D75AD4"/>
    <w:rsid w:val="00D75E2A"/>
    <w:rsid w:val="00D7687C"/>
    <w:rsid w:val="00D76DD5"/>
    <w:rsid w:val="00D76E92"/>
    <w:rsid w:val="00D77CDC"/>
    <w:rsid w:val="00D804AE"/>
    <w:rsid w:val="00D80DB6"/>
    <w:rsid w:val="00D81D45"/>
    <w:rsid w:val="00D823C2"/>
    <w:rsid w:val="00D823D1"/>
    <w:rsid w:val="00D838E3"/>
    <w:rsid w:val="00D83985"/>
    <w:rsid w:val="00D86F8A"/>
    <w:rsid w:val="00D91C81"/>
    <w:rsid w:val="00D91E9F"/>
    <w:rsid w:val="00D93C93"/>
    <w:rsid w:val="00D94169"/>
    <w:rsid w:val="00D95FE4"/>
    <w:rsid w:val="00D96B14"/>
    <w:rsid w:val="00DA2DA4"/>
    <w:rsid w:val="00DA3694"/>
    <w:rsid w:val="00DA39B8"/>
    <w:rsid w:val="00DA5415"/>
    <w:rsid w:val="00DA563B"/>
    <w:rsid w:val="00DA5C85"/>
    <w:rsid w:val="00DA6BFB"/>
    <w:rsid w:val="00DB003D"/>
    <w:rsid w:val="00DB051A"/>
    <w:rsid w:val="00DB07B7"/>
    <w:rsid w:val="00DB1547"/>
    <w:rsid w:val="00DB7FA8"/>
    <w:rsid w:val="00DC0836"/>
    <w:rsid w:val="00DC0991"/>
    <w:rsid w:val="00DC1D3E"/>
    <w:rsid w:val="00DC2A60"/>
    <w:rsid w:val="00DC3174"/>
    <w:rsid w:val="00DC35C5"/>
    <w:rsid w:val="00DC4792"/>
    <w:rsid w:val="00DC4DCA"/>
    <w:rsid w:val="00DC5FD3"/>
    <w:rsid w:val="00DD3D81"/>
    <w:rsid w:val="00DD3F42"/>
    <w:rsid w:val="00DD42CE"/>
    <w:rsid w:val="00DD4507"/>
    <w:rsid w:val="00DD5021"/>
    <w:rsid w:val="00DD735F"/>
    <w:rsid w:val="00DD73AF"/>
    <w:rsid w:val="00DD7C0D"/>
    <w:rsid w:val="00DE11F6"/>
    <w:rsid w:val="00DE1635"/>
    <w:rsid w:val="00DE1B9F"/>
    <w:rsid w:val="00DE27F5"/>
    <w:rsid w:val="00DE335B"/>
    <w:rsid w:val="00DE34A1"/>
    <w:rsid w:val="00DE43C1"/>
    <w:rsid w:val="00DE710A"/>
    <w:rsid w:val="00DE79E8"/>
    <w:rsid w:val="00DF1008"/>
    <w:rsid w:val="00DF1589"/>
    <w:rsid w:val="00DF1CF0"/>
    <w:rsid w:val="00DF2165"/>
    <w:rsid w:val="00DF2688"/>
    <w:rsid w:val="00DF3A96"/>
    <w:rsid w:val="00DF585B"/>
    <w:rsid w:val="00DF7C25"/>
    <w:rsid w:val="00E00CBD"/>
    <w:rsid w:val="00E02D6A"/>
    <w:rsid w:val="00E0539A"/>
    <w:rsid w:val="00E05BF1"/>
    <w:rsid w:val="00E05D22"/>
    <w:rsid w:val="00E05EA7"/>
    <w:rsid w:val="00E06859"/>
    <w:rsid w:val="00E06B7E"/>
    <w:rsid w:val="00E10BFC"/>
    <w:rsid w:val="00E12DE8"/>
    <w:rsid w:val="00E15CF6"/>
    <w:rsid w:val="00E16EE1"/>
    <w:rsid w:val="00E17928"/>
    <w:rsid w:val="00E23367"/>
    <w:rsid w:val="00E25234"/>
    <w:rsid w:val="00E2525C"/>
    <w:rsid w:val="00E26164"/>
    <w:rsid w:val="00E26A20"/>
    <w:rsid w:val="00E27617"/>
    <w:rsid w:val="00E27E52"/>
    <w:rsid w:val="00E30667"/>
    <w:rsid w:val="00E30D92"/>
    <w:rsid w:val="00E31A35"/>
    <w:rsid w:val="00E31F0C"/>
    <w:rsid w:val="00E32025"/>
    <w:rsid w:val="00E33003"/>
    <w:rsid w:val="00E33FEA"/>
    <w:rsid w:val="00E36321"/>
    <w:rsid w:val="00E37765"/>
    <w:rsid w:val="00E42031"/>
    <w:rsid w:val="00E43338"/>
    <w:rsid w:val="00E43433"/>
    <w:rsid w:val="00E43BAB"/>
    <w:rsid w:val="00E4591C"/>
    <w:rsid w:val="00E4632E"/>
    <w:rsid w:val="00E46522"/>
    <w:rsid w:val="00E465FD"/>
    <w:rsid w:val="00E46AA8"/>
    <w:rsid w:val="00E477BD"/>
    <w:rsid w:val="00E50556"/>
    <w:rsid w:val="00E5253B"/>
    <w:rsid w:val="00E53613"/>
    <w:rsid w:val="00E53F13"/>
    <w:rsid w:val="00E54057"/>
    <w:rsid w:val="00E542BC"/>
    <w:rsid w:val="00E5485E"/>
    <w:rsid w:val="00E55FC6"/>
    <w:rsid w:val="00E5639B"/>
    <w:rsid w:val="00E5687C"/>
    <w:rsid w:val="00E60E43"/>
    <w:rsid w:val="00E61C68"/>
    <w:rsid w:val="00E62156"/>
    <w:rsid w:val="00E62885"/>
    <w:rsid w:val="00E635B7"/>
    <w:rsid w:val="00E64F71"/>
    <w:rsid w:val="00E65191"/>
    <w:rsid w:val="00E6597B"/>
    <w:rsid w:val="00E671FB"/>
    <w:rsid w:val="00E70F1E"/>
    <w:rsid w:val="00E71AA7"/>
    <w:rsid w:val="00E71BD3"/>
    <w:rsid w:val="00E71CBC"/>
    <w:rsid w:val="00E71DBA"/>
    <w:rsid w:val="00E72727"/>
    <w:rsid w:val="00E80D27"/>
    <w:rsid w:val="00E81E76"/>
    <w:rsid w:val="00E8361E"/>
    <w:rsid w:val="00E8463C"/>
    <w:rsid w:val="00E84B01"/>
    <w:rsid w:val="00E85D08"/>
    <w:rsid w:val="00E87F08"/>
    <w:rsid w:val="00E90A38"/>
    <w:rsid w:val="00E9286C"/>
    <w:rsid w:val="00E92E19"/>
    <w:rsid w:val="00E92E60"/>
    <w:rsid w:val="00E93A4C"/>
    <w:rsid w:val="00E942E6"/>
    <w:rsid w:val="00E94F41"/>
    <w:rsid w:val="00E954DA"/>
    <w:rsid w:val="00E96BA2"/>
    <w:rsid w:val="00E9720A"/>
    <w:rsid w:val="00E975AC"/>
    <w:rsid w:val="00E97762"/>
    <w:rsid w:val="00EA09A1"/>
    <w:rsid w:val="00EA2327"/>
    <w:rsid w:val="00EA2581"/>
    <w:rsid w:val="00EA2D6B"/>
    <w:rsid w:val="00EA3DBD"/>
    <w:rsid w:val="00EA493A"/>
    <w:rsid w:val="00EB01F5"/>
    <w:rsid w:val="00EB0F36"/>
    <w:rsid w:val="00EB1796"/>
    <w:rsid w:val="00EB1E34"/>
    <w:rsid w:val="00EB2E15"/>
    <w:rsid w:val="00EB6B0F"/>
    <w:rsid w:val="00EB6CB1"/>
    <w:rsid w:val="00EB73C0"/>
    <w:rsid w:val="00EB74C2"/>
    <w:rsid w:val="00EC043D"/>
    <w:rsid w:val="00EC0BD0"/>
    <w:rsid w:val="00EC1E73"/>
    <w:rsid w:val="00EC1F1C"/>
    <w:rsid w:val="00EC2CF8"/>
    <w:rsid w:val="00EC2FBE"/>
    <w:rsid w:val="00EC3182"/>
    <w:rsid w:val="00EC319E"/>
    <w:rsid w:val="00EC4080"/>
    <w:rsid w:val="00EC4E3E"/>
    <w:rsid w:val="00EC557D"/>
    <w:rsid w:val="00EC6419"/>
    <w:rsid w:val="00EC6565"/>
    <w:rsid w:val="00EC7A29"/>
    <w:rsid w:val="00EC7CB0"/>
    <w:rsid w:val="00ED122D"/>
    <w:rsid w:val="00ED1BE3"/>
    <w:rsid w:val="00ED1D93"/>
    <w:rsid w:val="00ED262E"/>
    <w:rsid w:val="00ED2BBA"/>
    <w:rsid w:val="00ED2E05"/>
    <w:rsid w:val="00ED3943"/>
    <w:rsid w:val="00ED6781"/>
    <w:rsid w:val="00ED70EB"/>
    <w:rsid w:val="00ED73BE"/>
    <w:rsid w:val="00EE0E89"/>
    <w:rsid w:val="00EE10AF"/>
    <w:rsid w:val="00EE139F"/>
    <w:rsid w:val="00EE293E"/>
    <w:rsid w:val="00EE2E31"/>
    <w:rsid w:val="00EE3079"/>
    <w:rsid w:val="00EE3D11"/>
    <w:rsid w:val="00EE3E54"/>
    <w:rsid w:val="00EE4EB5"/>
    <w:rsid w:val="00EE56CC"/>
    <w:rsid w:val="00EE5C52"/>
    <w:rsid w:val="00EE5EEE"/>
    <w:rsid w:val="00EE769F"/>
    <w:rsid w:val="00EE7D0E"/>
    <w:rsid w:val="00EE7E49"/>
    <w:rsid w:val="00EF02BD"/>
    <w:rsid w:val="00EF055D"/>
    <w:rsid w:val="00EF30E0"/>
    <w:rsid w:val="00EF3556"/>
    <w:rsid w:val="00EF3ECF"/>
    <w:rsid w:val="00EF498F"/>
    <w:rsid w:val="00EF4A4E"/>
    <w:rsid w:val="00EF50A2"/>
    <w:rsid w:val="00EF58D9"/>
    <w:rsid w:val="00EF5ACC"/>
    <w:rsid w:val="00EF7052"/>
    <w:rsid w:val="00EF779A"/>
    <w:rsid w:val="00EF7955"/>
    <w:rsid w:val="00EF7C0B"/>
    <w:rsid w:val="00F00495"/>
    <w:rsid w:val="00F0129D"/>
    <w:rsid w:val="00F0149E"/>
    <w:rsid w:val="00F02807"/>
    <w:rsid w:val="00F030F9"/>
    <w:rsid w:val="00F034D7"/>
    <w:rsid w:val="00F03F08"/>
    <w:rsid w:val="00F05435"/>
    <w:rsid w:val="00F060E2"/>
    <w:rsid w:val="00F06AA5"/>
    <w:rsid w:val="00F113A7"/>
    <w:rsid w:val="00F15D42"/>
    <w:rsid w:val="00F160CD"/>
    <w:rsid w:val="00F16AB0"/>
    <w:rsid w:val="00F17632"/>
    <w:rsid w:val="00F177C2"/>
    <w:rsid w:val="00F214D4"/>
    <w:rsid w:val="00F21F53"/>
    <w:rsid w:val="00F24D02"/>
    <w:rsid w:val="00F269EA"/>
    <w:rsid w:val="00F30927"/>
    <w:rsid w:val="00F31CEF"/>
    <w:rsid w:val="00F322F1"/>
    <w:rsid w:val="00F331C1"/>
    <w:rsid w:val="00F3471E"/>
    <w:rsid w:val="00F35ECB"/>
    <w:rsid w:val="00F3683C"/>
    <w:rsid w:val="00F3698C"/>
    <w:rsid w:val="00F37FEC"/>
    <w:rsid w:val="00F40155"/>
    <w:rsid w:val="00F40395"/>
    <w:rsid w:val="00F418AF"/>
    <w:rsid w:val="00F4356A"/>
    <w:rsid w:val="00F47643"/>
    <w:rsid w:val="00F529B3"/>
    <w:rsid w:val="00F52AE2"/>
    <w:rsid w:val="00F551D3"/>
    <w:rsid w:val="00F57AFF"/>
    <w:rsid w:val="00F57F14"/>
    <w:rsid w:val="00F607DA"/>
    <w:rsid w:val="00F61FCD"/>
    <w:rsid w:val="00F6282B"/>
    <w:rsid w:val="00F6298D"/>
    <w:rsid w:val="00F629DE"/>
    <w:rsid w:val="00F65365"/>
    <w:rsid w:val="00F65407"/>
    <w:rsid w:val="00F659A5"/>
    <w:rsid w:val="00F668D6"/>
    <w:rsid w:val="00F700C2"/>
    <w:rsid w:val="00F738CF"/>
    <w:rsid w:val="00F75540"/>
    <w:rsid w:val="00F77620"/>
    <w:rsid w:val="00F80091"/>
    <w:rsid w:val="00F82172"/>
    <w:rsid w:val="00F82916"/>
    <w:rsid w:val="00F8347D"/>
    <w:rsid w:val="00F837F8"/>
    <w:rsid w:val="00F843DF"/>
    <w:rsid w:val="00F85B6A"/>
    <w:rsid w:val="00F86291"/>
    <w:rsid w:val="00F86CE7"/>
    <w:rsid w:val="00F86E39"/>
    <w:rsid w:val="00F8719A"/>
    <w:rsid w:val="00F87606"/>
    <w:rsid w:val="00F901EA"/>
    <w:rsid w:val="00F91E0B"/>
    <w:rsid w:val="00F93882"/>
    <w:rsid w:val="00F95FDF"/>
    <w:rsid w:val="00F96C89"/>
    <w:rsid w:val="00FA025C"/>
    <w:rsid w:val="00FA02D9"/>
    <w:rsid w:val="00FA17B8"/>
    <w:rsid w:val="00FA1FE0"/>
    <w:rsid w:val="00FA3079"/>
    <w:rsid w:val="00FA479D"/>
    <w:rsid w:val="00FA4E78"/>
    <w:rsid w:val="00FA5127"/>
    <w:rsid w:val="00FA6581"/>
    <w:rsid w:val="00FB0D85"/>
    <w:rsid w:val="00FB180E"/>
    <w:rsid w:val="00FB19F7"/>
    <w:rsid w:val="00FB1A9D"/>
    <w:rsid w:val="00FB3F80"/>
    <w:rsid w:val="00FB4746"/>
    <w:rsid w:val="00FB47D1"/>
    <w:rsid w:val="00FB5918"/>
    <w:rsid w:val="00FB6506"/>
    <w:rsid w:val="00FB67AF"/>
    <w:rsid w:val="00FB6A6F"/>
    <w:rsid w:val="00FB7512"/>
    <w:rsid w:val="00FB76A6"/>
    <w:rsid w:val="00FB76D7"/>
    <w:rsid w:val="00FC01E8"/>
    <w:rsid w:val="00FC13FB"/>
    <w:rsid w:val="00FC1707"/>
    <w:rsid w:val="00FC2485"/>
    <w:rsid w:val="00FC30EE"/>
    <w:rsid w:val="00FC491A"/>
    <w:rsid w:val="00FC4DE2"/>
    <w:rsid w:val="00FC54B5"/>
    <w:rsid w:val="00FC5D7D"/>
    <w:rsid w:val="00FC60A9"/>
    <w:rsid w:val="00FC64E9"/>
    <w:rsid w:val="00FC7D53"/>
    <w:rsid w:val="00FD062E"/>
    <w:rsid w:val="00FD086B"/>
    <w:rsid w:val="00FD1AC8"/>
    <w:rsid w:val="00FD2049"/>
    <w:rsid w:val="00FD2714"/>
    <w:rsid w:val="00FD2A4A"/>
    <w:rsid w:val="00FD2EE5"/>
    <w:rsid w:val="00FD4DF5"/>
    <w:rsid w:val="00FD5444"/>
    <w:rsid w:val="00FD590C"/>
    <w:rsid w:val="00FD6A5E"/>
    <w:rsid w:val="00FD7C6C"/>
    <w:rsid w:val="00FE07D1"/>
    <w:rsid w:val="00FE140B"/>
    <w:rsid w:val="00FE388C"/>
    <w:rsid w:val="00FE396D"/>
    <w:rsid w:val="00FE72A3"/>
    <w:rsid w:val="00FE7680"/>
    <w:rsid w:val="00FF1D6A"/>
    <w:rsid w:val="00FF2E99"/>
    <w:rsid w:val="00FF6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81F8CB0"/>
  <w15:docId w15:val="{E43850B8-70EE-45F6-8585-5112D223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CB3760"/>
    <w:rPr>
      <w:b/>
      <w:caps/>
      <w:color w:val="808080"/>
      <w:sz w:val="14"/>
      <w:szCs w:val="16"/>
    </w:rPr>
  </w:style>
  <w:style w:type="paragraph" w:styleId="Header">
    <w:name w:val="header"/>
    <w:basedOn w:val="Normal"/>
    <w:link w:val="HeaderChar"/>
    <w:uiPriority w:val="99"/>
    <w:rsid w:val="00A421A1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421A1"/>
    <w:rPr>
      <w:rFonts w:ascii="Tahoma" w:hAnsi="Tahoma"/>
      <w:spacing w:val="4"/>
      <w:sz w:val="16"/>
      <w:szCs w:val="18"/>
    </w:rPr>
  </w:style>
  <w:style w:type="paragraph" w:styleId="Footer">
    <w:name w:val="footer"/>
    <w:basedOn w:val="Normal"/>
    <w:link w:val="FooterChar"/>
    <w:rsid w:val="00A421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421A1"/>
    <w:rPr>
      <w:rFonts w:ascii="Tahoma" w:hAnsi="Tahoma"/>
      <w:spacing w:val="4"/>
      <w:sz w:val="16"/>
      <w:szCs w:val="18"/>
    </w:rPr>
  </w:style>
  <w:style w:type="table" w:styleId="TableGrid">
    <w:name w:val="Table Grid"/>
    <w:basedOn w:val="TableNormal"/>
    <w:rsid w:val="00326B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60283"/>
    <w:pPr>
      <w:ind w:left="720"/>
      <w:contextualSpacing/>
    </w:pPr>
  </w:style>
  <w:style w:type="character" w:styleId="Hyperlink">
    <w:name w:val="Hyperlink"/>
    <w:basedOn w:val="DefaultParagraphFont"/>
    <w:rsid w:val="001F31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28F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7E58C3"/>
    <w:rPr>
      <w:rFonts w:ascii="Tahoma" w:hAnsi="Tahoma"/>
      <w:spacing w:val="4"/>
      <w:sz w:val="24"/>
      <w:szCs w:val="40"/>
    </w:rPr>
  </w:style>
  <w:style w:type="character" w:customStyle="1" w:styleId="Heading5Char">
    <w:name w:val="Heading 5 Char"/>
    <w:basedOn w:val="DefaultParagraphFont"/>
    <w:link w:val="Heading5"/>
    <w:rsid w:val="007E58C3"/>
    <w:rPr>
      <w:rFonts w:ascii="Tahoma" w:hAnsi="Tahoma"/>
      <w:caps/>
      <w:spacing w:val="4"/>
      <w:sz w:val="16"/>
      <w:szCs w:val="16"/>
    </w:rPr>
  </w:style>
  <w:style w:type="paragraph" w:styleId="Revision">
    <w:name w:val="Revision"/>
    <w:hidden/>
    <w:uiPriority w:val="99"/>
    <w:semiHidden/>
    <w:rsid w:val="00B20A37"/>
    <w:rPr>
      <w:rFonts w:ascii="Tahoma" w:hAnsi="Tahoma"/>
      <w:spacing w:val="4"/>
      <w:sz w:val="16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1718EF"/>
    <w:rPr>
      <w:rFonts w:ascii="Times New Roman" w:eastAsiaTheme="minorHAnsi" w:hAnsi="Times New Roman"/>
      <w:spacing w:val="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1718EF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semiHidden/>
    <w:unhideWhenUsed/>
    <w:rsid w:val="00CC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sh\AppData\Local\Microsoft\Windows\Temporary%20Internet%20Files\Content.Outlook\Z2WXAZQN\AS%20Meeting%20Minutes%20Template%209-11-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9F86138252F4A90BB8B8F89659662" ma:contentTypeVersion="13" ma:contentTypeDescription="Create a new document." ma:contentTypeScope="" ma:versionID="a0830821011054b85072949bd1511a40">
  <xsd:schema xmlns:xsd="http://www.w3.org/2001/XMLSchema" xmlns:xs="http://www.w3.org/2001/XMLSchema" xmlns:p="http://schemas.microsoft.com/office/2006/metadata/properties" xmlns:ns1="http://schemas.microsoft.com/sharepoint/v3" xmlns:ns2="f1c2670d-76f3-403b-9d2f-38b517d5f26d" targetNamespace="http://schemas.microsoft.com/office/2006/metadata/properties" ma:root="true" ma:fieldsID="8eb470b6df99bb39e4d83fefb192a468" ns1:_="" ns2:_="">
    <xsd:import namespace="http://schemas.microsoft.com/sharepoint/v3"/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ContentType" minOccurs="0"/>
                <xsd:element ref="ns2:Accreditation_x0020_Standard" minOccurs="0"/>
                <xsd:element ref="ns2:ACCJC_x0020_Standard_x0020_Level_x0020_2" minOccurs="0"/>
                <xsd:element ref="ns2:ACCJC_x0020_Standard_x0020_Level_x0020_3" minOccurs="0"/>
                <xsd:element ref="ns2:Document_x0020_Type" minOccurs="0"/>
                <xsd:element ref="ns2:Meeting_x0020_Date" minOccurs="0"/>
                <xsd:element ref="ns2:SCC_x0020_Standing_x0020_Committee" minOccurs="0"/>
                <xsd:element ref="ns2:Strategic_x0020_Plan_x0020_2012-2015" minOccurs="0"/>
                <xsd:element ref="ns2:Eligibility_x0020_Requirements" minOccurs="0"/>
                <xsd:element ref="ns2:ACCJC_x0020_Policies_x0020_in_x0020_Accreditation_x0020_Standa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ContentType" ma:index="11" nillable="true" ma:displayName="Submission Content Type" ma:description="" ma:hidden="true" ma:internalName="Submission_x0020_Content_x0020_Typ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creditation_x0020_Standard" ma:index="12" nillable="true" ma:displayName="ACCJC Standard Level 1" ma:internalName="Accreditation_x0020_Standa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. Institutional Mission and Effectiveness"/>
                    <xsd:enumeration value="II. Student Learning Programs and Services"/>
                    <xsd:enumeration value="III. Resources"/>
                    <xsd:enumeration value="IV. Leadership and Governance"/>
                  </xsd:restriction>
                </xsd:simpleType>
              </xsd:element>
            </xsd:sequence>
          </xsd:extension>
        </xsd:complexContent>
      </xsd:complexType>
    </xsd:element>
    <xsd:element name="ACCJC_x0020_Standard_x0020_Level_x0020_2" ma:index="13" nillable="true" ma:displayName="ACCJC Standard Level 2" ma:internalName="ACCJC_x0020_Standard_x0020_Level_x0020_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. A. Mission"/>
                    <xsd:enumeration value="I. B. Improving Institutional Effectiveness"/>
                    <xsd:enumeration value="II. A. Instructional Programs"/>
                    <xsd:enumeration value="II. B. Student Support Services"/>
                    <xsd:enumeration value="II. C. Library and Learning Support Services"/>
                    <xsd:enumeration value="III. A. Human Resources"/>
                    <xsd:enumeration value="III. B. Physical Resources"/>
                    <xsd:enumeration value="III. C. Technology Resources"/>
                    <xsd:enumeration value="III. D. Financial Resources"/>
                    <xsd:enumeration value="IV. A. Decision-Making Roles and Processes"/>
                    <xsd:enumeration value="IV. B. Board and Administrative Organization"/>
                  </xsd:restriction>
                </xsd:simpleType>
              </xsd:element>
            </xsd:sequence>
          </xsd:extension>
        </xsd:complexContent>
      </xsd:complexType>
    </xsd:element>
    <xsd:element name="ACCJC_x0020_Standard_x0020_Level_x0020_3" ma:index="14" nillable="true" ma:displayName="ACCJC Standard Level 3" ma:format="Dropdown" ma:internalName="ACCJC_x0020_Standard_x0020_Level_x0020_3">
      <xsd:simpleType>
        <xsd:restriction base="dms:Choice">
          <xsd:enumeration value="I A. 1. ...establishes student learning programs..."/>
          <xsd:enumeration value="I A. 2. ...mission statement approved..."/>
          <xsd:enumeration value="I A. 3. ...reviews its mission statement..."/>
          <xsd:enumeration value="I A. 4. ...mission is central to institutional planning..."/>
          <xsd:enumeration value="I B. 1. ...maintains an ongoing, collegial, self-reflective dialogue..."/>
          <xsd:enumeration value="I B. 2. ...sets goals to improve its effectiveness..."/>
          <xsd:enumeration value="I B. 3. ...assesses progress toward achieving its stated goals..."/>
          <xsd:enumeration value="I B. 4. ...provides evidence that the planning process..."/>
          <xsd:enumeration value="I B. 5. ...uses documented assessment results..."/>
          <xsd:enumeration value="I B. 6. ...assures the effectiveness of its ongoing planning..."/>
          <xsd:enumeration value="I B. 7. ...assesses its evaluation mechanisms..."/>
          <xsd:enumeration value="II A. 1. ...demonstrates that all instructional programs..."/>
          <xsd:enumeration value="II A. 2. ...assures the quality and improvement..."/>
          <xsd:enumeration value="II A. 3. ...all academic and vocational degree programs..."/>
          <xsd:enumeration value="II A. 4. ...degree programs included focused study..."/>
          <xsd:enumeration value="II A. 5. ...completing vocational and occupational certificates..."/>
          <xsd:enumeration value="II A. 6. ...assures that students and prospective students..."/>
          <xsd:enumeration value="II A. 7. ...assure the academic integrity..."/>
          <xsd:enumeration value="II A. 8. ...offering curricula in foreign locations..."/>
          <xsd:enumeration value="II B. 1. ...assures the quality of student support services..."/>
          <xsd:enumeration value="II B. 2. ...provides a catalog for its constituencies..."/>
          <xsd:enumeration value="II B. 3. ...identifies the learning support needs..."/>
          <xsd:enumeration value="II B. 4. ...evaluates student support services..."/>
          <xsd:enumeration value="II C. 1. ...supports the quality of its instructional programs..."/>
          <xsd:enumeration value="II C. 2. ...evaluates library and other learning support services..."/>
          <xsd:enumeration value="III A. 1. ...assures the integrity and quality of its programs..."/>
          <xsd:enumeration value="III A. 2. ...maintains a sufficient number of qualified faculty..."/>
          <xsd:enumeration value="III A. 3. ...develops personnel policies and procedures..."/>
          <xsd:enumeration value="III A. 4. ...demonstrates through policies and practices..."/>
          <xsd:enumeration value="III A. 5. ...provides all personnel with appropriate opportunities..."/>
          <xsd:enumeration value="III A. 6. ...planning is integrated..."/>
          <xsd:enumeration value="III B. 1. ...safe and sufficient physical resources..."/>
          <xsd:enumeration value="III B. 2. ...assure the feasibility and effectiveness..."/>
          <xsd:enumeration value="III C. 1. ...assures that any technology support..."/>
          <xsd:enumeration value="III C. 2. ...planning is integrated..."/>
          <xsd:enumeration value="III D. 1. ...mission and goals are the foundation..."/>
          <xsd:enumeration value="III D. 2. ...assure the financial integrity..."/>
          <xsd:enumeration value="III D. 3. ...policies and procedures..."/>
          <xsd:enumeration value="III D. 4. ...planning is integrated..."/>
          <xsd:enumeration value="IV A. 1. ...leaders create an environment for empowerment..."/>
          <xsd:enumeration value="IV A. 2. ...establishes and implements a written policy..."/>
          <xsd:enumeration value="IV A. 3. ...established governance structures..."/>
          <xsd:enumeration value="IV A. 4. ...advocates and demonstrates honesty and integrity..."/>
          <xsd:enumeration value="IV A. 5. ...role of leadership..."/>
          <xsd:enumeration value="IV B. 1. ...governing board that is responsible for establishing policies..."/>
          <xsd:enumeration value="IV B. 2. ...president has primary responsibility..."/>
          <xsd:enumeration value="IV B. 3. ...multi-college districts or systems..."/>
        </xsd:restriction>
      </xsd:simpleType>
    </xsd:element>
    <xsd:element name="Document_x0020_Type" ma:index="15" nillable="true" ma:displayName="Committee Document Type" ma:description="Committee meeting document type" ma:format="Dropdown" ma:internalName="Document_x0020_Type">
      <xsd:simpleType>
        <xsd:restriction base="dms:Choice">
          <xsd:enumeration value="Meeting Agenda"/>
          <xsd:enumeration value="Meeting Minutes"/>
          <xsd:enumeration value="Meeting Summary or Notes"/>
          <xsd:enumeration value="Policy"/>
          <xsd:enumeration value="Presentation"/>
          <xsd:enumeration value="Procedure"/>
          <xsd:enumeration value="Project"/>
          <xsd:enumeration value="Reference"/>
          <xsd:enumeration value="Report"/>
          <xsd:enumeration value="Template"/>
        </xsd:restriction>
      </xsd:simpleType>
    </xsd:element>
    <xsd:element name="Meeting_x0020_Date" ma:index="16" nillable="true" ma:displayName="Meeting Date" ma:format="DateOnly" ma:internalName="Meeting_x0020_Date">
      <xsd:simpleType>
        <xsd:restriction base="dms:DateTime"/>
      </xsd:simpleType>
    </xsd:element>
    <xsd:element name="SCC_x0020_Standing_x0020_Committee" ma:index="17" nillable="true" ma:displayName="SCC Standing Committee" ma:format="Dropdown" ma:internalName="SCC_x0020_Standing_x0020_Committee">
      <xsd:simpleType>
        <xsd:restriction base="dms:Choice">
          <xsd:enumeration value="Accreditation Oversight Committee"/>
          <xsd:enumeration value="Budget Committee"/>
          <xsd:enumeration value="Education Planning / Enrollment Management Committee"/>
          <xsd:enumeration value="Human Resources Committee"/>
          <xsd:enumeration value="Institutional Facilities Committee"/>
          <xsd:enumeration value="Institutional Program Review Committee"/>
          <xsd:enumeration value="Institutional Technology Committee"/>
          <xsd:enumeration value="Shared Consultation Council"/>
          <xsd:enumeration value="Strategic Planning Council"/>
        </xsd:restriction>
      </xsd:simpleType>
    </xsd:element>
    <xsd:element name="Strategic_x0020_Plan_x0020_2012-2015" ma:index="18" nillable="true" ma:displayName="Strategic Plan 2012-2015" ma:description="Priorities fulfilling our mission and strengthening our institution." ma:format="Dropdown" ma:internalName="Strategic_x0020_Plan_x0020_2012_x002d_2015">
      <xsd:simpleType>
        <xsd:restriction base="dms:Choice">
          <xsd:enumeration value="Student Access"/>
          <xsd:enumeration value="Student Success"/>
          <xsd:enumeration value="Teaching and Learning"/>
          <xsd:enumeration value="Economic, Workforce and Community Development"/>
          <xsd:enumeration value="Human Resources"/>
          <xsd:enumeration value="Organizational Effectiveness"/>
          <xsd:enumeration value="Physical and Financial Resources"/>
          <xsd:enumeration value="Insitutional Technology and Research"/>
        </xsd:restriction>
      </xsd:simpleType>
    </xsd:element>
    <xsd:element name="Eligibility_x0020_Requirements" ma:index="19" nillable="true" ma:displayName="ACCJC Eligibility Requirement" ma:format="Dropdown" ma:internalName="Eligibility_x0020_Requirements">
      <xsd:simpleType>
        <xsd:restriction base="dms:Choice">
          <xsd:enumeration value="1. Authority"/>
          <xsd:enumeration value="2. Mission"/>
          <xsd:enumeration value="3. Governing Board"/>
          <xsd:enumeration value="4. Chief Executive Officer"/>
          <xsd:enumeration value="5. Administrative Capacity"/>
          <xsd:enumeration value="6. Operational Status"/>
          <xsd:enumeration value="7. Degrees"/>
          <xsd:enumeration value="8. Educational Programs"/>
          <xsd:enumeration value="9. Academic Credit"/>
          <xsd:enumeration value="10. Student Learning and Achievement"/>
          <xsd:enumeration value="11. General Education"/>
          <xsd:enumeration value="12. Academic Freedom"/>
          <xsd:enumeration value="13. Faculty"/>
          <xsd:enumeration value="14. Student Services"/>
          <xsd:enumeration value="15. Admissions"/>
          <xsd:enumeration value="16. Information and Learning Resources"/>
          <xsd:enumeration value="17. Financial Resources"/>
          <xsd:enumeration value="18. Financial Accountability"/>
          <xsd:enumeration value="19. Institutional Planning and Evaluation"/>
          <xsd:enumeration value="20. Integrity in Communication with the Public"/>
          <xsd:enumeration value="21. Integrity in Relations with the Accrediting Commission"/>
        </xsd:restriction>
      </xsd:simpleType>
    </xsd:element>
    <xsd:element name="ACCJC_x0020_Policies_x0020_in_x0020_Accreditation_x0020_Standards" ma:index="20" nillable="true" ma:displayName="ACCJC Policy" ma:description="ACCJC Policies (2013)" ma:format="Dropdown" ma:internalName="ACCJC_x0020_Policies_x0020_in_x0020_Accreditation_x0020_Standards">
      <xsd:simpleType>
        <xsd:restriction base="dms:Choice">
          <xsd:enumeration value="1. Policy on Distance Education and on Correspondence Education"/>
          <xsd:enumeration value="2. Policy on Principles of Good Practice in Overseas International Education Programs for Non-U.S. Nationals"/>
          <xsd:enumeration value="3. Policy on Transfer of Credit; Policy on Award of Credit"/>
          <xsd:enumeration value="4. Policy on Closing an Institution"/>
          <xsd:enumeration value="5. Policy on Institutional Advertising, Student Recruitment, and Representation of Accredited Status"/>
          <xsd:enumeration value="6. Policy on Contractual Relationships with Non-Regionally Accredited Organizations"/>
          <xsd:enumeration value="7. Policy and Procedures for the Evaluation of Institutions in Multi-College/Multi-Unit Districts or System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f1c2670d-76f3-403b-9d2f-38b517d5f26d">5H3FFX7VTXFQ-422-343</_dlc_DocId>
    <_dlc_DocIdUrl xmlns="f1c2670d-76f3-403b-9d2f-38b517d5f26d">
      <Url>https://portal.swccd.edu/Committees/AcaSen/_layouts/DocIdRedir.aspx?ID=5H3FFX7VTXFQ-422-343</Url>
      <Description>5H3FFX7VTXFQ-422-343</Description>
    </_dlc_DocIdUrl>
    <RoutingContentType xmlns="http://schemas.microsoft.com/sharepoint/v3">Template</RoutingContentType>
    <Document_x0020_Type xmlns="f1c2670d-76f3-403b-9d2f-38b517d5f26d">Meeting Minutes</Document_x0020_Type>
    <Strategic_x0020_Plan_x0020_2012-2015 xmlns="f1c2670d-76f3-403b-9d2f-38b517d5f26d" xsi:nil="true"/>
    <Meeting_x0020_Date xmlns="f1c2670d-76f3-403b-9d2f-38b517d5f26d">2014-11-11T08:00:00+00:00</Meeting_x0020_Date>
    <ACCJC_x0020_Standard_x0020_Level_x0020_2 xmlns="f1c2670d-76f3-403b-9d2f-38b517d5f26d"/>
    <ACCJC_x0020_Policies_x0020_in_x0020_Accreditation_x0020_Standards xmlns="f1c2670d-76f3-403b-9d2f-38b517d5f26d" xsi:nil="true"/>
    <Eligibility_x0020_Requirements xmlns="f1c2670d-76f3-403b-9d2f-38b517d5f26d" xsi:nil="true"/>
    <ACCJC_x0020_Standard_x0020_Level_x0020_3 xmlns="f1c2670d-76f3-403b-9d2f-38b517d5f26d" xsi:nil="true"/>
    <SCC_x0020_Standing_x0020_Committee xmlns="f1c2670d-76f3-403b-9d2f-38b517d5f26d" xsi:nil="true"/>
    <Accreditation_x0020_Standard xmlns="f1c2670d-76f3-403b-9d2f-38b517d5f26d">
      <Value>IV. Leadership and Governance</Value>
    </Accreditation_x0020_Standar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96042-D28E-4978-B229-BA0EDAC373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FB87A4-D684-4219-92FC-716C9627F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812BC0-8222-48B7-A19F-7D7791AFE075}">
  <ds:schemaRefs>
    <ds:schemaRef ds:uri="f1c2670d-76f3-403b-9d2f-38b517d5f26d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45DCF2-8B6D-45C5-B7D8-D22098FC4E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05B063-B5A6-4771-8F36-2DB7AB47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 Meeting Minutes Template 9-11-12</Template>
  <TotalTime>22</TotalTime>
  <Pages>2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Approved Minutes 11-11-14</vt:lpstr>
    </vt:vector>
  </TitlesOfParts>
  <Company>Microsoft Corporation</Company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Approved Minutes 11-11-14</dc:title>
  <dc:creator>clesh</dc:creator>
  <cp:lastModifiedBy>Angela Arietti</cp:lastModifiedBy>
  <cp:revision>4</cp:revision>
  <cp:lastPrinted>2014-11-12T17:52:00Z</cp:lastPrinted>
  <dcterms:created xsi:type="dcterms:W3CDTF">2017-06-13T21:24:00Z</dcterms:created>
  <dcterms:modified xsi:type="dcterms:W3CDTF">2017-06-15T17:46:00Z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  <property fmtid="{D5CDD505-2E9C-101B-9397-08002B2CF9AE}" pid="3" name="ContentTypeId">
    <vt:lpwstr>0x010100E0E9F86138252F4A90BB8B8F89659662</vt:lpwstr>
  </property>
  <property fmtid="{D5CDD505-2E9C-101B-9397-08002B2CF9AE}" pid="4" name="_dlc_DocIdItemGuid">
    <vt:lpwstr>0e09479d-32b2-466e-917a-756f28d1f89f</vt:lpwstr>
  </property>
  <property fmtid="{D5CDD505-2E9C-101B-9397-08002B2CF9AE}" pid="5" name="Accreditation Standards1">
    <vt:lpwstr/>
  </property>
  <property fmtid="{D5CDD505-2E9C-101B-9397-08002B2CF9AE}" pid="6" name="Order">
    <vt:r8>200</vt:r8>
  </property>
  <property fmtid="{D5CDD505-2E9C-101B-9397-08002B2CF9AE}" pid="7" name="FileDirRef">
    <vt:lpwstr>Committees/SharePointDevCommittee/Shared Documents</vt:lpwstr>
  </property>
  <property fmtid="{D5CDD505-2E9C-101B-9397-08002B2CF9AE}" pid="8" name="MetaInfo">
    <vt:lpwstr>2;#vti_contentversionisdirty:BW|false_x000d_
vti_thumbnailexists:BW|false_x000d_
vti_parserversion:SR|14.0.0.6120_x000d_
vti_contenttag:SW|{3A9EA7B4-7BFD-4515-A50B-40B074947C64},2,8_x000d_
_Category:EW|_x000d_
vti_pluggableparserversion:SR|14.0.0.6119_x000d_
vti_stickycachedpluggableparserp</vt:lpwstr>
  </property>
  <property fmtid="{D5CDD505-2E9C-101B-9397-08002B2CF9AE}" pid="9" name="FileLeafRef">
    <vt:lpwstr>MeetingMinutes.dotx</vt:lpwstr>
  </property>
  <property fmtid="{D5CDD505-2E9C-101B-9397-08002B2CF9AE}" pid="10" name="FSObjType">
    <vt:lpwstr>0</vt:lpwstr>
  </property>
</Properties>
</file>