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225"/>
        <w:tblW w:w="19954" w:type="dxa"/>
        <w:tblLayout w:type="fixed"/>
        <w:tblCellMar>
          <w:top w:w="14" w:type="dxa"/>
          <w:left w:w="86" w:type="dxa"/>
          <w:bottom w:w="14" w:type="dxa"/>
          <w:right w:w="86" w:type="dxa"/>
        </w:tblCellMar>
        <w:tblLook w:val="0600" w:firstRow="0" w:lastRow="0" w:firstColumn="0" w:lastColumn="0" w:noHBand="1" w:noVBand="1"/>
      </w:tblPr>
      <w:tblGrid>
        <w:gridCol w:w="1298"/>
        <w:gridCol w:w="3266"/>
        <w:gridCol w:w="3401"/>
        <w:gridCol w:w="2661"/>
        <w:gridCol w:w="9328"/>
      </w:tblGrid>
      <w:tr w:rsidR="000D7DC7" w:rsidRPr="002462A5" w:rsidTr="00007E9E">
        <w:trPr>
          <w:gridAfter w:val="1"/>
          <w:wAfter w:w="9328" w:type="dxa"/>
          <w:trHeight w:val="331"/>
        </w:trPr>
        <w:tc>
          <w:tcPr>
            <w:tcW w:w="10626" w:type="dxa"/>
            <w:gridSpan w:val="4"/>
            <w:shd w:val="clear" w:color="auto" w:fill="auto"/>
            <w:tcMar>
              <w:left w:w="0" w:type="dxa"/>
            </w:tcMar>
            <w:vAlign w:val="center"/>
          </w:tcPr>
          <w:p w:rsidR="000D7DC7" w:rsidRDefault="000D7DC7" w:rsidP="00007E9E">
            <w:pPr>
              <w:pStyle w:val="Heading1"/>
              <w:jc w:val="center"/>
            </w:pPr>
            <w:r>
              <w:t>Academic Senate Committee</w:t>
            </w:r>
            <w:r w:rsidRPr="002462A5">
              <w:br/>
              <w:t>Minutes</w:t>
            </w:r>
          </w:p>
        </w:tc>
      </w:tr>
      <w:tr w:rsidR="000D7DC7" w:rsidRPr="002462A5" w:rsidTr="00007E9E">
        <w:trPr>
          <w:gridAfter w:val="1"/>
          <w:wAfter w:w="9328" w:type="dxa"/>
          <w:trHeight w:val="157"/>
        </w:trPr>
        <w:tc>
          <w:tcPr>
            <w:tcW w:w="4564" w:type="dxa"/>
            <w:gridSpan w:val="2"/>
            <w:shd w:val="clear" w:color="auto" w:fill="auto"/>
            <w:tcMar>
              <w:left w:w="0" w:type="dxa"/>
            </w:tcMar>
            <w:vAlign w:val="center"/>
          </w:tcPr>
          <w:p w:rsidR="000D7DC7" w:rsidRPr="002462A5" w:rsidRDefault="00221D58" w:rsidP="00221D58">
            <w:pPr>
              <w:pStyle w:val="Heading4"/>
              <w:framePr w:hSpace="0" w:wrap="auto" w:vAnchor="margin" w:hAnchor="text" w:xAlign="left" w:yAlign="inline"/>
              <w:suppressOverlap w:val="0"/>
            </w:pPr>
            <w:r>
              <w:t>October 10,</w:t>
            </w:r>
            <w:r w:rsidR="00811774">
              <w:t xml:space="preserve"> 2017</w:t>
            </w:r>
          </w:p>
        </w:tc>
        <w:tc>
          <w:tcPr>
            <w:tcW w:w="3401" w:type="dxa"/>
            <w:shd w:val="clear" w:color="auto" w:fill="auto"/>
            <w:tcMar>
              <w:left w:w="0" w:type="dxa"/>
            </w:tcMar>
            <w:vAlign w:val="center"/>
          </w:tcPr>
          <w:p w:rsidR="000D7DC7" w:rsidRPr="002462A5" w:rsidRDefault="000D7DC7" w:rsidP="00007E9E">
            <w:pPr>
              <w:pStyle w:val="Heading4"/>
              <w:framePr w:hSpace="0" w:wrap="auto" w:vAnchor="margin" w:hAnchor="text" w:xAlign="left" w:yAlign="inline"/>
              <w:suppressOverlap w:val="0"/>
            </w:pPr>
            <w:r>
              <w:t>11:</w:t>
            </w:r>
            <w:r w:rsidR="00B46E79">
              <w:t xml:space="preserve">45 AM </w:t>
            </w:r>
            <w:r>
              <w:t>-</w:t>
            </w:r>
            <w:r w:rsidR="00B46E79">
              <w:t xml:space="preserve"> </w:t>
            </w:r>
            <w:r>
              <w:t>1:</w:t>
            </w:r>
            <w:r w:rsidR="00B46E79">
              <w:t>0</w:t>
            </w:r>
            <w:r w:rsidR="005141DA">
              <w:t>0</w:t>
            </w:r>
            <w:r>
              <w:t xml:space="preserve"> </w:t>
            </w:r>
            <w:r w:rsidR="00B46E79">
              <w:t>pm</w:t>
            </w:r>
          </w:p>
        </w:tc>
        <w:tc>
          <w:tcPr>
            <w:tcW w:w="2661" w:type="dxa"/>
            <w:shd w:val="clear" w:color="auto" w:fill="auto"/>
            <w:tcMar>
              <w:left w:w="0" w:type="dxa"/>
            </w:tcMar>
            <w:vAlign w:val="center"/>
          </w:tcPr>
          <w:p w:rsidR="000D7DC7" w:rsidRDefault="006A1FE9" w:rsidP="00007E9E">
            <w:pPr>
              <w:pStyle w:val="Heading5"/>
            </w:pPr>
            <w:r>
              <w:t>L 246</w:t>
            </w:r>
          </w:p>
        </w:tc>
      </w:tr>
      <w:tr w:rsidR="000D7DC7" w:rsidRPr="002462A5" w:rsidTr="00007E9E">
        <w:trPr>
          <w:gridAfter w:val="1"/>
          <w:wAfter w:w="9328" w:type="dxa"/>
          <w:trHeight w:val="207"/>
        </w:trPr>
        <w:tc>
          <w:tcPr>
            <w:tcW w:w="1298" w:type="dxa"/>
            <w:tcBorders>
              <w:top w:val="single" w:sz="12" w:space="0" w:color="999999"/>
              <w:left w:val="single" w:sz="4" w:space="0" w:color="C0C0C0"/>
              <w:bottom w:val="single" w:sz="4" w:space="0" w:color="C0C0C0"/>
              <w:right w:val="single" w:sz="4" w:space="0" w:color="C0C0C0"/>
            </w:tcBorders>
            <w:shd w:val="clear" w:color="auto" w:fill="F2F2F2" w:themeFill="background1" w:themeFillShade="F2"/>
            <w:vAlign w:val="center"/>
          </w:tcPr>
          <w:p w:rsidR="000D7DC7" w:rsidRPr="002462A5" w:rsidRDefault="000D7DC7" w:rsidP="00007E9E">
            <w:pPr>
              <w:pStyle w:val="AllCapsHeading"/>
              <w:rPr>
                <w:rFonts w:cs="Tahoma"/>
                <w:color w:val="auto"/>
              </w:rPr>
            </w:pPr>
            <w:r>
              <w:rPr>
                <w:rFonts w:cs="Tahoma"/>
                <w:color w:val="auto"/>
              </w:rPr>
              <w:t>note taker</w:t>
            </w:r>
          </w:p>
        </w:tc>
        <w:tc>
          <w:tcPr>
            <w:tcW w:w="9328"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0D7DC7" w:rsidRDefault="000D7DC7" w:rsidP="00007E9E">
            <w:pPr>
              <w:pStyle w:val="AllCapsHeading"/>
              <w:rPr>
                <w:rFonts w:cs="Tahoma"/>
                <w:color w:val="auto"/>
              </w:rPr>
            </w:pPr>
            <w:r>
              <w:rPr>
                <w:rFonts w:cs="Tahoma"/>
                <w:color w:val="auto"/>
              </w:rPr>
              <w:t xml:space="preserve">respectfully submitted by Caree Lesh </w:t>
            </w:r>
            <w:r w:rsidR="00A61ADC">
              <w:rPr>
                <w:rFonts w:cs="Tahoma"/>
                <w:color w:val="auto"/>
              </w:rPr>
              <w:t>&amp; Angie Arietti</w:t>
            </w:r>
          </w:p>
        </w:tc>
      </w:tr>
      <w:tr w:rsidR="005A3FE3" w:rsidRPr="002462A5" w:rsidTr="00007E9E">
        <w:trPr>
          <w:gridAfter w:val="1"/>
          <w:wAfter w:w="9328" w:type="dxa"/>
          <w:trHeight w:val="237"/>
        </w:trPr>
        <w:tc>
          <w:tcPr>
            <w:tcW w:w="1298" w:type="dxa"/>
            <w:vMerge w:val="restart"/>
            <w:tcBorders>
              <w:top w:val="single" w:sz="4" w:space="0" w:color="C0C0C0"/>
              <w:left w:val="single" w:sz="4" w:space="0" w:color="C0C0C0"/>
              <w:right w:val="single" w:sz="4" w:space="0" w:color="C0C0C0"/>
            </w:tcBorders>
            <w:shd w:val="clear" w:color="auto" w:fill="F2F2F2" w:themeFill="background1" w:themeFillShade="F2"/>
            <w:vAlign w:val="center"/>
          </w:tcPr>
          <w:p w:rsidR="005A3FE3" w:rsidRPr="00182EE7" w:rsidRDefault="005A3FE3" w:rsidP="005A3FE3">
            <w:pPr>
              <w:pStyle w:val="AllCapsHeading"/>
              <w:rPr>
                <w:rFonts w:cs="Tahoma"/>
                <w:color w:val="auto"/>
                <w:sz w:val="18"/>
                <w:szCs w:val="18"/>
              </w:rPr>
            </w:pPr>
            <w:r w:rsidRPr="00182EE7">
              <w:rPr>
                <w:rFonts w:cs="Tahoma"/>
                <w:color w:val="auto"/>
                <w:sz w:val="18"/>
                <w:szCs w:val="18"/>
              </w:rPr>
              <w:t>Attendees</w:t>
            </w:r>
          </w:p>
        </w:tc>
        <w:tc>
          <w:tcPr>
            <w:tcW w:w="3266"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Default="005A3FE3" w:rsidP="005A3FE3">
            <w:pPr>
              <w:jc w:val="center"/>
              <w:rPr>
                <w:sz w:val="18"/>
              </w:rPr>
            </w:pPr>
            <w:r>
              <w:rPr>
                <w:sz w:val="18"/>
              </w:rPr>
              <w:t>Arredondo, Josue</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2A2891" w:rsidRDefault="005A3FE3" w:rsidP="005A3FE3">
            <w:pPr>
              <w:jc w:val="center"/>
              <w:rPr>
                <w:strike/>
                <w:sz w:val="18"/>
              </w:rPr>
            </w:pPr>
            <w:r w:rsidRPr="002A2891">
              <w:rPr>
                <w:strike/>
                <w:sz w:val="18"/>
              </w:rPr>
              <w:t>Fielding, Richard</w:t>
            </w:r>
          </w:p>
        </w:tc>
        <w:tc>
          <w:tcPr>
            <w:tcW w:w="2661" w:type="dxa"/>
            <w:tcBorders>
              <w:top w:val="single" w:sz="4" w:space="0" w:color="C0C0C0"/>
              <w:left w:val="single" w:sz="4" w:space="0" w:color="C0C0C0"/>
              <w:bottom w:val="single" w:sz="4" w:space="0" w:color="C0C0C0"/>
              <w:right w:val="single" w:sz="4" w:space="0" w:color="C0C0C0"/>
            </w:tcBorders>
            <w:vAlign w:val="center"/>
          </w:tcPr>
          <w:p w:rsidR="005A3FE3" w:rsidRPr="00640C45" w:rsidRDefault="005A3FE3" w:rsidP="005A3FE3">
            <w:pPr>
              <w:jc w:val="center"/>
              <w:rPr>
                <w:color w:val="FF0000"/>
                <w:sz w:val="18"/>
              </w:rPr>
            </w:pPr>
            <w:r w:rsidRPr="00640C45">
              <w:rPr>
                <w:sz w:val="18"/>
              </w:rPr>
              <w:t>Mossadeghi, Yasmin</w:t>
            </w:r>
          </w:p>
        </w:tc>
      </w:tr>
      <w:tr w:rsidR="005A3FE3" w:rsidRPr="002462A5" w:rsidTr="00007E9E">
        <w:trPr>
          <w:gridAfter w:val="1"/>
          <w:wAfter w:w="9328" w:type="dxa"/>
          <w:trHeight w:val="237"/>
        </w:trPr>
        <w:tc>
          <w:tcPr>
            <w:tcW w:w="1298" w:type="dxa"/>
            <w:vMerge/>
            <w:tcBorders>
              <w:left w:val="single" w:sz="4" w:space="0" w:color="C0C0C0"/>
              <w:right w:val="single" w:sz="4" w:space="0" w:color="C0C0C0"/>
            </w:tcBorders>
            <w:shd w:val="clear" w:color="auto" w:fill="F2F2F2" w:themeFill="background1" w:themeFillShade="F2"/>
            <w:vAlign w:val="center"/>
          </w:tcPr>
          <w:p w:rsidR="005A3FE3" w:rsidRPr="00182EE7" w:rsidRDefault="005A3FE3" w:rsidP="005A3FE3">
            <w:pPr>
              <w:pStyle w:val="AllCapsHeading"/>
              <w:rPr>
                <w:rFonts w:cs="Tahoma"/>
                <w:color w:val="auto"/>
                <w:sz w:val="18"/>
                <w:szCs w:val="18"/>
              </w:rPr>
            </w:pPr>
          </w:p>
        </w:tc>
        <w:tc>
          <w:tcPr>
            <w:tcW w:w="3266"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4F77B0" w:rsidRDefault="005A3FE3" w:rsidP="005A3FE3">
            <w:pPr>
              <w:jc w:val="center"/>
              <w:rPr>
                <w:color w:val="FF0000"/>
                <w:sz w:val="18"/>
              </w:rPr>
            </w:pPr>
            <w:r w:rsidRPr="00426703">
              <w:rPr>
                <w:sz w:val="18"/>
              </w:rPr>
              <w:t>Arteaga, Elena</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EA09A1" w:rsidRDefault="005A3FE3" w:rsidP="005A3FE3">
            <w:pPr>
              <w:jc w:val="center"/>
              <w:rPr>
                <w:sz w:val="18"/>
              </w:rPr>
            </w:pPr>
            <w:r w:rsidRPr="002562CD">
              <w:rPr>
                <w:sz w:val="18"/>
              </w:rPr>
              <w:t>Figueroa, Surian</w:t>
            </w:r>
          </w:p>
        </w:tc>
        <w:tc>
          <w:tcPr>
            <w:tcW w:w="2661" w:type="dxa"/>
            <w:tcBorders>
              <w:top w:val="single" w:sz="4" w:space="0" w:color="C0C0C0"/>
              <w:left w:val="single" w:sz="4" w:space="0" w:color="C0C0C0"/>
              <w:bottom w:val="single" w:sz="4" w:space="0" w:color="C0C0C0"/>
              <w:right w:val="single" w:sz="4" w:space="0" w:color="C0C0C0"/>
            </w:tcBorders>
            <w:vAlign w:val="center"/>
          </w:tcPr>
          <w:p w:rsidR="005A3FE3" w:rsidRPr="00382A08" w:rsidRDefault="005A3FE3" w:rsidP="005A3FE3">
            <w:pPr>
              <w:keepNext/>
              <w:keepLines/>
              <w:spacing w:before="20"/>
              <w:jc w:val="center"/>
              <w:outlineLvl w:val="6"/>
              <w:rPr>
                <w:sz w:val="18"/>
              </w:rPr>
            </w:pPr>
            <w:r w:rsidRPr="00426703">
              <w:rPr>
                <w:sz w:val="18"/>
              </w:rPr>
              <w:t>Nieves-Cardenas, Carmen</w:t>
            </w:r>
          </w:p>
        </w:tc>
      </w:tr>
      <w:tr w:rsidR="005A3FE3" w:rsidRPr="002462A5" w:rsidTr="00007E9E">
        <w:trPr>
          <w:gridAfter w:val="1"/>
          <w:wAfter w:w="9328" w:type="dxa"/>
          <w:trHeight w:val="237"/>
        </w:trPr>
        <w:tc>
          <w:tcPr>
            <w:tcW w:w="1298" w:type="dxa"/>
            <w:vMerge/>
            <w:tcBorders>
              <w:left w:val="single" w:sz="4" w:space="0" w:color="C0C0C0"/>
              <w:right w:val="single" w:sz="4" w:space="0" w:color="C0C0C0"/>
            </w:tcBorders>
            <w:shd w:val="clear" w:color="auto" w:fill="F2F2F2" w:themeFill="background1" w:themeFillShade="F2"/>
            <w:vAlign w:val="center"/>
          </w:tcPr>
          <w:p w:rsidR="005A3FE3" w:rsidRPr="00182EE7" w:rsidRDefault="005A3FE3" w:rsidP="005A3FE3">
            <w:pPr>
              <w:pStyle w:val="AllCapsHeading"/>
              <w:rPr>
                <w:rFonts w:cs="Tahoma"/>
                <w:color w:val="auto"/>
                <w:sz w:val="18"/>
                <w:szCs w:val="18"/>
              </w:rPr>
            </w:pPr>
          </w:p>
        </w:tc>
        <w:tc>
          <w:tcPr>
            <w:tcW w:w="3266"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2A2891" w:rsidRDefault="005A3FE3" w:rsidP="005A3FE3">
            <w:pPr>
              <w:jc w:val="center"/>
              <w:rPr>
                <w:strike/>
                <w:color w:val="FF0000"/>
                <w:sz w:val="18"/>
              </w:rPr>
            </w:pPr>
            <w:r w:rsidRPr="002A2891">
              <w:rPr>
                <w:strike/>
                <w:sz w:val="18"/>
              </w:rPr>
              <w:t>Austin, Naida</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2A2891" w:rsidRDefault="005A3FE3" w:rsidP="005A3FE3">
            <w:pPr>
              <w:jc w:val="center"/>
              <w:rPr>
                <w:strike/>
                <w:sz w:val="18"/>
              </w:rPr>
            </w:pPr>
            <w:r w:rsidRPr="002A2891">
              <w:rPr>
                <w:strike/>
                <w:sz w:val="18"/>
              </w:rPr>
              <w:t>Gardea, Jaquelyn</w:t>
            </w:r>
          </w:p>
        </w:tc>
        <w:tc>
          <w:tcPr>
            <w:tcW w:w="2661" w:type="dxa"/>
            <w:tcBorders>
              <w:top w:val="single" w:sz="4" w:space="0" w:color="C0C0C0"/>
              <w:left w:val="single" w:sz="4" w:space="0" w:color="C0C0C0"/>
              <w:bottom w:val="single" w:sz="4" w:space="0" w:color="C0C0C0"/>
              <w:right w:val="single" w:sz="4" w:space="0" w:color="C0C0C0"/>
            </w:tcBorders>
            <w:vAlign w:val="center"/>
          </w:tcPr>
          <w:p w:rsidR="005A3FE3" w:rsidRDefault="005A3FE3" w:rsidP="005A3FE3">
            <w:pPr>
              <w:keepNext/>
              <w:keepLines/>
              <w:spacing w:before="20"/>
              <w:jc w:val="center"/>
              <w:outlineLvl w:val="6"/>
              <w:rPr>
                <w:color w:val="FF0000"/>
                <w:sz w:val="18"/>
              </w:rPr>
            </w:pPr>
            <w:r w:rsidRPr="003138D7">
              <w:rPr>
                <w:sz w:val="18"/>
              </w:rPr>
              <w:t>Posey, Jessica</w:t>
            </w:r>
            <w:r w:rsidRPr="003138D7" w:rsidDel="005141DA">
              <w:rPr>
                <w:sz w:val="18"/>
              </w:rPr>
              <w:t xml:space="preserve"> </w:t>
            </w:r>
          </w:p>
        </w:tc>
      </w:tr>
      <w:tr w:rsidR="005A3FE3" w:rsidRPr="002462A5" w:rsidTr="00007E9E">
        <w:trPr>
          <w:gridAfter w:val="1"/>
          <w:wAfter w:w="9328" w:type="dxa"/>
          <w:trHeight w:val="237"/>
        </w:trPr>
        <w:tc>
          <w:tcPr>
            <w:tcW w:w="1298" w:type="dxa"/>
            <w:vMerge/>
            <w:tcBorders>
              <w:left w:val="single" w:sz="4" w:space="0" w:color="C0C0C0"/>
              <w:right w:val="single" w:sz="4" w:space="0" w:color="C0C0C0"/>
            </w:tcBorders>
            <w:shd w:val="clear" w:color="auto" w:fill="F2F2F2" w:themeFill="background1" w:themeFillShade="F2"/>
            <w:vAlign w:val="center"/>
          </w:tcPr>
          <w:p w:rsidR="005A3FE3" w:rsidRPr="00182EE7" w:rsidRDefault="005A3FE3" w:rsidP="005A3FE3">
            <w:pPr>
              <w:pStyle w:val="AllCapsHeading"/>
              <w:rPr>
                <w:rFonts w:cs="Tahoma"/>
                <w:color w:val="auto"/>
                <w:sz w:val="18"/>
                <w:szCs w:val="18"/>
              </w:rPr>
            </w:pPr>
          </w:p>
        </w:tc>
        <w:tc>
          <w:tcPr>
            <w:tcW w:w="3266"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5A3FE3" w:rsidRDefault="005A3FE3" w:rsidP="005A3FE3">
            <w:pPr>
              <w:jc w:val="center"/>
              <w:rPr>
                <w:sz w:val="18"/>
              </w:rPr>
            </w:pPr>
            <w:r w:rsidRPr="005A3FE3">
              <w:rPr>
                <w:color w:val="FF0000"/>
                <w:sz w:val="18"/>
              </w:rPr>
              <w:t>Beach, Randy</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E6751C" w:rsidRDefault="005A3FE3" w:rsidP="005A3FE3">
            <w:pPr>
              <w:jc w:val="center"/>
              <w:rPr>
                <w:sz w:val="18"/>
              </w:rPr>
            </w:pPr>
            <w:r w:rsidRPr="00E6751C">
              <w:rPr>
                <w:sz w:val="18"/>
              </w:rPr>
              <w:t>Garibay, Adrianna</w:t>
            </w:r>
            <w:r w:rsidRPr="00E6751C" w:rsidDel="00087B02">
              <w:rPr>
                <w:color w:val="FF0000"/>
                <w:sz w:val="18"/>
              </w:rPr>
              <w:t xml:space="preserve"> </w:t>
            </w:r>
          </w:p>
        </w:tc>
        <w:tc>
          <w:tcPr>
            <w:tcW w:w="2661" w:type="dxa"/>
            <w:tcBorders>
              <w:top w:val="single" w:sz="4" w:space="0" w:color="C0C0C0"/>
              <w:left w:val="single" w:sz="4" w:space="0" w:color="C0C0C0"/>
              <w:bottom w:val="single" w:sz="4" w:space="0" w:color="C0C0C0"/>
              <w:right w:val="single" w:sz="4" w:space="0" w:color="C0C0C0"/>
            </w:tcBorders>
            <w:vAlign w:val="center"/>
          </w:tcPr>
          <w:p w:rsidR="005A3FE3" w:rsidRDefault="005A3FE3" w:rsidP="005A3FE3">
            <w:pPr>
              <w:keepNext/>
              <w:keepLines/>
              <w:spacing w:before="20"/>
              <w:jc w:val="center"/>
              <w:outlineLvl w:val="6"/>
              <w:rPr>
                <w:color w:val="FF0000"/>
                <w:sz w:val="18"/>
              </w:rPr>
            </w:pPr>
            <w:r w:rsidRPr="00640C45">
              <w:rPr>
                <w:sz w:val="18"/>
              </w:rPr>
              <w:t>Quintana, Pablo</w:t>
            </w:r>
          </w:p>
        </w:tc>
      </w:tr>
      <w:tr w:rsidR="005A3FE3" w:rsidRPr="002462A5" w:rsidTr="00007E9E">
        <w:trPr>
          <w:gridAfter w:val="1"/>
          <w:wAfter w:w="9328" w:type="dxa"/>
          <w:trHeight w:val="237"/>
        </w:trPr>
        <w:tc>
          <w:tcPr>
            <w:tcW w:w="1298" w:type="dxa"/>
            <w:vMerge/>
            <w:tcBorders>
              <w:left w:val="single" w:sz="4" w:space="0" w:color="C0C0C0"/>
              <w:right w:val="single" w:sz="4" w:space="0" w:color="C0C0C0"/>
            </w:tcBorders>
            <w:shd w:val="clear" w:color="auto" w:fill="F2F2F2" w:themeFill="background1" w:themeFillShade="F2"/>
            <w:vAlign w:val="center"/>
          </w:tcPr>
          <w:p w:rsidR="005A3FE3" w:rsidRPr="00182EE7" w:rsidRDefault="005A3FE3" w:rsidP="005A3FE3">
            <w:pPr>
              <w:pStyle w:val="AllCapsHeading"/>
              <w:rPr>
                <w:rFonts w:cs="Tahoma"/>
                <w:color w:val="auto"/>
                <w:sz w:val="18"/>
                <w:szCs w:val="18"/>
              </w:rPr>
            </w:pPr>
          </w:p>
        </w:tc>
        <w:tc>
          <w:tcPr>
            <w:tcW w:w="3266"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5A3FE3" w:rsidRDefault="005A3FE3" w:rsidP="005A3FE3">
            <w:pPr>
              <w:jc w:val="center"/>
              <w:rPr>
                <w:sz w:val="18"/>
              </w:rPr>
            </w:pPr>
            <w:r w:rsidRPr="005A3FE3">
              <w:rPr>
                <w:sz w:val="18"/>
              </w:rPr>
              <w:t>Bowlin, Stephen</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EA09A1" w:rsidRDefault="005A3FE3" w:rsidP="005A3FE3">
            <w:pPr>
              <w:jc w:val="center"/>
              <w:rPr>
                <w:sz w:val="18"/>
              </w:rPr>
            </w:pPr>
            <w:r>
              <w:rPr>
                <w:sz w:val="18"/>
              </w:rPr>
              <w:t>Griffith-Jackson, Shaunte</w:t>
            </w:r>
          </w:p>
        </w:tc>
        <w:tc>
          <w:tcPr>
            <w:tcW w:w="2661" w:type="dxa"/>
            <w:tcBorders>
              <w:top w:val="single" w:sz="4" w:space="0" w:color="C0C0C0"/>
              <w:left w:val="single" w:sz="4" w:space="0" w:color="C0C0C0"/>
              <w:bottom w:val="single" w:sz="4" w:space="0" w:color="C0C0C0"/>
              <w:right w:val="single" w:sz="4" w:space="0" w:color="C0C0C0"/>
            </w:tcBorders>
            <w:vAlign w:val="center"/>
          </w:tcPr>
          <w:p w:rsidR="005A3FE3" w:rsidRPr="005A3FE3" w:rsidRDefault="005A3FE3" w:rsidP="005A3FE3">
            <w:pPr>
              <w:keepNext/>
              <w:keepLines/>
              <w:spacing w:before="20"/>
              <w:jc w:val="center"/>
              <w:outlineLvl w:val="6"/>
              <w:rPr>
                <w:sz w:val="18"/>
              </w:rPr>
            </w:pPr>
            <w:r w:rsidRPr="005A3FE3">
              <w:rPr>
                <w:color w:val="FF0000"/>
                <w:sz w:val="18"/>
              </w:rPr>
              <w:t>Rempt, Andrew</w:t>
            </w:r>
          </w:p>
        </w:tc>
      </w:tr>
      <w:tr w:rsidR="005A3FE3" w:rsidRPr="002462A5" w:rsidTr="00007E9E">
        <w:trPr>
          <w:gridAfter w:val="1"/>
          <w:wAfter w:w="9328" w:type="dxa"/>
          <w:trHeight w:val="237"/>
        </w:trPr>
        <w:tc>
          <w:tcPr>
            <w:tcW w:w="1298" w:type="dxa"/>
            <w:vMerge/>
            <w:tcBorders>
              <w:left w:val="single" w:sz="4" w:space="0" w:color="C0C0C0"/>
              <w:right w:val="single" w:sz="4" w:space="0" w:color="C0C0C0"/>
            </w:tcBorders>
            <w:shd w:val="clear" w:color="auto" w:fill="F2F2F2" w:themeFill="background1" w:themeFillShade="F2"/>
            <w:vAlign w:val="center"/>
          </w:tcPr>
          <w:p w:rsidR="005A3FE3" w:rsidRPr="00182EE7" w:rsidRDefault="005A3FE3" w:rsidP="005A3FE3">
            <w:pPr>
              <w:pStyle w:val="AllCapsHeading"/>
              <w:rPr>
                <w:rFonts w:cs="Tahoma"/>
                <w:color w:val="auto"/>
                <w:sz w:val="18"/>
                <w:szCs w:val="18"/>
              </w:rPr>
            </w:pPr>
          </w:p>
        </w:tc>
        <w:tc>
          <w:tcPr>
            <w:tcW w:w="3266"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2A2891" w:rsidRDefault="005A3FE3" w:rsidP="005A3FE3">
            <w:pPr>
              <w:jc w:val="center"/>
              <w:rPr>
                <w:strike/>
                <w:color w:val="FF0000"/>
                <w:sz w:val="18"/>
              </w:rPr>
            </w:pPr>
            <w:r w:rsidRPr="002A2891">
              <w:rPr>
                <w:strike/>
                <w:sz w:val="18"/>
              </w:rPr>
              <w:t>Brenner, April</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EA09A1" w:rsidRDefault="005A3FE3" w:rsidP="005A3FE3">
            <w:pPr>
              <w:jc w:val="center"/>
              <w:rPr>
                <w:sz w:val="18"/>
              </w:rPr>
            </w:pPr>
            <w:r>
              <w:rPr>
                <w:sz w:val="18"/>
              </w:rPr>
              <w:t>Hecht, David</w:t>
            </w:r>
          </w:p>
        </w:tc>
        <w:tc>
          <w:tcPr>
            <w:tcW w:w="2661" w:type="dxa"/>
            <w:tcBorders>
              <w:top w:val="single" w:sz="4" w:space="0" w:color="C0C0C0"/>
              <w:left w:val="single" w:sz="4" w:space="0" w:color="C0C0C0"/>
              <w:bottom w:val="single" w:sz="4" w:space="0" w:color="C0C0C0"/>
              <w:right w:val="single" w:sz="4" w:space="0" w:color="C0C0C0"/>
            </w:tcBorders>
            <w:vAlign w:val="center"/>
          </w:tcPr>
          <w:p w:rsidR="005A3FE3" w:rsidRPr="000067A1" w:rsidRDefault="005A3FE3" w:rsidP="005A3FE3">
            <w:pPr>
              <w:keepNext/>
              <w:keepLines/>
              <w:spacing w:before="20"/>
              <w:jc w:val="center"/>
              <w:outlineLvl w:val="6"/>
              <w:rPr>
                <w:strike/>
                <w:sz w:val="18"/>
              </w:rPr>
            </w:pPr>
            <w:r w:rsidRPr="000067A1">
              <w:rPr>
                <w:strike/>
                <w:sz w:val="18"/>
              </w:rPr>
              <w:t>Rodrigues, Kimi</w:t>
            </w:r>
          </w:p>
        </w:tc>
      </w:tr>
      <w:tr w:rsidR="005A3FE3" w:rsidRPr="002462A5" w:rsidTr="00007E9E">
        <w:trPr>
          <w:gridAfter w:val="1"/>
          <w:wAfter w:w="9328" w:type="dxa"/>
          <w:trHeight w:val="166"/>
        </w:trPr>
        <w:tc>
          <w:tcPr>
            <w:tcW w:w="1298" w:type="dxa"/>
            <w:vMerge/>
            <w:tcBorders>
              <w:left w:val="single" w:sz="4" w:space="0" w:color="C0C0C0"/>
              <w:right w:val="single" w:sz="4" w:space="0" w:color="C0C0C0"/>
            </w:tcBorders>
            <w:shd w:val="clear" w:color="auto" w:fill="F2F2F2" w:themeFill="background1" w:themeFillShade="F2"/>
            <w:vAlign w:val="center"/>
          </w:tcPr>
          <w:p w:rsidR="005A3FE3" w:rsidRPr="001D4A23" w:rsidRDefault="005A3FE3" w:rsidP="005A3FE3">
            <w:pPr>
              <w:pStyle w:val="AllCapsHeading"/>
              <w:rPr>
                <w:rFonts w:cs="Tahoma"/>
                <w:color w:val="auto"/>
                <w:sz w:val="24"/>
                <w:szCs w:val="24"/>
              </w:rPr>
            </w:pPr>
          </w:p>
        </w:tc>
        <w:tc>
          <w:tcPr>
            <w:tcW w:w="3266"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C344EC" w:rsidRDefault="005A3FE3" w:rsidP="005A3FE3">
            <w:pPr>
              <w:jc w:val="center"/>
              <w:rPr>
                <w:sz w:val="18"/>
              </w:rPr>
            </w:pPr>
            <w:r w:rsidRPr="00495B7F">
              <w:rPr>
                <w:sz w:val="18"/>
              </w:rPr>
              <w:t>Buehler, Lukas</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182EE7" w:rsidRDefault="005A3FE3" w:rsidP="005A3FE3">
            <w:pPr>
              <w:jc w:val="center"/>
              <w:rPr>
                <w:sz w:val="18"/>
              </w:rPr>
            </w:pPr>
            <w:r w:rsidRPr="00EA09A1">
              <w:rPr>
                <w:sz w:val="18"/>
              </w:rPr>
              <w:t>Hopkins, Kesa</w:t>
            </w:r>
            <w:r w:rsidRPr="00EA09A1" w:rsidDel="005141DA">
              <w:rPr>
                <w:color w:val="FF0000"/>
                <w:sz w:val="18"/>
              </w:rPr>
              <w:t xml:space="preserve"> </w:t>
            </w:r>
          </w:p>
        </w:tc>
        <w:tc>
          <w:tcPr>
            <w:tcW w:w="2661" w:type="dxa"/>
            <w:tcBorders>
              <w:top w:val="single" w:sz="4" w:space="0" w:color="C0C0C0"/>
              <w:left w:val="single" w:sz="4" w:space="0" w:color="C0C0C0"/>
              <w:bottom w:val="single" w:sz="4" w:space="0" w:color="C0C0C0"/>
              <w:right w:val="single" w:sz="4" w:space="0" w:color="C0C0C0"/>
            </w:tcBorders>
            <w:vAlign w:val="center"/>
          </w:tcPr>
          <w:p w:rsidR="005A3FE3" w:rsidRPr="000067A1" w:rsidRDefault="005A3FE3" w:rsidP="005A3FE3">
            <w:pPr>
              <w:keepNext/>
              <w:keepLines/>
              <w:spacing w:before="20"/>
              <w:jc w:val="center"/>
              <w:outlineLvl w:val="6"/>
              <w:rPr>
                <w:strike/>
                <w:sz w:val="18"/>
              </w:rPr>
            </w:pPr>
            <w:r w:rsidRPr="000067A1">
              <w:rPr>
                <w:strike/>
                <w:color w:val="FF0000"/>
                <w:sz w:val="18"/>
              </w:rPr>
              <w:t>Shaffer, Rob</w:t>
            </w:r>
          </w:p>
        </w:tc>
      </w:tr>
      <w:tr w:rsidR="005A3FE3" w:rsidRPr="002462A5" w:rsidTr="00007E9E">
        <w:trPr>
          <w:gridAfter w:val="1"/>
          <w:wAfter w:w="9328" w:type="dxa"/>
          <w:trHeight w:val="166"/>
        </w:trPr>
        <w:tc>
          <w:tcPr>
            <w:tcW w:w="1298" w:type="dxa"/>
            <w:vMerge/>
            <w:tcBorders>
              <w:left w:val="single" w:sz="4" w:space="0" w:color="C0C0C0"/>
              <w:right w:val="single" w:sz="4" w:space="0" w:color="C0C0C0"/>
            </w:tcBorders>
            <w:shd w:val="clear" w:color="auto" w:fill="F2F2F2" w:themeFill="background1" w:themeFillShade="F2"/>
            <w:vAlign w:val="center"/>
          </w:tcPr>
          <w:p w:rsidR="005A3FE3" w:rsidRPr="001D4A23" w:rsidRDefault="005A3FE3" w:rsidP="005A3FE3">
            <w:pPr>
              <w:pStyle w:val="AllCapsHeading"/>
              <w:rPr>
                <w:rFonts w:cs="Tahoma"/>
                <w:color w:val="auto"/>
                <w:sz w:val="24"/>
                <w:szCs w:val="24"/>
              </w:rPr>
            </w:pPr>
          </w:p>
        </w:tc>
        <w:tc>
          <w:tcPr>
            <w:tcW w:w="3266"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382A08" w:rsidRDefault="005A3FE3" w:rsidP="005A3FE3">
            <w:pPr>
              <w:jc w:val="center"/>
              <w:rPr>
                <w:sz w:val="18"/>
              </w:rPr>
            </w:pPr>
            <w:r>
              <w:rPr>
                <w:sz w:val="18"/>
              </w:rPr>
              <w:t>Buul, Abdimalik</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7900AA" w:rsidRDefault="005A3FE3" w:rsidP="005A3FE3">
            <w:pPr>
              <w:jc w:val="center"/>
              <w:rPr>
                <w:strike/>
                <w:color w:val="FF0000"/>
                <w:sz w:val="18"/>
              </w:rPr>
            </w:pPr>
            <w:r w:rsidRPr="007900AA">
              <w:rPr>
                <w:strike/>
                <w:color w:val="FF0000"/>
                <w:sz w:val="18"/>
              </w:rPr>
              <w:t>Lesh, Caree</w:t>
            </w:r>
          </w:p>
        </w:tc>
        <w:tc>
          <w:tcPr>
            <w:tcW w:w="2661" w:type="dxa"/>
            <w:tcBorders>
              <w:top w:val="single" w:sz="4" w:space="0" w:color="C0C0C0"/>
              <w:left w:val="single" w:sz="4" w:space="0" w:color="C0C0C0"/>
              <w:bottom w:val="single" w:sz="4" w:space="0" w:color="C0C0C0"/>
              <w:right w:val="single" w:sz="4" w:space="0" w:color="C0C0C0"/>
            </w:tcBorders>
            <w:vAlign w:val="center"/>
          </w:tcPr>
          <w:p w:rsidR="005A3FE3" w:rsidRPr="004F77B0" w:rsidRDefault="005A3FE3" w:rsidP="005A3FE3">
            <w:pPr>
              <w:keepNext/>
              <w:keepLines/>
              <w:spacing w:before="20"/>
              <w:jc w:val="center"/>
              <w:outlineLvl w:val="6"/>
              <w:rPr>
                <w:color w:val="FF0000"/>
                <w:sz w:val="18"/>
              </w:rPr>
            </w:pPr>
            <w:r>
              <w:rPr>
                <w:sz w:val="18"/>
              </w:rPr>
              <w:t>Taffolla-Schreiber, Candice</w:t>
            </w:r>
          </w:p>
        </w:tc>
      </w:tr>
      <w:tr w:rsidR="005A3FE3" w:rsidRPr="002462A5" w:rsidTr="00007E9E">
        <w:trPr>
          <w:gridAfter w:val="1"/>
          <w:wAfter w:w="9328" w:type="dxa"/>
          <w:trHeight w:val="166"/>
        </w:trPr>
        <w:tc>
          <w:tcPr>
            <w:tcW w:w="1298" w:type="dxa"/>
            <w:vMerge/>
            <w:tcBorders>
              <w:left w:val="single" w:sz="4" w:space="0" w:color="C0C0C0"/>
              <w:right w:val="single" w:sz="4" w:space="0" w:color="C0C0C0"/>
            </w:tcBorders>
            <w:shd w:val="clear" w:color="auto" w:fill="F2F2F2" w:themeFill="background1" w:themeFillShade="F2"/>
            <w:vAlign w:val="center"/>
          </w:tcPr>
          <w:p w:rsidR="005A3FE3" w:rsidRPr="001D4A23" w:rsidRDefault="005A3FE3" w:rsidP="005A3FE3">
            <w:pPr>
              <w:pStyle w:val="AllCapsHeading"/>
              <w:rPr>
                <w:rFonts w:cs="Tahoma"/>
                <w:color w:val="auto"/>
                <w:sz w:val="24"/>
                <w:szCs w:val="24"/>
              </w:rPr>
            </w:pPr>
          </w:p>
        </w:tc>
        <w:tc>
          <w:tcPr>
            <w:tcW w:w="3266"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2A2891" w:rsidRDefault="005A3FE3" w:rsidP="005A3FE3">
            <w:pPr>
              <w:jc w:val="center"/>
              <w:rPr>
                <w:strike/>
                <w:sz w:val="18"/>
              </w:rPr>
            </w:pPr>
            <w:r w:rsidRPr="002A2891">
              <w:rPr>
                <w:strike/>
                <w:sz w:val="18"/>
              </w:rPr>
              <w:t>Caschetta, Todd</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0067A1" w:rsidRDefault="005A3FE3" w:rsidP="005A3FE3">
            <w:pPr>
              <w:jc w:val="center"/>
              <w:rPr>
                <w:strike/>
                <w:color w:val="FF0000"/>
                <w:sz w:val="18"/>
              </w:rPr>
            </w:pPr>
            <w:r w:rsidRPr="000067A1">
              <w:rPr>
                <w:strike/>
                <w:sz w:val="18"/>
              </w:rPr>
              <w:t>Louie, Laura</w:t>
            </w:r>
          </w:p>
        </w:tc>
        <w:tc>
          <w:tcPr>
            <w:tcW w:w="2661" w:type="dxa"/>
            <w:tcBorders>
              <w:top w:val="single" w:sz="4" w:space="0" w:color="C0C0C0"/>
              <w:left w:val="single" w:sz="4" w:space="0" w:color="C0C0C0"/>
              <w:bottom w:val="single" w:sz="4" w:space="0" w:color="C0C0C0"/>
              <w:right w:val="single" w:sz="4" w:space="0" w:color="C0C0C0"/>
            </w:tcBorders>
            <w:vAlign w:val="center"/>
          </w:tcPr>
          <w:p w:rsidR="005A3FE3" w:rsidRPr="00182EE7" w:rsidRDefault="005A3FE3" w:rsidP="005A3FE3">
            <w:pPr>
              <w:jc w:val="center"/>
              <w:rPr>
                <w:sz w:val="18"/>
              </w:rPr>
            </w:pPr>
            <w:r>
              <w:rPr>
                <w:sz w:val="18"/>
              </w:rPr>
              <w:t>Van Stone, Mark</w:t>
            </w:r>
          </w:p>
        </w:tc>
      </w:tr>
      <w:tr w:rsidR="005A3FE3" w:rsidRPr="002462A5" w:rsidTr="00007E9E">
        <w:trPr>
          <w:gridAfter w:val="1"/>
          <w:wAfter w:w="9328" w:type="dxa"/>
          <w:trHeight w:val="166"/>
        </w:trPr>
        <w:tc>
          <w:tcPr>
            <w:tcW w:w="1298" w:type="dxa"/>
            <w:vMerge/>
            <w:tcBorders>
              <w:left w:val="single" w:sz="4" w:space="0" w:color="C0C0C0"/>
              <w:right w:val="single" w:sz="4" w:space="0" w:color="C0C0C0"/>
            </w:tcBorders>
            <w:shd w:val="clear" w:color="auto" w:fill="F2F2F2" w:themeFill="background1" w:themeFillShade="F2"/>
            <w:vAlign w:val="center"/>
          </w:tcPr>
          <w:p w:rsidR="005A3FE3" w:rsidRPr="001D4A23" w:rsidRDefault="005A3FE3" w:rsidP="005A3FE3">
            <w:pPr>
              <w:pStyle w:val="AllCapsHeading"/>
              <w:rPr>
                <w:rFonts w:cs="Tahoma"/>
                <w:color w:val="auto"/>
                <w:sz w:val="24"/>
                <w:szCs w:val="24"/>
              </w:rPr>
            </w:pPr>
          </w:p>
        </w:tc>
        <w:tc>
          <w:tcPr>
            <w:tcW w:w="3266"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2A2891" w:rsidRDefault="005A3FE3" w:rsidP="005A3FE3">
            <w:pPr>
              <w:jc w:val="center"/>
              <w:rPr>
                <w:strike/>
                <w:sz w:val="18"/>
              </w:rPr>
            </w:pPr>
            <w:r w:rsidRPr="002A2891">
              <w:rPr>
                <w:strike/>
                <w:sz w:val="18"/>
              </w:rPr>
              <w:t>Caspi, David</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3138D7" w:rsidRDefault="005A3FE3" w:rsidP="005A3FE3">
            <w:pPr>
              <w:jc w:val="center"/>
              <w:rPr>
                <w:sz w:val="18"/>
              </w:rPr>
            </w:pPr>
            <w:r w:rsidRPr="00426703">
              <w:rPr>
                <w:color w:val="FF0000"/>
                <w:sz w:val="18"/>
              </w:rPr>
              <w:t>Lynch-Morissette, Emily</w:t>
            </w:r>
          </w:p>
        </w:tc>
        <w:tc>
          <w:tcPr>
            <w:tcW w:w="2661" w:type="dxa"/>
            <w:tcBorders>
              <w:top w:val="single" w:sz="4" w:space="0" w:color="C0C0C0"/>
              <w:left w:val="single" w:sz="4" w:space="0" w:color="C0C0C0"/>
              <w:bottom w:val="single" w:sz="4" w:space="0" w:color="C0C0C0"/>
              <w:right w:val="single" w:sz="4" w:space="0" w:color="C0C0C0"/>
            </w:tcBorders>
            <w:vAlign w:val="center"/>
          </w:tcPr>
          <w:p w:rsidR="005A3FE3" w:rsidRPr="005A3FE3" w:rsidRDefault="005A3FE3" w:rsidP="005A3FE3">
            <w:pPr>
              <w:jc w:val="center"/>
              <w:rPr>
                <w:sz w:val="18"/>
              </w:rPr>
            </w:pPr>
            <w:r w:rsidRPr="005A3FE3">
              <w:rPr>
                <w:color w:val="FF0000"/>
                <w:sz w:val="18"/>
              </w:rPr>
              <w:t>Vicario, Marie</w:t>
            </w:r>
          </w:p>
        </w:tc>
      </w:tr>
      <w:tr w:rsidR="005A3FE3" w:rsidRPr="002462A5" w:rsidTr="00007E9E">
        <w:trPr>
          <w:gridAfter w:val="1"/>
          <w:wAfter w:w="9328" w:type="dxa"/>
          <w:trHeight w:val="166"/>
        </w:trPr>
        <w:tc>
          <w:tcPr>
            <w:tcW w:w="1298" w:type="dxa"/>
            <w:vMerge/>
            <w:tcBorders>
              <w:left w:val="single" w:sz="4" w:space="0" w:color="C0C0C0"/>
              <w:right w:val="single" w:sz="4" w:space="0" w:color="C0C0C0"/>
            </w:tcBorders>
            <w:shd w:val="clear" w:color="auto" w:fill="F2F2F2" w:themeFill="background1" w:themeFillShade="F2"/>
            <w:vAlign w:val="center"/>
          </w:tcPr>
          <w:p w:rsidR="005A3FE3" w:rsidRPr="001D4A23" w:rsidRDefault="005A3FE3" w:rsidP="005A3FE3">
            <w:pPr>
              <w:pStyle w:val="AllCapsHeading"/>
              <w:rPr>
                <w:rFonts w:cs="Tahoma"/>
                <w:color w:val="auto"/>
                <w:sz w:val="24"/>
                <w:szCs w:val="24"/>
              </w:rPr>
            </w:pPr>
          </w:p>
        </w:tc>
        <w:tc>
          <w:tcPr>
            <w:tcW w:w="3266"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7900AA" w:rsidRDefault="005A3FE3" w:rsidP="005A3FE3">
            <w:pPr>
              <w:jc w:val="center"/>
              <w:rPr>
                <w:sz w:val="18"/>
              </w:rPr>
            </w:pPr>
            <w:r w:rsidRPr="007900AA">
              <w:rPr>
                <w:sz w:val="18"/>
              </w:rPr>
              <w:t>Cliffe, Karen</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6024AC" w:rsidRDefault="005A3FE3" w:rsidP="005A3FE3">
            <w:pPr>
              <w:jc w:val="center"/>
              <w:rPr>
                <w:sz w:val="18"/>
              </w:rPr>
            </w:pPr>
            <w:r w:rsidRPr="003138D7">
              <w:rPr>
                <w:sz w:val="18"/>
              </w:rPr>
              <w:t>Martinez-Sanabria, Maria E.</w:t>
            </w:r>
          </w:p>
        </w:tc>
        <w:tc>
          <w:tcPr>
            <w:tcW w:w="2661" w:type="dxa"/>
            <w:tcBorders>
              <w:top w:val="single" w:sz="4" w:space="0" w:color="C0C0C0"/>
              <w:left w:val="single" w:sz="4" w:space="0" w:color="C0C0C0"/>
              <w:bottom w:val="single" w:sz="4" w:space="0" w:color="C0C0C0"/>
              <w:right w:val="single" w:sz="4" w:space="0" w:color="C0C0C0"/>
            </w:tcBorders>
            <w:vAlign w:val="center"/>
          </w:tcPr>
          <w:p w:rsidR="005A3FE3" w:rsidRPr="00382A08" w:rsidRDefault="005A3FE3" w:rsidP="005A3FE3">
            <w:pPr>
              <w:jc w:val="center"/>
              <w:rPr>
                <w:sz w:val="18"/>
              </w:rPr>
            </w:pPr>
            <w:r w:rsidRPr="003138D7">
              <w:rPr>
                <w:sz w:val="18"/>
              </w:rPr>
              <w:t>Whitsett, Jessica</w:t>
            </w:r>
          </w:p>
        </w:tc>
      </w:tr>
      <w:tr w:rsidR="005A3FE3" w:rsidRPr="002462A5" w:rsidTr="00007E9E">
        <w:trPr>
          <w:gridAfter w:val="1"/>
          <w:wAfter w:w="9328" w:type="dxa"/>
          <w:trHeight w:val="166"/>
        </w:trPr>
        <w:tc>
          <w:tcPr>
            <w:tcW w:w="1298" w:type="dxa"/>
            <w:vMerge/>
            <w:tcBorders>
              <w:left w:val="single" w:sz="4" w:space="0" w:color="C0C0C0"/>
              <w:right w:val="single" w:sz="4" w:space="0" w:color="C0C0C0"/>
            </w:tcBorders>
            <w:shd w:val="clear" w:color="auto" w:fill="F2F2F2" w:themeFill="background1" w:themeFillShade="F2"/>
            <w:vAlign w:val="center"/>
          </w:tcPr>
          <w:p w:rsidR="005A3FE3" w:rsidRPr="001D4A23" w:rsidRDefault="005A3FE3" w:rsidP="005A3FE3">
            <w:pPr>
              <w:pStyle w:val="AllCapsHeading"/>
              <w:rPr>
                <w:rFonts w:cs="Tahoma"/>
                <w:color w:val="auto"/>
                <w:sz w:val="24"/>
                <w:szCs w:val="24"/>
              </w:rPr>
            </w:pPr>
          </w:p>
        </w:tc>
        <w:tc>
          <w:tcPr>
            <w:tcW w:w="3266"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C344EC" w:rsidRDefault="005A3FE3" w:rsidP="005A3FE3">
            <w:pPr>
              <w:jc w:val="center"/>
              <w:rPr>
                <w:sz w:val="18"/>
              </w:rPr>
            </w:pPr>
            <w:r>
              <w:rPr>
                <w:sz w:val="18"/>
              </w:rPr>
              <w:t>Cuddy, Luke</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0067A1" w:rsidRDefault="005A3FE3" w:rsidP="005A3FE3">
            <w:pPr>
              <w:jc w:val="center"/>
              <w:rPr>
                <w:strike/>
                <w:sz w:val="18"/>
              </w:rPr>
            </w:pPr>
            <w:r w:rsidRPr="000067A1">
              <w:rPr>
                <w:strike/>
                <w:sz w:val="18"/>
              </w:rPr>
              <w:t>McAneney, Danielle</w:t>
            </w:r>
          </w:p>
        </w:tc>
        <w:tc>
          <w:tcPr>
            <w:tcW w:w="2661" w:type="dxa"/>
            <w:tcBorders>
              <w:top w:val="single" w:sz="4" w:space="0" w:color="C0C0C0"/>
              <w:left w:val="single" w:sz="4" w:space="0" w:color="C0C0C0"/>
              <w:bottom w:val="single" w:sz="4" w:space="0" w:color="C0C0C0"/>
              <w:right w:val="single" w:sz="4" w:space="0" w:color="C0C0C0"/>
            </w:tcBorders>
            <w:vAlign w:val="center"/>
          </w:tcPr>
          <w:p w:rsidR="005A3FE3" w:rsidRPr="005A3FE3" w:rsidRDefault="005A3FE3" w:rsidP="005A3FE3">
            <w:pPr>
              <w:jc w:val="center"/>
              <w:rPr>
                <w:sz w:val="18"/>
              </w:rPr>
            </w:pPr>
            <w:r w:rsidRPr="005A3FE3">
              <w:rPr>
                <w:color w:val="FF0000"/>
                <w:sz w:val="18"/>
              </w:rPr>
              <w:t>Williams, Janelle</w:t>
            </w:r>
          </w:p>
        </w:tc>
      </w:tr>
      <w:tr w:rsidR="005A3FE3" w:rsidRPr="002462A5" w:rsidTr="00007E9E">
        <w:trPr>
          <w:gridAfter w:val="1"/>
          <w:wAfter w:w="9328" w:type="dxa"/>
          <w:trHeight w:val="166"/>
        </w:trPr>
        <w:tc>
          <w:tcPr>
            <w:tcW w:w="1298" w:type="dxa"/>
            <w:vMerge/>
            <w:tcBorders>
              <w:left w:val="single" w:sz="4" w:space="0" w:color="C0C0C0"/>
              <w:right w:val="single" w:sz="4" w:space="0" w:color="C0C0C0"/>
            </w:tcBorders>
            <w:shd w:val="clear" w:color="auto" w:fill="F2F2F2" w:themeFill="background1" w:themeFillShade="F2"/>
            <w:vAlign w:val="center"/>
          </w:tcPr>
          <w:p w:rsidR="005A3FE3" w:rsidRPr="001D4A23" w:rsidRDefault="005A3FE3" w:rsidP="005A3FE3">
            <w:pPr>
              <w:pStyle w:val="AllCapsHeading"/>
              <w:rPr>
                <w:rFonts w:cs="Tahoma"/>
                <w:color w:val="auto"/>
                <w:sz w:val="24"/>
                <w:szCs w:val="24"/>
              </w:rPr>
            </w:pPr>
          </w:p>
        </w:tc>
        <w:tc>
          <w:tcPr>
            <w:tcW w:w="3266"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EA09A1" w:rsidRDefault="005A3FE3" w:rsidP="005A3FE3">
            <w:pPr>
              <w:jc w:val="center"/>
              <w:rPr>
                <w:color w:val="FF0000"/>
                <w:sz w:val="18"/>
              </w:rPr>
            </w:pPr>
            <w:r w:rsidRPr="00C344EC">
              <w:rPr>
                <w:sz w:val="18"/>
              </w:rPr>
              <w:t>Davis, J.D.</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0067A1" w:rsidRDefault="005A3FE3" w:rsidP="005A3FE3">
            <w:pPr>
              <w:keepNext/>
              <w:keepLines/>
              <w:jc w:val="center"/>
              <w:outlineLvl w:val="6"/>
              <w:rPr>
                <w:strike/>
                <w:sz w:val="18"/>
              </w:rPr>
            </w:pPr>
            <w:r w:rsidRPr="000067A1">
              <w:rPr>
                <w:strike/>
                <w:sz w:val="18"/>
              </w:rPr>
              <w:t>McDaniel, Cynthia</w:t>
            </w:r>
          </w:p>
        </w:tc>
        <w:tc>
          <w:tcPr>
            <w:tcW w:w="2661" w:type="dxa"/>
            <w:tcBorders>
              <w:top w:val="single" w:sz="4" w:space="0" w:color="C0C0C0"/>
              <w:left w:val="single" w:sz="4" w:space="0" w:color="C0C0C0"/>
              <w:bottom w:val="single" w:sz="4" w:space="0" w:color="C0C0C0"/>
              <w:right w:val="single" w:sz="4" w:space="0" w:color="C0C0C0"/>
            </w:tcBorders>
            <w:vAlign w:val="center"/>
          </w:tcPr>
          <w:p w:rsidR="005A3FE3" w:rsidRPr="000067A1" w:rsidRDefault="005A3FE3" w:rsidP="005A3FE3">
            <w:pPr>
              <w:jc w:val="center"/>
              <w:rPr>
                <w:strike/>
                <w:sz w:val="18"/>
              </w:rPr>
            </w:pPr>
            <w:r w:rsidRPr="000067A1">
              <w:rPr>
                <w:strike/>
                <w:color w:val="FF0000"/>
                <w:sz w:val="18"/>
              </w:rPr>
              <w:t>Yoder, Leslie</w:t>
            </w:r>
          </w:p>
        </w:tc>
      </w:tr>
      <w:tr w:rsidR="005A3FE3" w:rsidRPr="002462A5" w:rsidTr="00007E9E">
        <w:trPr>
          <w:gridAfter w:val="1"/>
          <w:wAfter w:w="9328" w:type="dxa"/>
          <w:trHeight w:val="166"/>
        </w:trPr>
        <w:tc>
          <w:tcPr>
            <w:tcW w:w="1298" w:type="dxa"/>
            <w:vMerge/>
            <w:tcBorders>
              <w:left w:val="single" w:sz="4" w:space="0" w:color="C0C0C0"/>
              <w:right w:val="single" w:sz="4" w:space="0" w:color="C0C0C0"/>
            </w:tcBorders>
            <w:shd w:val="clear" w:color="auto" w:fill="F2F2F2" w:themeFill="background1" w:themeFillShade="F2"/>
            <w:vAlign w:val="center"/>
          </w:tcPr>
          <w:p w:rsidR="005A3FE3" w:rsidRPr="001D4A23" w:rsidRDefault="005A3FE3" w:rsidP="005A3FE3">
            <w:pPr>
              <w:pStyle w:val="AllCapsHeading"/>
              <w:rPr>
                <w:rFonts w:cs="Tahoma"/>
                <w:color w:val="auto"/>
                <w:sz w:val="24"/>
                <w:szCs w:val="24"/>
              </w:rPr>
            </w:pPr>
          </w:p>
        </w:tc>
        <w:tc>
          <w:tcPr>
            <w:tcW w:w="3266"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6024AC" w:rsidRDefault="005A3FE3" w:rsidP="005A3FE3">
            <w:pPr>
              <w:jc w:val="center"/>
              <w:rPr>
                <w:sz w:val="18"/>
              </w:rPr>
            </w:pPr>
            <w:r w:rsidRPr="000A6ABE">
              <w:rPr>
                <w:sz w:val="18"/>
              </w:rPr>
              <w:t>Detsch, Steven</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0067A1" w:rsidRDefault="005A3FE3" w:rsidP="005A3FE3">
            <w:pPr>
              <w:keepNext/>
              <w:keepLines/>
              <w:jc w:val="center"/>
              <w:outlineLvl w:val="6"/>
              <w:rPr>
                <w:strike/>
                <w:color w:val="FF0000"/>
                <w:sz w:val="18"/>
              </w:rPr>
            </w:pPr>
            <w:r w:rsidRPr="000067A1">
              <w:rPr>
                <w:strike/>
                <w:sz w:val="18"/>
              </w:rPr>
              <w:t>McGee, Tony</w:t>
            </w:r>
          </w:p>
        </w:tc>
        <w:tc>
          <w:tcPr>
            <w:tcW w:w="2661" w:type="dxa"/>
            <w:tcBorders>
              <w:top w:val="single" w:sz="4" w:space="0" w:color="C0C0C0"/>
              <w:left w:val="single" w:sz="4" w:space="0" w:color="C0C0C0"/>
              <w:bottom w:val="single" w:sz="4" w:space="0" w:color="C0C0C0"/>
              <w:right w:val="single" w:sz="4" w:space="0" w:color="C0C0C0"/>
            </w:tcBorders>
            <w:vAlign w:val="center"/>
          </w:tcPr>
          <w:p w:rsidR="005A3FE3" w:rsidRPr="00182EE7" w:rsidRDefault="005A3FE3" w:rsidP="005A3FE3">
            <w:pPr>
              <w:jc w:val="center"/>
              <w:rPr>
                <w:sz w:val="18"/>
              </w:rPr>
            </w:pPr>
            <w:r w:rsidRPr="003138D7">
              <w:rPr>
                <w:color w:val="FF0000"/>
                <w:sz w:val="18"/>
              </w:rPr>
              <w:t>Yonker, Susan</w:t>
            </w:r>
            <w:r w:rsidRPr="003138D7" w:rsidDel="00C037E5">
              <w:rPr>
                <w:color w:val="FF0000"/>
                <w:sz w:val="18"/>
              </w:rPr>
              <w:t xml:space="preserve"> </w:t>
            </w:r>
          </w:p>
        </w:tc>
      </w:tr>
      <w:tr w:rsidR="005A3FE3" w:rsidRPr="002462A5" w:rsidTr="00007E9E">
        <w:trPr>
          <w:gridAfter w:val="1"/>
          <w:wAfter w:w="9328" w:type="dxa"/>
          <w:trHeight w:val="166"/>
        </w:trPr>
        <w:tc>
          <w:tcPr>
            <w:tcW w:w="1298" w:type="dxa"/>
            <w:vMerge/>
            <w:tcBorders>
              <w:left w:val="single" w:sz="4" w:space="0" w:color="C0C0C0"/>
              <w:right w:val="single" w:sz="4" w:space="0" w:color="C0C0C0"/>
            </w:tcBorders>
            <w:shd w:val="clear" w:color="auto" w:fill="F2F2F2" w:themeFill="background1" w:themeFillShade="F2"/>
            <w:vAlign w:val="center"/>
          </w:tcPr>
          <w:p w:rsidR="005A3FE3" w:rsidRPr="001D4A23" w:rsidRDefault="005A3FE3" w:rsidP="005A3FE3">
            <w:pPr>
              <w:pStyle w:val="AllCapsHeading"/>
              <w:rPr>
                <w:rFonts w:cs="Tahoma"/>
                <w:color w:val="auto"/>
                <w:sz w:val="24"/>
                <w:szCs w:val="24"/>
              </w:rPr>
            </w:pPr>
          </w:p>
        </w:tc>
        <w:tc>
          <w:tcPr>
            <w:tcW w:w="3266"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2A2891" w:rsidRDefault="005A3FE3" w:rsidP="005A3FE3">
            <w:pPr>
              <w:jc w:val="center"/>
              <w:rPr>
                <w:strike/>
                <w:sz w:val="18"/>
              </w:rPr>
            </w:pPr>
            <w:r w:rsidRPr="002A2891">
              <w:rPr>
                <w:strike/>
                <w:color w:val="FF0000"/>
                <w:sz w:val="18"/>
              </w:rPr>
              <w:t xml:space="preserve">Edwards, Diane </w:t>
            </w:r>
          </w:p>
        </w:tc>
        <w:tc>
          <w:tcPr>
            <w:tcW w:w="34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5A3FE3" w:rsidRPr="005A3FE3" w:rsidRDefault="005A3FE3" w:rsidP="005A3FE3">
            <w:pPr>
              <w:keepNext/>
              <w:keepLines/>
              <w:jc w:val="center"/>
              <w:outlineLvl w:val="6"/>
              <w:rPr>
                <w:sz w:val="18"/>
              </w:rPr>
            </w:pPr>
            <w:r w:rsidRPr="005A3FE3">
              <w:rPr>
                <w:color w:val="FF0000"/>
                <w:sz w:val="18"/>
              </w:rPr>
              <w:t>McGregor, Cynthia</w:t>
            </w:r>
          </w:p>
        </w:tc>
        <w:tc>
          <w:tcPr>
            <w:tcW w:w="2661" w:type="dxa"/>
            <w:tcBorders>
              <w:top w:val="single" w:sz="4" w:space="0" w:color="C0C0C0"/>
              <w:left w:val="single" w:sz="4" w:space="0" w:color="C0C0C0"/>
              <w:bottom w:val="single" w:sz="4" w:space="0" w:color="C0C0C0"/>
              <w:right w:val="single" w:sz="4" w:space="0" w:color="C0C0C0"/>
            </w:tcBorders>
            <w:vAlign w:val="center"/>
          </w:tcPr>
          <w:p w:rsidR="005A3FE3" w:rsidRPr="00182EE7" w:rsidRDefault="005A3FE3" w:rsidP="005A3FE3">
            <w:pPr>
              <w:jc w:val="center"/>
              <w:rPr>
                <w:sz w:val="18"/>
              </w:rPr>
            </w:pPr>
          </w:p>
        </w:tc>
      </w:tr>
      <w:tr w:rsidR="005A3FE3" w:rsidRPr="002462A5" w:rsidTr="00007E9E">
        <w:trPr>
          <w:gridAfter w:val="1"/>
          <w:wAfter w:w="9328" w:type="dxa"/>
          <w:trHeight w:val="291"/>
        </w:trPr>
        <w:tc>
          <w:tcPr>
            <w:tcW w:w="1298" w:type="dxa"/>
            <w:tcBorders>
              <w:top w:val="single" w:sz="4" w:space="0" w:color="C0C0C0"/>
              <w:left w:val="single" w:sz="4" w:space="0" w:color="C0C0C0"/>
              <w:bottom w:val="single" w:sz="4" w:space="0" w:color="D9D9D9" w:themeColor="background1" w:themeShade="D9"/>
              <w:right w:val="single" w:sz="4" w:space="0" w:color="C0C0C0"/>
            </w:tcBorders>
            <w:shd w:val="clear" w:color="auto" w:fill="auto"/>
            <w:vAlign w:val="center"/>
          </w:tcPr>
          <w:p w:rsidR="005A3FE3" w:rsidRPr="00182EE7" w:rsidRDefault="005A3FE3" w:rsidP="005A3FE3">
            <w:pPr>
              <w:pStyle w:val="AllCapsHeading"/>
              <w:rPr>
                <w:rFonts w:cs="Tahoma"/>
                <w:color w:val="auto"/>
                <w:sz w:val="18"/>
                <w:szCs w:val="18"/>
              </w:rPr>
            </w:pPr>
            <w:r w:rsidRPr="00182EE7">
              <w:rPr>
                <w:rFonts w:cs="Tahoma"/>
                <w:color w:val="auto"/>
                <w:sz w:val="18"/>
                <w:szCs w:val="18"/>
              </w:rPr>
              <w:t>GUEST/s</w:t>
            </w:r>
          </w:p>
        </w:tc>
        <w:tc>
          <w:tcPr>
            <w:tcW w:w="3266" w:type="dxa"/>
            <w:tcBorders>
              <w:top w:val="single" w:sz="4" w:space="0" w:color="C0C0C0"/>
              <w:left w:val="single" w:sz="4" w:space="0" w:color="C0C0C0"/>
              <w:bottom w:val="single" w:sz="4" w:space="0" w:color="D9D9D9" w:themeColor="background1" w:themeShade="D9"/>
              <w:right w:val="single" w:sz="4" w:space="0" w:color="C0C0C0"/>
            </w:tcBorders>
            <w:shd w:val="clear" w:color="auto" w:fill="auto"/>
            <w:vAlign w:val="center"/>
          </w:tcPr>
          <w:p w:rsidR="005A3FE3" w:rsidRPr="00182EE7" w:rsidRDefault="000067A1" w:rsidP="005A3FE3">
            <w:pPr>
              <w:jc w:val="center"/>
              <w:rPr>
                <w:sz w:val="18"/>
              </w:rPr>
            </w:pPr>
            <w:r>
              <w:rPr>
                <w:sz w:val="18"/>
              </w:rPr>
              <w:t>Dr. Kindred Murillo</w:t>
            </w:r>
          </w:p>
        </w:tc>
        <w:tc>
          <w:tcPr>
            <w:tcW w:w="3401" w:type="dxa"/>
            <w:tcBorders>
              <w:top w:val="single" w:sz="4" w:space="0" w:color="C0C0C0"/>
              <w:left w:val="single" w:sz="4" w:space="0" w:color="C0C0C0"/>
              <w:bottom w:val="single" w:sz="4" w:space="0" w:color="D9D9D9" w:themeColor="background1" w:themeShade="D9"/>
              <w:right w:val="single" w:sz="4" w:space="0" w:color="C0C0C0"/>
            </w:tcBorders>
            <w:shd w:val="clear" w:color="auto" w:fill="auto"/>
            <w:vAlign w:val="center"/>
          </w:tcPr>
          <w:p w:rsidR="005A3FE3" w:rsidRPr="00182EE7" w:rsidRDefault="005A3FE3" w:rsidP="005A3FE3">
            <w:pPr>
              <w:jc w:val="center"/>
              <w:rPr>
                <w:sz w:val="18"/>
              </w:rPr>
            </w:pPr>
            <w:r>
              <w:rPr>
                <w:sz w:val="18"/>
              </w:rPr>
              <w:t>Rebecca Wolniewicz</w:t>
            </w:r>
          </w:p>
        </w:tc>
        <w:tc>
          <w:tcPr>
            <w:tcW w:w="2661" w:type="dxa"/>
            <w:tcBorders>
              <w:top w:val="single" w:sz="4" w:space="0" w:color="C0C0C0"/>
              <w:left w:val="single" w:sz="4" w:space="0" w:color="C0C0C0"/>
              <w:bottom w:val="single" w:sz="4" w:space="0" w:color="D9D9D9" w:themeColor="background1" w:themeShade="D9"/>
              <w:right w:val="single" w:sz="4" w:space="0" w:color="C0C0C0"/>
            </w:tcBorders>
            <w:vAlign w:val="center"/>
          </w:tcPr>
          <w:p w:rsidR="005A3FE3" w:rsidRPr="00182EE7" w:rsidRDefault="000067A1" w:rsidP="005A3FE3">
            <w:pPr>
              <w:jc w:val="center"/>
              <w:rPr>
                <w:sz w:val="18"/>
              </w:rPr>
            </w:pPr>
            <w:r>
              <w:rPr>
                <w:sz w:val="18"/>
              </w:rPr>
              <w:t>Jason Hums</w:t>
            </w:r>
          </w:p>
        </w:tc>
      </w:tr>
      <w:tr w:rsidR="005A3FE3" w:rsidRPr="002462A5" w:rsidTr="00007E9E">
        <w:trPr>
          <w:gridAfter w:val="1"/>
          <w:wAfter w:w="9328" w:type="dxa"/>
          <w:trHeight w:val="291"/>
        </w:trPr>
        <w:tc>
          <w:tcPr>
            <w:tcW w:w="1298" w:type="dxa"/>
            <w:tcBorders>
              <w:top w:val="single" w:sz="4" w:space="0" w:color="C0C0C0"/>
              <w:left w:val="single" w:sz="4" w:space="0" w:color="C0C0C0"/>
              <w:bottom w:val="single" w:sz="4" w:space="0" w:color="D9D9D9" w:themeColor="background1" w:themeShade="D9"/>
              <w:right w:val="single" w:sz="4" w:space="0" w:color="C0C0C0"/>
            </w:tcBorders>
            <w:shd w:val="clear" w:color="auto" w:fill="auto"/>
            <w:vAlign w:val="center"/>
          </w:tcPr>
          <w:p w:rsidR="005A3FE3" w:rsidRPr="00182EE7" w:rsidRDefault="005A3FE3" w:rsidP="005A3FE3">
            <w:pPr>
              <w:pStyle w:val="AllCapsHeading"/>
              <w:rPr>
                <w:rFonts w:cs="Tahoma"/>
                <w:color w:val="auto"/>
                <w:sz w:val="18"/>
                <w:szCs w:val="18"/>
              </w:rPr>
            </w:pPr>
          </w:p>
        </w:tc>
        <w:tc>
          <w:tcPr>
            <w:tcW w:w="3266" w:type="dxa"/>
            <w:tcBorders>
              <w:top w:val="single" w:sz="4" w:space="0" w:color="C0C0C0"/>
              <w:left w:val="single" w:sz="4" w:space="0" w:color="C0C0C0"/>
              <w:bottom w:val="single" w:sz="4" w:space="0" w:color="D9D9D9" w:themeColor="background1" w:themeShade="D9"/>
              <w:right w:val="single" w:sz="4" w:space="0" w:color="C0C0C0"/>
            </w:tcBorders>
            <w:shd w:val="clear" w:color="auto" w:fill="auto"/>
            <w:vAlign w:val="center"/>
          </w:tcPr>
          <w:p w:rsidR="005A3FE3" w:rsidRDefault="000067A1" w:rsidP="005A3FE3">
            <w:pPr>
              <w:jc w:val="center"/>
              <w:rPr>
                <w:sz w:val="18"/>
              </w:rPr>
            </w:pPr>
            <w:r>
              <w:rPr>
                <w:sz w:val="18"/>
              </w:rPr>
              <w:t>Deanna Reinacher</w:t>
            </w:r>
          </w:p>
        </w:tc>
        <w:tc>
          <w:tcPr>
            <w:tcW w:w="3401" w:type="dxa"/>
            <w:tcBorders>
              <w:top w:val="single" w:sz="4" w:space="0" w:color="C0C0C0"/>
              <w:left w:val="single" w:sz="4" w:space="0" w:color="C0C0C0"/>
              <w:bottom w:val="single" w:sz="4" w:space="0" w:color="D9D9D9" w:themeColor="background1" w:themeShade="D9"/>
              <w:right w:val="single" w:sz="4" w:space="0" w:color="C0C0C0"/>
            </w:tcBorders>
            <w:shd w:val="clear" w:color="auto" w:fill="auto"/>
            <w:vAlign w:val="center"/>
          </w:tcPr>
          <w:p w:rsidR="005A3FE3" w:rsidRDefault="000067A1" w:rsidP="005A3FE3">
            <w:pPr>
              <w:jc w:val="center"/>
              <w:rPr>
                <w:sz w:val="18"/>
              </w:rPr>
            </w:pPr>
            <w:r>
              <w:rPr>
                <w:sz w:val="18"/>
              </w:rPr>
              <w:t>Kathleen Lopez</w:t>
            </w:r>
          </w:p>
        </w:tc>
        <w:tc>
          <w:tcPr>
            <w:tcW w:w="2661" w:type="dxa"/>
            <w:tcBorders>
              <w:top w:val="single" w:sz="4" w:space="0" w:color="C0C0C0"/>
              <w:left w:val="single" w:sz="4" w:space="0" w:color="C0C0C0"/>
              <w:bottom w:val="single" w:sz="4" w:space="0" w:color="D9D9D9" w:themeColor="background1" w:themeShade="D9"/>
              <w:right w:val="single" w:sz="4" w:space="0" w:color="C0C0C0"/>
            </w:tcBorders>
            <w:vAlign w:val="center"/>
          </w:tcPr>
          <w:p w:rsidR="005A3FE3" w:rsidRDefault="000067A1" w:rsidP="005A3FE3">
            <w:pPr>
              <w:jc w:val="center"/>
              <w:rPr>
                <w:sz w:val="18"/>
              </w:rPr>
            </w:pPr>
            <w:r>
              <w:rPr>
                <w:sz w:val="18"/>
              </w:rPr>
              <w:t>Gail Stockin</w:t>
            </w:r>
          </w:p>
        </w:tc>
      </w:tr>
      <w:tr w:rsidR="000067A1" w:rsidRPr="002462A5" w:rsidTr="00007E9E">
        <w:trPr>
          <w:gridAfter w:val="1"/>
          <w:wAfter w:w="9328" w:type="dxa"/>
          <w:trHeight w:val="291"/>
        </w:trPr>
        <w:tc>
          <w:tcPr>
            <w:tcW w:w="1298" w:type="dxa"/>
            <w:tcBorders>
              <w:top w:val="single" w:sz="4" w:space="0" w:color="C0C0C0"/>
              <w:left w:val="single" w:sz="4" w:space="0" w:color="C0C0C0"/>
              <w:bottom w:val="single" w:sz="4" w:space="0" w:color="D9D9D9" w:themeColor="background1" w:themeShade="D9"/>
              <w:right w:val="single" w:sz="4" w:space="0" w:color="C0C0C0"/>
            </w:tcBorders>
            <w:shd w:val="clear" w:color="auto" w:fill="auto"/>
            <w:vAlign w:val="center"/>
          </w:tcPr>
          <w:p w:rsidR="000067A1" w:rsidRPr="00182EE7" w:rsidRDefault="000067A1" w:rsidP="005A3FE3">
            <w:pPr>
              <w:pStyle w:val="AllCapsHeading"/>
              <w:rPr>
                <w:rFonts w:cs="Tahoma"/>
                <w:color w:val="auto"/>
                <w:sz w:val="18"/>
                <w:szCs w:val="18"/>
              </w:rPr>
            </w:pPr>
          </w:p>
        </w:tc>
        <w:tc>
          <w:tcPr>
            <w:tcW w:w="3266" w:type="dxa"/>
            <w:tcBorders>
              <w:top w:val="single" w:sz="4" w:space="0" w:color="C0C0C0"/>
              <w:left w:val="single" w:sz="4" w:space="0" w:color="C0C0C0"/>
              <w:bottom w:val="single" w:sz="4" w:space="0" w:color="D9D9D9" w:themeColor="background1" w:themeShade="D9"/>
              <w:right w:val="single" w:sz="4" w:space="0" w:color="C0C0C0"/>
            </w:tcBorders>
            <w:shd w:val="clear" w:color="auto" w:fill="auto"/>
            <w:vAlign w:val="center"/>
          </w:tcPr>
          <w:p w:rsidR="000067A1" w:rsidRDefault="000067A1" w:rsidP="005A3FE3">
            <w:pPr>
              <w:jc w:val="center"/>
              <w:rPr>
                <w:sz w:val="18"/>
              </w:rPr>
            </w:pPr>
            <w:r>
              <w:rPr>
                <w:sz w:val="18"/>
              </w:rPr>
              <w:t>Martina Peinado</w:t>
            </w:r>
          </w:p>
        </w:tc>
        <w:tc>
          <w:tcPr>
            <w:tcW w:w="3401" w:type="dxa"/>
            <w:tcBorders>
              <w:top w:val="single" w:sz="4" w:space="0" w:color="C0C0C0"/>
              <w:left w:val="single" w:sz="4" w:space="0" w:color="C0C0C0"/>
              <w:bottom w:val="single" w:sz="4" w:space="0" w:color="D9D9D9" w:themeColor="background1" w:themeShade="D9"/>
              <w:right w:val="single" w:sz="4" w:space="0" w:color="C0C0C0"/>
            </w:tcBorders>
            <w:shd w:val="clear" w:color="auto" w:fill="auto"/>
            <w:vAlign w:val="center"/>
          </w:tcPr>
          <w:p w:rsidR="000067A1" w:rsidRDefault="00F44522" w:rsidP="005A3FE3">
            <w:pPr>
              <w:jc w:val="center"/>
              <w:rPr>
                <w:sz w:val="18"/>
              </w:rPr>
            </w:pPr>
            <w:r>
              <w:rPr>
                <w:sz w:val="18"/>
              </w:rPr>
              <w:t>Renee Kilmer</w:t>
            </w:r>
            <w:bookmarkStart w:id="0" w:name="_GoBack"/>
            <w:bookmarkEnd w:id="0"/>
          </w:p>
        </w:tc>
        <w:tc>
          <w:tcPr>
            <w:tcW w:w="2661" w:type="dxa"/>
            <w:tcBorders>
              <w:top w:val="single" w:sz="4" w:space="0" w:color="C0C0C0"/>
              <w:left w:val="single" w:sz="4" w:space="0" w:color="C0C0C0"/>
              <w:bottom w:val="single" w:sz="4" w:space="0" w:color="D9D9D9" w:themeColor="background1" w:themeShade="D9"/>
              <w:right w:val="single" w:sz="4" w:space="0" w:color="C0C0C0"/>
            </w:tcBorders>
            <w:vAlign w:val="center"/>
          </w:tcPr>
          <w:p w:rsidR="000067A1" w:rsidRDefault="000067A1" w:rsidP="005A3FE3">
            <w:pPr>
              <w:jc w:val="center"/>
              <w:rPr>
                <w:sz w:val="18"/>
              </w:rPr>
            </w:pPr>
          </w:p>
        </w:tc>
      </w:tr>
      <w:tr w:rsidR="005A3FE3" w:rsidRPr="002462A5" w:rsidTr="00007E9E">
        <w:trPr>
          <w:gridAfter w:val="1"/>
          <w:wAfter w:w="9328" w:type="dxa"/>
          <w:trHeight w:val="207"/>
        </w:trPr>
        <w:tc>
          <w:tcPr>
            <w:tcW w:w="7965" w:type="dxa"/>
            <w:gridSpan w:val="3"/>
            <w:shd w:val="clear" w:color="auto" w:fill="FFFFFF" w:themeFill="background1"/>
            <w:vAlign w:val="center"/>
          </w:tcPr>
          <w:p w:rsidR="005A3FE3" w:rsidRPr="002462A5" w:rsidRDefault="005A3FE3" w:rsidP="005A3FE3">
            <w:pPr>
              <w:pStyle w:val="AllCapsHeading"/>
              <w:rPr>
                <w:rFonts w:cs="Tahoma"/>
                <w:color w:val="auto"/>
              </w:rPr>
            </w:pPr>
            <w:r w:rsidRPr="00872DA4">
              <w:rPr>
                <w:color w:val="FF0000"/>
              </w:rPr>
              <w:t>Names in red indicate AS Executive committee members.</w:t>
            </w:r>
          </w:p>
        </w:tc>
        <w:tc>
          <w:tcPr>
            <w:tcW w:w="2661" w:type="dxa"/>
            <w:shd w:val="clear" w:color="auto" w:fill="FFFFFF" w:themeFill="background1"/>
          </w:tcPr>
          <w:p w:rsidR="005A3FE3" w:rsidRPr="00872DA4" w:rsidRDefault="005A3FE3" w:rsidP="005A3FE3">
            <w:pPr>
              <w:pStyle w:val="AllCapsHeading"/>
              <w:rPr>
                <w:color w:val="FF0000"/>
              </w:rPr>
            </w:pPr>
          </w:p>
        </w:tc>
      </w:tr>
      <w:tr w:rsidR="005A3FE3" w:rsidTr="00007E9E">
        <w:trPr>
          <w:gridAfter w:val="1"/>
          <w:wAfter w:w="9328" w:type="dxa"/>
          <w:trHeight w:val="207"/>
        </w:trPr>
        <w:tc>
          <w:tcPr>
            <w:tcW w:w="7965" w:type="dxa"/>
            <w:gridSpan w:val="3"/>
            <w:shd w:val="clear" w:color="auto" w:fill="auto"/>
            <w:tcMar>
              <w:left w:w="0" w:type="dxa"/>
            </w:tcMar>
            <w:vAlign w:val="center"/>
          </w:tcPr>
          <w:p w:rsidR="005A3FE3" w:rsidRPr="002462A5" w:rsidRDefault="005A3FE3" w:rsidP="005A3FE3">
            <w:pPr>
              <w:pStyle w:val="Heading2"/>
              <w:numPr>
                <w:ilvl w:val="0"/>
                <w:numId w:val="1"/>
              </w:numPr>
              <w:rPr>
                <w:rFonts w:cs="Tahoma"/>
                <w:b/>
              </w:rPr>
            </w:pPr>
            <w:r>
              <w:rPr>
                <w:rFonts w:cs="Tahoma"/>
                <w:b/>
              </w:rPr>
              <w:t>Call to order; Approval of Agenda</w:t>
            </w:r>
            <w:r w:rsidRPr="002462A5">
              <w:rPr>
                <w:rFonts w:cs="Tahoma"/>
                <w:b/>
              </w:rPr>
              <w:t xml:space="preserve"> </w:t>
            </w:r>
            <w:r>
              <w:rPr>
                <w:rFonts w:cs="Tahoma"/>
                <w:b/>
              </w:rPr>
              <w:t xml:space="preserve">                (Action Item)</w:t>
            </w:r>
          </w:p>
        </w:tc>
        <w:tc>
          <w:tcPr>
            <w:tcW w:w="2661" w:type="dxa"/>
            <w:shd w:val="clear" w:color="auto" w:fill="auto"/>
            <w:tcMar>
              <w:left w:w="0" w:type="dxa"/>
            </w:tcMar>
            <w:vAlign w:val="center"/>
          </w:tcPr>
          <w:p w:rsidR="005A3FE3" w:rsidRDefault="005A3FE3" w:rsidP="005A3FE3">
            <w:pPr>
              <w:pStyle w:val="Heading5"/>
              <w:rPr>
                <w:rFonts w:cs="Tahoma"/>
              </w:rPr>
            </w:pPr>
            <w:r>
              <w:rPr>
                <w:rFonts w:cs="Tahoma"/>
              </w:rPr>
              <w:t>ANDREW REMPT</w:t>
            </w:r>
          </w:p>
        </w:tc>
      </w:tr>
      <w:tr w:rsidR="005A3FE3" w:rsidRPr="00182EE7" w:rsidTr="00007E9E">
        <w:trPr>
          <w:gridAfter w:val="1"/>
          <w:wAfter w:w="9328" w:type="dxa"/>
          <w:trHeight w:val="83"/>
        </w:trPr>
        <w:tc>
          <w:tcPr>
            <w:tcW w:w="1298"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5A3FE3" w:rsidRPr="004173A7" w:rsidRDefault="005A3FE3" w:rsidP="005A3FE3">
            <w:pPr>
              <w:pStyle w:val="AllCapsHeading"/>
              <w:rPr>
                <w:rFonts w:cs="Tahoma"/>
                <w:color w:val="auto"/>
                <w:szCs w:val="14"/>
              </w:rPr>
            </w:pPr>
            <w:r w:rsidRPr="004173A7">
              <w:rPr>
                <w:rFonts w:cs="Tahoma"/>
                <w:color w:val="auto"/>
                <w:szCs w:val="14"/>
              </w:rPr>
              <w:t>Discussion</w:t>
            </w:r>
          </w:p>
        </w:tc>
        <w:tc>
          <w:tcPr>
            <w:tcW w:w="9328"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5A3FE3" w:rsidRPr="00182EE7" w:rsidRDefault="005A3FE3" w:rsidP="005A3FE3">
            <w:pPr>
              <w:rPr>
                <w:rFonts w:cs="Tahoma"/>
                <w:caps/>
                <w:color w:val="999999"/>
                <w:szCs w:val="16"/>
              </w:rPr>
            </w:pPr>
            <w:r w:rsidRPr="00182EE7">
              <w:rPr>
                <w:rFonts w:cs="Tahoma"/>
                <w:szCs w:val="16"/>
              </w:rPr>
              <w:t xml:space="preserve">A motion was made to approve the agenda and was seconded.  </w:t>
            </w:r>
          </w:p>
        </w:tc>
      </w:tr>
      <w:tr w:rsidR="005A3FE3" w:rsidTr="00007E9E">
        <w:trPr>
          <w:gridAfter w:val="1"/>
          <w:wAfter w:w="9328" w:type="dxa"/>
          <w:trHeight w:val="136"/>
        </w:trPr>
        <w:tc>
          <w:tcPr>
            <w:tcW w:w="10626" w:type="dxa"/>
            <w:gridSpan w:val="4"/>
            <w:tcBorders>
              <w:top w:val="single" w:sz="4" w:space="0" w:color="C0C0C0"/>
              <w:left w:val="single" w:sz="4" w:space="0" w:color="C0C0C0"/>
              <w:bottom w:val="single" w:sz="4" w:space="0" w:color="C0C0C0"/>
              <w:right w:val="single" w:sz="4" w:space="0" w:color="C0C0C0"/>
            </w:tcBorders>
            <w:shd w:val="clear" w:color="auto" w:fill="FFFFCC"/>
            <w:vAlign w:val="center"/>
          </w:tcPr>
          <w:p w:rsidR="005A3FE3" w:rsidRDefault="005A3FE3" w:rsidP="005A3FE3">
            <w:pPr>
              <w:rPr>
                <w:rFonts w:cs="Tahoma"/>
              </w:rPr>
            </w:pPr>
            <w:r>
              <w:rPr>
                <w:rFonts w:cs="Tahoma"/>
              </w:rPr>
              <w:t xml:space="preserve">Approval of agenda. M/S/C. Unanimous  </w:t>
            </w:r>
          </w:p>
        </w:tc>
      </w:tr>
      <w:tr w:rsidR="005A3FE3" w:rsidTr="00007E9E">
        <w:trPr>
          <w:trHeight w:val="136"/>
        </w:trPr>
        <w:tc>
          <w:tcPr>
            <w:tcW w:w="10626" w:type="dxa"/>
            <w:gridSpan w:val="4"/>
            <w:shd w:val="clear" w:color="auto" w:fill="auto"/>
            <w:vAlign w:val="center"/>
          </w:tcPr>
          <w:p w:rsidR="005A3FE3" w:rsidRPr="0083561D" w:rsidRDefault="005A3FE3" w:rsidP="005A3FE3">
            <w:pPr>
              <w:ind w:firstLine="270"/>
              <w:rPr>
                <w:rFonts w:cs="Tahoma"/>
                <w:sz w:val="24"/>
                <w:szCs w:val="24"/>
              </w:rPr>
            </w:pPr>
            <w:r>
              <w:rPr>
                <w:rFonts w:cs="Tahoma"/>
                <w:b/>
                <w:sz w:val="24"/>
                <w:szCs w:val="24"/>
              </w:rPr>
              <w:t xml:space="preserve">2.  </w:t>
            </w:r>
            <w:r w:rsidRPr="0083561D">
              <w:rPr>
                <w:rFonts w:cs="Tahoma"/>
                <w:b/>
                <w:sz w:val="24"/>
                <w:szCs w:val="24"/>
              </w:rPr>
              <w:t xml:space="preserve">Approval of </w:t>
            </w:r>
            <w:r>
              <w:rPr>
                <w:rFonts w:cs="Tahoma"/>
                <w:b/>
                <w:sz w:val="24"/>
                <w:szCs w:val="24"/>
              </w:rPr>
              <w:t>Minutes</w:t>
            </w:r>
            <w:r w:rsidRPr="0083561D">
              <w:rPr>
                <w:rFonts w:cs="Tahoma"/>
                <w:b/>
                <w:sz w:val="24"/>
                <w:szCs w:val="24"/>
              </w:rPr>
              <w:t xml:space="preserve"> </w:t>
            </w:r>
            <w:r w:rsidR="00A54920">
              <w:rPr>
                <w:rFonts w:cs="Tahoma"/>
                <w:b/>
                <w:sz w:val="24"/>
                <w:szCs w:val="24"/>
              </w:rPr>
              <w:t>from  09-26</w:t>
            </w:r>
            <w:r>
              <w:rPr>
                <w:rFonts w:cs="Tahoma"/>
                <w:b/>
                <w:sz w:val="24"/>
                <w:szCs w:val="24"/>
              </w:rPr>
              <w:t>-17</w:t>
            </w:r>
            <w:r w:rsidRPr="0083561D">
              <w:rPr>
                <w:rFonts w:cs="Tahoma"/>
                <w:b/>
                <w:sz w:val="24"/>
                <w:szCs w:val="24"/>
              </w:rPr>
              <w:t xml:space="preserve"> </w:t>
            </w:r>
            <w:r>
              <w:rPr>
                <w:rFonts w:cs="Tahoma"/>
                <w:b/>
                <w:sz w:val="24"/>
                <w:szCs w:val="24"/>
              </w:rPr>
              <w:t xml:space="preserve">           </w:t>
            </w:r>
            <w:r w:rsidRPr="0083561D">
              <w:rPr>
                <w:rFonts w:cs="Tahoma"/>
                <w:b/>
                <w:sz w:val="24"/>
                <w:szCs w:val="24"/>
              </w:rPr>
              <w:t xml:space="preserve"> </w:t>
            </w:r>
            <w:r>
              <w:rPr>
                <w:rFonts w:cs="Tahoma"/>
                <w:b/>
                <w:sz w:val="24"/>
                <w:szCs w:val="24"/>
              </w:rPr>
              <w:t>(</w:t>
            </w:r>
            <w:r w:rsidRPr="0083561D">
              <w:rPr>
                <w:rFonts w:cs="Tahoma"/>
                <w:b/>
                <w:sz w:val="24"/>
                <w:szCs w:val="24"/>
              </w:rPr>
              <w:t>Action Item)</w:t>
            </w:r>
            <w:r>
              <w:rPr>
                <w:rFonts w:cs="Tahoma"/>
              </w:rPr>
              <w:t xml:space="preserve">                         ANDREW REMPT</w:t>
            </w:r>
          </w:p>
        </w:tc>
        <w:tc>
          <w:tcPr>
            <w:tcW w:w="9328" w:type="dxa"/>
            <w:vAlign w:val="center"/>
          </w:tcPr>
          <w:p w:rsidR="005A3FE3" w:rsidRDefault="005A3FE3" w:rsidP="005A3FE3"/>
        </w:tc>
      </w:tr>
      <w:tr w:rsidR="005A3FE3" w:rsidTr="00007E9E">
        <w:trPr>
          <w:gridAfter w:val="1"/>
          <w:wAfter w:w="9328" w:type="dxa"/>
          <w:trHeight w:val="136"/>
        </w:trPr>
        <w:tc>
          <w:tcPr>
            <w:tcW w:w="10626" w:type="dxa"/>
            <w:gridSpan w:val="4"/>
            <w:tcBorders>
              <w:top w:val="single" w:sz="4" w:space="0" w:color="C0C0C0"/>
              <w:left w:val="single" w:sz="4" w:space="0" w:color="C0C0C0"/>
              <w:bottom w:val="single" w:sz="4" w:space="0" w:color="C0C0C0"/>
              <w:right w:val="single" w:sz="4" w:space="0" w:color="C0C0C0"/>
            </w:tcBorders>
            <w:shd w:val="clear" w:color="auto" w:fill="FFFFCC"/>
            <w:vAlign w:val="center"/>
          </w:tcPr>
          <w:p w:rsidR="005A3FE3" w:rsidRDefault="005A3FE3" w:rsidP="005A3FE3">
            <w:pPr>
              <w:rPr>
                <w:rFonts w:cs="Tahoma"/>
              </w:rPr>
            </w:pPr>
            <w:r>
              <w:rPr>
                <w:rFonts w:cs="Tahoma"/>
              </w:rPr>
              <w:t>Approval of minutes. M/S/C. Unanimous</w:t>
            </w:r>
          </w:p>
        </w:tc>
      </w:tr>
      <w:tr w:rsidR="005A3FE3" w:rsidTr="00007E9E">
        <w:trPr>
          <w:gridAfter w:val="1"/>
          <w:wAfter w:w="9328" w:type="dxa"/>
          <w:trHeight w:val="207"/>
        </w:trPr>
        <w:tc>
          <w:tcPr>
            <w:tcW w:w="7965" w:type="dxa"/>
            <w:gridSpan w:val="3"/>
            <w:shd w:val="clear" w:color="auto" w:fill="auto"/>
            <w:tcMar>
              <w:left w:w="0" w:type="dxa"/>
            </w:tcMar>
            <w:vAlign w:val="center"/>
          </w:tcPr>
          <w:p w:rsidR="005A3FE3" w:rsidRPr="002462A5" w:rsidRDefault="005A3FE3" w:rsidP="005A3FE3">
            <w:pPr>
              <w:pStyle w:val="Heading2"/>
              <w:numPr>
                <w:ilvl w:val="0"/>
                <w:numId w:val="26"/>
              </w:numPr>
              <w:rPr>
                <w:rFonts w:eastAsiaTheme="majorEastAsia" w:cs="Tahoma"/>
                <w:b/>
                <w:i/>
                <w:iCs/>
                <w:color w:val="404040" w:themeColor="text1" w:themeTint="BF"/>
              </w:rPr>
            </w:pPr>
            <w:r>
              <w:rPr>
                <w:rFonts w:cs="Tahoma"/>
                <w:b/>
              </w:rPr>
              <w:t>Public Comment                                    (Information Item)</w:t>
            </w:r>
          </w:p>
        </w:tc>
        <w:tc>
          <w:tcPr>
            <w:tcW w:w="2661" w:type="dxa"/>
            <w:shd w:val="clear" w:color="auto" w:fill="auto"/>
            <w:tcMar>
              <w:left w:w="0" w:type="dxa"/>
            </w:tcMar>
            <w:vAlign w:val="center"/>
          </w:tcPr>
          <w:p w:rsidR="005A3FE3" w:rsidRDefault="005A3FE3" w:rsidP="005A3FE3">
            <w:pPr>
              <w:pStyle w:val="Heading5"/>
              <w:rPr>
                <w:rFonts w:cs="Tahoma"/>
              </w:rPr>
            </w:pPr>
            <w:r>
              <w:rPr>
                <w:rFonts w:cs="Tahoma"/>
              </w:rPr>
              <w:t>ANDREW REMPT</w:t>
            </w:r>
          </w:p>
        </w:tc>
      </w:tr>
      <w:tr w:rsidR="005A3FE3" w:rsidRPr="00AD480F" w:rsidTr="00007E9E">
        <w:trPr>
          <w:gridAfter w:val="1"/>
          <w:wAfter w:w="9328" w:type="dxa"/>
          <w:trHeight w:val="235"/>
        </w:trPr>
        <w:tc>
          <w:tcPr>
            <w:tcW w:w="1298"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5A3FE3" w:rsidRPr="004173A7" w:rsidRDefault="005A3FE3" w:rsidP="005A3FE3">
            <w:pPr>
              <w:pStyle w:val="AllCapsHeading"/>
              <w:rPr>
                <w:rFonts w:cs="Tahoma"/>
                <w:color w:val="auto"/>
                <w:szCs w:val="14"/>
              </w:rPr>
            </w:pPr>
            <w:r w:rsidRPr="004173A7">
              <w:rPr>
                <w:rFonts w:cs="Tahoma"/>
                <w:color w:val="auto"/>
                <w:szCs w:val="14"/>
              </w:rPr>
              <w:t>Discussion</w:t>
            </w:r>
          </w:p>
        </w:tc>
        <w:tc>
          <w:tcPr>
            <w:tcW w:w="9328"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5A3FE3" w:rsidRPr="00AD480F" w:rsidRDefault="00CC7365" w:rsidP="00385A53">
            <w:r>
              <w:t xml:space="preserve">Martina Peinado, who is the Articulation Officer, announced that assist.org is used for course titles, course units, course outlines, and for articulation is now in transition.  It has not been updated since December of 2016.  We are now in 2017 and the new one is not up yet.  There is a promised link that will give out 2017-18 information.  She is telling us this because our </w:t>
            </w:r>
            <w:r w:rsidR="00677A4A">
              <w:t>counselors</w:t>
            </w:r>
            <w:r>
              <w:t xml:space="preserve"> and students </w:t>
            </w:r>
            <w:r w:rsidR="00677A4A">
              <w:t>cannot</w:t>
            </w:r>
            <w:r>
              <w:t xml:space="preserve"> see anything for 2017-18.  They </w:t>
            </w:r>
            <w:r w:rsidR="00677A4A">
              <w:t>cannot</w:t>
            </w:r>
            <w:r>
              <w:t xml:space="preserve"> see what has been approved, what courses articulate for major trend.  This is a problem.  Everyone in the State of California is having this problem.  Martina made an announcement that if you have any students talking about their classes and need to know if they articulate, please send them to their counselor because they are the point of contact between assist, Martina, and the counselors.  She will make the same announcement at the </w:t>
            </w:r>
            <w:r w:rsidR="00385A53">
              <w:t xml:space="preserve">ASO meeting this Thursday, and will have a meeting today to strategize how to get this information out to </w:t>
            </w:r>
            <w:r w:rsidR="00677A4A">
              <w:t>counselors</w:t>
            </w:r>
            <w:r w:rsidR="00385A53">
              <w:t xml:space="preserve"> so they have access.  She passed out a flyer for everyone to take and remind their students to see their </w:t>
            </w:r>
            <w:r w:rsidR="00677A4A">
              <w:t>counselors</w:t>
            </w:r>
            <w:r w:rsidR="00385A53">
              <w:t xml:space="preserve">.  </w:t>
            </w:r>
          </w:p>
        </w:tc>
      </w:tr>
      <w:tr w:rsidR="005A3FE3" w:rsidTr="00007E9E">
        <w:trPr>
          <w:gridAfter w:val="1"/>
          <w:wAfter w:w="9328" w:type="dxa"/>
          <w:trHeight w:val="207"/>
        </w:trPr>
        <w:tc>
          <w:tcPr>
            <w:tcW w:w="7965" w:type="dxa"/>
            <w:gridSpan w:val="3"/>
            <w:shd w:val="clear" w:color="auto" w:fill="auto"/>
            <w:tcMar>
              <w:left w:w="0" w:type="dxa"/>
            </w:tcMar>
            <w:vAlign w:val="center"/>
          </w:tcPr>
          <w:p w:rsidR="005A3FE3" w:rsidRPr="002462A5" w:rsidRDefault="005A3FE3" w:rsidP="005A3FE3">
            <w:pPr>
              <w:pStyle w:val="Heading2"/>
              <w:numPr>
                <w:ilvl w:val="0"/>
                <w:numId w:val="26"/>
              </w:numPr>
              <w:rPr>
                <w:rFonts w:eastAsiaTheme="majorEastAsia" w:cs="Tahoma"/>
                <w:b/>
                <w:i/>
                <w:iCs/>
                <w:color w:val="404040" w:themeColor="text1" w:themeTint="BF"/>
              </w:rPr>
            </w:pPr>
            <w:r>
              <w:rPr>
                <w:rFonts w:cs="Tahoma"/>
                <w:b/>
              </w:rPr>
              <w:t>President’s Report                                (Information Item)</w:t>
            </w:r>
          </w:p>
        </w:tc>
        <w:tc>
          <w:tcPr>
            <w:tcW w:w="2661" w:type="dxa"/>
            <w:shd w:val="clear" w:color="auto" w:fill="auto"/>
            <w:tcMar>
              <w:left w:w="0" w:type="dxa"/>
            </w:tcMar>
            <w:vAlign w:val="center"/>
          </w:tcPr>
          <w:p w:rsidR="005A3FE3" w:rsidRDefault="005A3FE3" w:rsidP="005A3FE3">
            <w:pPr>
              <w:pStyle w:val="Heading5"/>
              <w:rPr>
                <w:rFonts w:cs="Tahoma"/>
              </w:rPr>
            </w:pPr>
            <w:r>
              <w:rPr>
                <w:rFonts w:cs="Tahoma"/>
              </w:rPr>
              <w:t>ANDREW REMPT</w:t>
            </w:r>
          </w:p>
        </w:tc>
      </w:tr>
      <w:tr w:rsidR="005A3FE3" w:rsidRPr="00AD480F" w:rsidTr="00007E9E">
        <w:trPr>
          <w:gridAfter w:val="1"/>
          <w:wAfter w:w="9328" w:type="dxa"/>
          <w:trHeight w:val="235"/>
        </w:trPr>
        <w:tc>
          <w:tcPr>
            <w:tcW w:w="1298"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5A3FE3" w:rsidRPr="004173A7" w:rsidRDefault="005A3FE3" w:rsidP="005A3FE3">
            <w:pPr>
              <w:pStyle w:val="AllCapsHeading"/>
              <w:rPr>
                <w:rFonts w:cs="Tahoma"/>
                <w:color w:val="auto"/>
                <w:szCs w:val="14"/>
              </w:rPr>
            </w:pPr>
            <w:r w:rsidRPr="004173A7">
              <w:rPr>
                <w:rFonts w:cs="Tahoma"/>
                <w:color w:val="auto"/>
                <w:szCs w:val="14"/>
              </w:rPr>
              <w:t>Discussion</w:t>
            </w:r>
          </w:p>
        </w:tc>
        <w:tc>
          <w:tcPr>
            <w:tcW w:w="9328"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5A3FE3" w:rsidRDefault="00385A53" w:rsidP="005A3FE3">
            <w:r>
              <w:t xml:space="preserve">Committees:  We have a couple of committees eagerly looking for faculty members.  The Institutional Program Review Committee (IPRC), Learning Outcomes Advisory Committee (LOAC) that is overseeing SLO’s.  Program Review and Student Learning Outcomes are going to be going under a lot of scrutiny over the next couple of years and this is your opportunity to get your hands in there and make some positive changes.  We are very eager to find folks to serve on these committees.  It is important to maintain Shared Governance.  Shared </w:t>
            </w:r>
            <w:r w:rsidR="00677A4A">
              <w:t>Governance</w:t>
            </w:r>
            <w:r>
              <w:t xml:space="preserve"> is something that we have to assert on a </w:t>
            </w:r>
            <w:r w:rsidR="00677A4A">
              <w:t xml:space="preserve">regular basis.  In the old days, it was because it was sort of dismissed.  In the new days, we just need to remind folks that we get to say something about this too.  Faculty involvement is important on committees.  We will be making a lot of changes and rethinking about what program review is going to be doing for us here on out.  Guided Pathways, things like learning outcomes, and program reviews are going to by necessity, transfer over.  We have to change the way we think about them as well.  If you are interested in any of these committees, please send Andrew an email.  The Facilities Master Plan Taskforce is also looking for faculty.  </w:t>
            </w:r>
          </w:p>
          <w:p w:rsidR="005A3FE3" w:rsidRDefault="005A3FE3" w:rsidP="005A3FE3"/>
          <w:p w:rsidR="005A3FE3" w:rsidRPr="00AD480F" w:rsidRDefault="005A3FE3" w:rsidP="005A3FE3"/>
        </w:tc>
      </w:tr>
      <w:tr w:rsidR="005A3FE3" w:rsidTr="00007E9E">
        <w:trPr>
          <w:gridAfter w:val="1"/>
          <w:wAfter w:w="9328" w:type="dxa"/>
          <w:trHeight w:val="207"/>
        </w:trPr>
        <w:tc>
          <w:tcPr>
            <w:tcW w:w="7965" w:type="dxa"/>
            <w:gridSpan w:val="3"/>
            <w:shd w:val="clear" w:color="auto" w:fill="auto"/>
            <w:tcMar>
              <w:left w:w="0" w:type="dxa"/>
            </w:tcMar>
            <w:vAlign w:val="center"/>
          </w:tcPr>
          <w:p w:rsidR="005A3FE3" w:rsidRPr="002462A5" w:rsidRDefault="005A3FE3" w:rsidP="005A3FE3">
            <w:pPr>
              <w:pStyle w:val="Heading2"/>
              <w:numPr>
                <w:ilvl w:val="0"/>
                <w:numId w:val="26"/>
              </w:numPr>
              <w:rPr>
                <w:rFonts w:cs="Tahoma"/>
                <w:b/>
              </w:rPr>
            </w:pPr>
            <w:r>
              <w:rPr>
                <w:rFonts w:cs="Tahoma"/>
                <w:b/>
              </w:rPr>
              <w:lastRenderedPageBreak/>
              <w:t>SCEA Report                                                            (Report)</w:t>
            </w:r>
          </w:p>
        </w:tc>
        <w:tc>
          <w:tcPr>
            <w:tcW w:w="2661" w:type="dxa"/>
            <w:shd w:val="clear" w:color="auto" w:fill="auto"/>
            <w:tcMar>
              <w:left w:w="0" w:type="dxa"/>
            </w:tcMar>
            <w:vAlign w:val="center"/>
          </w:tcPr>
          <w:p w:rsidR="005A3FE3" w:rsidRDefault="005A3FE3" w:rsidP="005A3FE3">
            <w:pPr>
              <w:pStyle w:val="Heading5"/>
              <w:rPr>
                <w:rFonts w:cs="Tahoma"/>
              </w:rPr>
            </w:pPr>
            <w:r>
              <w:rPr>
                <w:rFonts w:cs="Tahoma"/>
              </w:rPr>
              <w:t>Rob s. shaffer</w:t>
            </w:r>
          </w:p>
        </w:tc>
      </w:tr>
      <w:tr w:rsidR="005A3FE3" w:rsidRPr="00E15CF6" w:rsidTr="00007E9E">
        <w:tblPrEx>
          <w:tblBorders>
            <w:bottom w:val="single" w:sz="12" w:space="0" w:color="999999"/>
          </w:tblBorders>
        </w:tblPrEx>
        <w:trPr>
          <w:gridAfter w:val="1"/>
          <w:wAfter w:w="9328" w:type="dxa"/>
          <w:trHeight w:val="183"/>
        </w:trPr>
        <w:tc>
          <w:tcPr>
            <w:tcW w:w="1298" w:type="dxa"/>
            <w:tcBorders>
              <w:top w:val="single" w:sz="4" w:space="0" w:color="auto"/>
              <w:left w:val="single" w:sz="4" w:space="0" w:color="auto"/>
              <w:bottom w:val="single" w:sz="4" w:space="0" w:color="auto"/>
              <w:right w:val="nil"/>
            </w:tcBorders>
            <w:shd w:val="clear" w:color="auto" w:fill="F2F2F2" w:themeFill="background1" w:themeFillShade="F2"/>
            <w:tcMar>
              <w:left w:w="0" w:type="dxa"/>
            </w:tcMar>
            <w:vAlign w:val="center"/>
          </w:tcPr>
          <w:p w:rsidR="005A3FE3" w:rsidRPr="00182EE7" w:rsidRDefault="005A3FE3" w:rsidP="005A3FE3">
            <w:pPr>
              <w:pStyle w:val="AllCapsHeading"/>
              <w:rPr>
                <w:rFonts w:cs="Tahoma"/>
                <w:color w:val="auto"/>
                <w:szCs w:val="14"/>
              </w:rPr>
            </w:pPr>
            <w:r>
              <w:rPr>
                <w:rFonts w:cs="Tahoma"/>
                <w:color w:val="auto"/>
                <w:szCs w:val="14"/>
              </w:rPr>
              <w:t>discusson</w:t>
            </w:r>
          </w:p>
        </w:tc>
        <w:tc>
          <w:tcPr>
            <w:tcW w:w="9328" w:type="dxa"/>
            <w:gridSpan w:val="3"/>
            <w:tcBorders>
              <w:top w:val="single" w:sz="4" w:space="0" w:color="auto"/>
              <w:left w:val="nil"/>
              <w:bottom w:val="single" w:sz="4" w:space="0" w:color="auto"/>
              <w:right w:val="single" w:sz="4" w:space="0" w:color="auto"/>
            </w:tcBorders>
            <w:shd w:val="clear" w:color="auto" w:fill="auto"/>
            <w:tcMar>
              <w:left w:w="0" w:type="dxa"/>
            </w:tcMar>
            <w:vAlign w:val="center"/>
          </w:tcPr>
          <w:p w:rsidR="00677A4A" w:rsidRDefault="00677A4A" w:rsidP="005A3FE3">
            <w:pPr>
              <w:rPr>
                <w:rFonts w:cs="Tahoma"/>
              </w:rPr>
            </w:pPr>
            <w:r>
              <w:rPr>
                <w:rFonts w:cs="Tahoma"/>
              </w:rPr>
              <w:t>Rob was unable to make it today, so Candice will be reporting out.</w:t>
            </w:r>
          </w:p>
          <w:p w:rsidR="00677A4A" w:rsidRDefault="00677A4A" w:rsidP="005A3FE3">
            <w:pPr>
              <w:rPr>
                <w:rFonts w:cs="Tahoma"/>
              </w:rPr>
            </w:pPr>
          </w:p>
          <w:p w:rsidR="005A3FE3" w:rsidRDefault="00677A4A" w:rsidP="005A3FE3">
            <w:pPr>
              <w:rPr>
                <w:rFonts w:cs="Tahoma"/>
              </w:rPr>
            </w:pPr>
            <w:r>
              <w:rPr>
                <w:rFonts w:cs="Tahoma"/>
              </w:rPr>
              <w:t>We continue as a negotiating team</w:t>
            </w:r>
            <w:r w:rsidR="002C53C0">
              <w:rPr>
                <w:rFonts w:cs="Tahoma"/>
              </w:rPr>
              <w:t xml:space="preserve"> for your faculty to wait for dates from the District.  There has been Cabinet changes and transition.  We expect to receive the dates soon.  We are ready with all of our language.  We have been meeting regularly throughout the summer and this semester.  We hope to represent you well.  </w:t>
            </w:r>
          </w:p>
          <w:p w:rsidR="002C53C0" w:rsidRDefault="002C53C0" w:rsidP="005A3FE3">
            <w:pPr>
              <w:rPr>
                <w:rFonts w:cs="Tahoma"/>
              </w:rPr>
            </w:pPr>
          </w:p>
          <w:p w:rsidR="005A3FE3" w:rsidRPr="00E15CF6" w:rsidRDefault="002C53C0" w:rsidP="002C53C0">
            <w:pPr>
              <w:rPr>
                <w:rFonts w:cs="Tahoma"/>
              </w:rPr>
            </w:pPr>
            <w:r>
              <w:rPr>
                <w:rFonts w:cs="Tahoma"/>
              </w:rPr>
              <w:t xml:space="preserve">Nora Vargas attended the last SCEA meeting.  She is running for re-election to the Governing Board.  We hope that you will get in touch with your SCEA Representative is.  We will be voting whether to give her our SCEA approval at our Rep Meeting this Thursday.  </w:t>
            </w:r>
            <w:r w:rsidR="005A3FE3">
              <w:rPr>
                <w:rFonts w:cs="Tahoma"/>
              </w:rPr>
              <w:t xml:space="preserve">  </w:t>
            </w:r>
          </w:p>
        </w:tc>
      </w:tr>
      <w:tr w:rsidR="005A3FE3" w:rsidTr="00007E9E">
        <w:trPr>
          <w:gridAfter w:val="1"/>
          <w:wAfter w:w="9328" w:type="dxa"/>
          <w:trHeight w:val="207"/>
        </w:trPr>
        <w:tc>
          <w:tcPr>
            <w:tcW w:w="7965" w:type="dxa"/>
            <w:gridSpan w:val="3"/>
            <w:shd w:val="clear" w:color="auto" w:fill="auto"/>
            <w:tcMar>
              <w:left w:w="0" w:type="dxa"/>
            </w:tcMar>
            <w:vAlign w:val="center"/>
          </w:tcPr>
          <w:p w:rsidR="005A3FE3" w:rsidRPr="002462A5" w:rsidRDefault="005A3FE3" w:rsidP="002C53C0">
            <w:pPr>
              <w:pStyle w:val="Heading2"/>
              <w:numPr>
                <w:ilvl w:val="0"/>
                <w:numId w:val="26"/>
              </w:numPr>
              <w:rPr>
                <w:rFonts w:cs="Tahoma"/>
                <w:b/>
              </w:rPr>
            </w:pPr>
            <w:r>
              <w:rPr>
                <w:rFonts w:cs="Tahoma"/>
                <w:b/>
              </w:rPr>
              <w:t>Program Review Update                         (</w:t>
            </w:r>
            <w:r w:rsidR="002C53C0">
              <w:rPr>
                <w:rFonts w:cs="Tahoma"/>
                <w:b/>
              </w:rPr>
              <w:t>Update</w:t>
            </w:r>
            <w:r>
              <w:rPr>
                <w:rFonts w:cs="Tahoma"/>
                <w:b/>
              </w:rPr>
              <w:t xml:space="preserve">)    </w:t>
            </w:r>
          </w:p>
        </w:tc>
        <w:tc>
          <w:tcPr>
            <w:tcW w:w="2661" w:type="dxa"/>
            <w:shd w:val="clear" w:color="auto" w:fill="auto"/>
            <w:tcMar>
              <w:left w:w="0" w:type="dxa"/>
            </w:tcMar>
            <w:vAlign w:val="center"/>
          </w:tcPr>
          <w:p w:rsidR="005A3FE3" w:rsidRDefault="005A3FE3" w:rsidP="005A3FE3">
            <w:pPr>
              <w:pStyle w:val="Heading5"/>
              <w:rPr>
                <w:rFonts w:cs="Tahoma"/>
              </w:rPr>
            </w:pPr>
            <w:r>
              <w:rPr>
                <w:rFonts w:cs="Tahoma"/>
              </w:rPr>
              <w:t>susan yonker</w:t>
            </w:r>
          </w:p>
        </w:tc>
      </w:tr>
      <w:tr w:rsidR="005A3FE3" w:rsidRPr="00E15CF6" w:rsidTr="00007E9E">
        <w:tblPrEx>
          <w:tblBorders>
            <w:bottom w:val="single" w:sz="12" w:space="0" w:color="999999"/>
          </w:tblBorders>
        </w:tblPrEx>
        <w:trPr>
          <w:gridAfter w:val="1"/>
          <w:wAfter w:w="9328" w:type="dxa"/>
          <w:trHeight w:val="183"/>
        </w:trPr>
        <w:tc>
          <w:tcPr>
            <w:tcW w:w="1298" w:type="dxa"/>
            <w:tcBorders>
              <w:top w:val="single" w:sz="4" w:space="0" w:color="auto"/>
              <w:left w:val="single" w:sz="4" w:space="0" w:color="auto"/>
              <w:bottom w:val="single" w:sz="4" w:space="0" w:color="auto"/>
              <w:right w:val="nil"/>
            </w:tcBorders>
            <w:shd w:val="clear" w:color="auto" w:fill="F2F2F2" w:themeFill="background1" w:themeFillShade="F2"/>
            <w:tcMar>
              <w:left w:w="0" w:type="dxa"/>
            </w:tcMar>
            <w:vAlign w:val="center"/>
          </w:tcPr>
          <w:p w:rsidR="005A3FE3" w:rsidRPr="00182EE7" w:rsidRDefault="005A3FE3" w:rsidP="005A3FE3">
            <w:pPr>
              <w:pStyle w:val="AllCapsHeading"/>
              <w:rPr>
                <w:rFonts w:cs="Tahoma"/>
                <w:color w:val="auto"/>
                <w:szCs w:val="14"/>
              </w:rPr>
            </w:pPr>
            <w:r>
              <w:rPr>
                <w:rFonts w:cs="Tahoma"/>
                <w:color w:val="auto"/>
                <w:szCs w:val="14"/>
              </w:rPr>
              <w:t>discusson</w:t>
            </w:r>
          </w:p>
        </w:tc>
        <w:tc>
          <w:tcPr>
            <w:tcW w:w="9328" w:type="dxa"/>
            <w:gridSpan w:val="3"/>
            <w:tcBorders>
              <w:top w:val="single" w:sz="4" w:space="0" w:color="auto"/>
              <w:left w:val="nil"/>
              <w:bottom w:val="single" w:sz="4" w:space="0" w:color="auto"/>
              <w:right w:val="single" w:sz="4" w:space="0" w:color="auto"/>
            </w:tcBorders>
            <w:shd w:val="clear" w:color="auto" w:fill="FFFFFF" w:themeFill="background1"/>
            <w:tcMar>
              <w:left w:w="0" w:type="dxa"/>
            </w:tcMar>
            <w:vAlign w:val="center"/>
          </w:tcPr>
          <w:p w:rsidR="005A3FE3" w:rsidRPr="00E15CF6" w:rsidRDefault="002C53C0" w:rsidP="002C53C0">
            <w:pPr>
              <w:rPr>
                <w:rFonts w:cs="Tahoma"/>
              </w:rPr>
            </w:pPr>
            <w:r>
              <w:rPr>
                <w:rFonts w:cs="Tahoma"/>
              </w:rPr>
              <w:t>Wednesday, November 1</w:t>
            </w:r>
            <w:r w:rsidRPr="002C53C0">
              <w:rPr>
                <w:rFonts w:cs="Tahoma"/>
                <w:vertAlign w:val="superscript"/>
              </w:rPr>
              <w:t>st</w:t>
            </w:r>
            <w:r>
              <w:rPr>
                <w:rFonts w:cs="Tahoma"/>
              </w:rPr>
              <w:t xml:space="preserve">, your Program Reviews will be due.  We will be having one more data </w:t>
            </w:r>
            <w:r w:rsidR="007F767F">
              <w:rPr>
                <w:rFonts w:cs="Tahoma"/>
              </w:rPr>
              <w:t>workshop</w:t>
            </w:r>
            <w:r>
              <w:rPr>
                <w:rFonts w:cs="Tahoma"/>
              </w:rPr>
              <w:t xml:space="preserve"> available on Thursday morning at 10:30 a.m.  Our Research Analyst, Bob Stretch, will be there to help anyone who shows up and we will be having computers available.  APRC needs a representative from Business &amp; Technology.  IPRC needs two Academic Senate representatives.  They meet from 1:20-2:10 p.m.  </w:t>
            </w:r>
            <w:r w:rsidR="00CF19B1">
              <w:rPr>
                <w:rFonts w:cs="Tahoma"/>
              </w:rPr>
              <w:t>There was a question asked to whether the dean has to sign off on the program review.  The deans have to sign off on the FHP applications only and not the program reviews.</w:t>
            </w:r>
          </w:p>
        </w:tc>
      </w:tr>
      <w:tr w:rsidR="00A54920" w:rsidTr="00007E9E">
        <w:trPr>
          <w:gridAfter w:val="1"/>
          <w:wAfter w:w="9328" w:type="dxa"/>
          <w:trHeight w:val="207"/>
        </w:trPr>
        <w:tc>
          <w:tcPr>
            <w:tcW w:w="7965" w:type="dxa"/>
            <w:gridSpan w:val="3"/>
            <w:shd w:val="clear" w:color="auto" w:fill="auto"/>
            <w:tcMar>
              <w:left w:w="0" w:type="dxa"/>
            </w:tcMar>
            <w:vAlign w:val="center"/>
          </w:tcPr>
          <w:p w:rsidR="00A54920" w:rsidRPr="002462A5" w:rsidRDefault="00A54920" w:rsidP="00BC2175">
            <w:pPr>
              <w:pStyle w:val="Heading2"/>
              <w:numPr>
                <w:ilvl w:val="0"/>
                <w:numId w:val="26"/>
              </w:numPr>
              <w:rPr>
                <w:rFonts w:eastAsiaTheme="majorEastAsia" w:cs="Tahoma"/>
                <w:b/>
                <w:i/>
                <w:iCs/>
                <w:caps/>
                <w:color w:val="404040" w:themeColor="text1" w:themeTint="BF"/>
                <w:sz w:val="16"/>
                <w:szCs w:val="16"/>
              </w:rPr>
            </w:pPr>
            <w:r>
              <w:rPr>
                <w:rFonts w:cs="Tahoma"/>
                <w:b/>
              </w:rPr>
              <w:t xml:space="preserve">Program Discontinuance:  </w:t>
            </w:r>
            <w:r w:rsidR="00BC2175">
              <w:rPr>
                <w:rFonts w:cs="Tahoma"/>
                <w:b/>
              </w:rPr>
              <w:t>MEDOP</w:t>
            </w:r>
            <w:r>
              <w:rPr>
                <w:rFonts w:cs="Tahoma"/>
                <w:b/>
              </w:rPr>
              <w:t xml:space="preserve">      (</w:t>
            </w:r>
            <w:r>
              <w:rPr>
                <w:rFonts w:cs="Tahoma"/>
                <w:b/>
              </w:rPr>
              <w:t>2</w:t>
            </w:r>
            <w:r w:rsidRPr="00A54920">
              <w:rPr>
                <w:rFonts w:cs="Tahoma"/>
                <w:b/>
                <w:vertAlign w:val="superscript"/>
              </w:rPr>
              <w:t>nd</w:t>
            </w:r>
            <w:r>
              <w:rPr>
                <w:rFonts w:cs="Tahoma"/>
                <w:b/>
              </w:rPr>
              <w:t xml:space="preserve"> </w:t>
            </w:r>
            <w:r>
              <w:rPr>
                <w:rFonts w:cs="Tahoma"/>
                <w:b/>
              </w:rPr>
              <w:t>Read</w:t>
            </w:r>
            <w:r>
              <w:rPr>
                <w:rFonts w:cs="Tahoma"/>
                <w:b/>
              </w:rPr>
              <w:t>/Action</w:t>
            </w:r>
            <w:r>
              <w:rPr>
                <w:rFonts w:cs="Tahoma"/>
                <w:b/>
              </w:rPr>
              <w:t xml:space="preserve">)    </w:t>
            </w:r>
          </w:p>
        </w:tc>
        <w:tc>
          <w:tcPr>
            <w:tcW w:w="2661" w:type="dxa"/>
            <w:shd w:val="clear" w:color="auto" w:fill="auto"/>
            <w:tcMar>
              <w:left w:w="0" w:type="dxa"/>
            </w:tcMar>
            <w:vAlign w:val="center"/>
          </w:tcPr>
          <w:p w:rsidR="00A54920" w:rsidRDefault="00A54920" w:rsidP="00A54920">
            <w:pPr>
              <w:pStyle w:val="Heading5"/>
              <w:rPr>
                <w:rFonts w:cs="Tahoma"/>
              </w:rPr>
            </w:pPr>
            <w:r>
              <w:rPr>
                <w:rFonts w:cs="Tahoma"/>
              </w:rPr>
              <w:t>ANDREW REMPT</w:t>
            </w:r>
          </w:p>
        </w:tc>
      </w:tr>
      <w:tr w:rsidR="00A54920" w:rsidRPr="00447B87" w:rsidTr="00A54920">
        <w:tblPrEx>
          <w:tblBorders>
            <w:bottom w:val="single" w:sz="12" w:space="0" w:color="999999"/>
          </w:tblBorders>
        </w:tblPrEx>
        <w:trPr>
          <w:gridAfter w:val="1"/>
          <w:wAfter w:w="9328" w:type="dxa"/>
          <w:trHeight w:val="183"/>
        </w:trPr>
        <w:tc>
          <w:tcPr>
            <w:tcW w:w="1298" w:type="dxa"/>
            <w:tcBorders>
              <w:top w:val="single" w:sz="4" w:space="0" w:color="auto"/>
              <w:left w:val="single" w:sz="4" w:space="0" w:color="auto"/>
              <w:bottom w:val="single" w:sz="4" w:space="0" w:color="auto"/>
              <w:right w:val="nil"/>
            </w:tcBorders>
            <w:shd w:val="clear" w:color="auto" w:fill="F2F2F2" w:themeFill="background1" w:themeFillShade="F2"/>
            <w:tcMar>
              <w:left w:w="0" w:type="dxa"/>
            </w:tcMar>
            <w:vAlign w:val="center"/>
          </w:tcPr>
          <w:p w:rsidR="00A54920" w:rsidRPr="00182EE7" w:rsidRDefault="00A54920" w:rsidP="00A54920">
            <w:pPr>
              <w:pStyle w:val="AllCapsHeading"/>
              <w:rPr>
                <w:rFonts w:cs="Tahoma"/>
                <w:color w:val="auto"/>
                <w:szCs w:val="14"/>
              </w:rPr>
            </w:pPr>
            <w:r>
              <w:rPr>
                <w:rFonts w:cs="Tahoma"/>
                <w:color w:val="auto"/>
                <w:szCs w:val="14"/>
              </w:rPr>
              <w:t>discusson</w:t>
            </w:r>
          </w:p>
        </w:tc>
        <w:tc>
          <w:tcPr>
            <w:tcW w:w="9328" w:type="dxa"/>
            <w:gridSpan w:val="3"/>
            <w:tcBorders>
              <w:top w:val="single" w:sz="4" w:space="0" w:color="auto"/>
              <w:left w:val="nil"/>
              <w:bottom w:val="single" w:sz="4" w:space="0" w:color="auto"/>
              <w:right w:val="single" w:sz="4" w:space="0" w:color="auto"/>
            </w:tcBorders>
            <w:shd w:val="clear" w:color="auto" w:fill="FFFFFF" w:themeFill="background1"/>
            <w:tcMar>
              <w:left w:w="0" w:type="dxa"/>
            </w:tcMar>
            <w:vAlign w:val="center"/>
          </w:tcPr>
          <w:p w:rsidR="00A54920" w:rsidRDefault="00A54920" w:rsidP="00A54920">
            <w:pPr>
              <w:rPr>
                <w:rFonts w:cs="Tahoma"/>
                <w:szCs w:val="16"/>
              </w:rPr>
            </w:pPr>
            <w:r>
              <w:rPr>
                <w:rFonts w:cs="Tahoma"/>
                <w:szCs w:val="16"/>
              </w:rPr>
              <w:t>Program Discontinuance:</w:t>
            </w:r>
          </w:p>
          <w:p w:rsidR="00A54920" w:rsidRDefault="00A54920" w:rsidP="00A54920">
            <w:pPr>
              <w:rPr>
                <w:rFonts w:cs="Tahoma"/>
                <w:szCs w:val="16"/>
              </w:rPr>
            </w:pPr>
          </w:p>
          <w:p w:rsidR="00A54920" w:rsidRDefault="00A54920" w:rsidP="00A54920">
            <w:pPr>
              <w:rPr>
                <w:rFonts w:cs="Tahoma"/>
                <w:szCs w:val="16"/>
              </w:rPr>
            </w:pPr>
            <w:r>
              <w:rPr>
                <w:rFonts w:cs="Tahoma"/>
                <w:szCs w:val="16"/>
              </w:rPr>
              <w:t>MED OP:  02311 Med Op Office Mgmt. AS</w:t>
            </w:r>
          </w:p>
          <w:p w:rsidR="00A54920" w:rsidRDefault="00A54920" w:rsidP="00A54920">
            <w:pPr>
              <w:rPr>
                <w:rFonts w:cs="Tahoma"/>
                <w:szCs w:val="16"/>
              </w:rPr>
            </w:pPr>
            <w:r>
              <w:rPr>
                <w:rFonts w:cs="Tahoma"/>
                <w:szCs w:val="16"/>
              </w:rPr>
              <w:t xml:space="preserve">              02312 Office Mgmt. Basic CT</w:t>
            </w:r>
          </w:p>
          <w:p w:rsidR="00A54920" w:rsidRDefault="00A54920" w:rsidP="00A54920">
            <w:pPr>
              <w:rPr>
                <w:rFonts w:cs="Tahoma"/>
                <w:szCs w:val="16"/>
              </w:rPr>
            </w:pPr>
            <w:r>
              <w:rPr>
                <w:rFonts w:cs="Tahoma"/>
                <w:szCs w:val="16"/>
              </w:rPr>
              <w:t xml:space="preserve">              02313 Office Mgmt. Advanced CT</w:t>
            </w:r>
          </w:p>
          <w:p w:rsidR="00A54920" w:rsidRDefault="00A54920" w:rsidP="00A54920">
            <w:pPr>
              <w:rPr>
                <w:rFonts w:cs="Tahoma"/>
                <w:szCs w:val="16"/>
              </w:rPr>
            </w:pPr>
            <w:r>
              <w:rPr>
                <w:rFonts w:cs="Tahoma"/>
                <w:szCs w:val="16"/>
              </w:rPr>
              <w:t xml:space="preserve">              02325 Med Interp. Basic CT</w:t>
            </w:r>
          </w:p>
          <w:p w:rsidR="00A54920" w:rsidRDefault="00A54920" w:rsidP="00A54920">
            <w:pPr>
              <w:rPr>
                <w:rFonts w:cs="Tahoma"/>
                <w:szCs w:val="16"/>
              </w:rPr>
            </w:pPr>
            <w:r>
              <w:rPr>
                <w:rFonts w:cs="Tahoma"/>
                <w:szCs w:val="16"/>
              </w:rPr>
              <w:t xml:space="preserve">              02326 Med Interp. Advanced CT </w:t>
            </w:r>
            <w:r w:rsidRPr="00987E08">
              <w:rPr>
                <w:rFonts w:cs="Tahoma"/>
                <w:szCs w:val="16"/>
              </w:rPr>
              <w:t>ARCH:  02841 Arch Tech Ad. Cert</w:t>
            </w:r>
          </w:p>
          <w:p w:rsidR="00BC2175" w:rsidRDefault="00BC2175" w:rsidP="00A54920">
            <w:pPr>
              <w:rPr>
                <w:rFonts w:cs="Tahoma"/>
                <w:szCs w:val="16"/>
              </w:rPr>
            </w:pPr>
          </w:p>
          <w:p w:rsidR="00CF19B1" w:rsidRDefault="00BC2175" w:rsidP="00A54920">
            <w:pPr>
              <w:rPr>
                <w:rFonts w:cs="Tahoma"/>
                <w:szCs w:val="16"/>
              </w:rPr>
            </w:pPr>
            <w:r>
              <w:rPr>
                <w:rFonts w:cs="Tahoma"/>
                <w:szCs w:val="16"/>
              </w:rPr>
              <w:t xml:space="preserve">There was a motion and second to approve the </w:t>
            </w:r>
            <w:r w:rsidR="00CF19B1">
              <w:rPr>
                <w:rFonts w:cs="Tahoma"/>
                <w:szCs w:val="16"/>
              </w:rPr>
              <w:t>program discontinuance for MED</w:t>
            </w:r>
            <w:r>
              <w:rPr>
                <w:rFonts w:cs="Tahoma"/>
                <w:szCs w:val="16"/>
              </w:rPr>
              <w:t>OP.</w:t>
            </w:r>
          </w:p>
          <w:p w:rsidR="00CF19B1" w:rsidRDefault="00CF19B1" w:rsidP="00A54920">
            <w:pPr>
              <w:rPr>
                <w:rFonts w:cs="Tahoma"/>
                <w:szCs w:val="16"/>
              </w:rPr>
            </w:pPr>
          </w:p>
          <w:p w:rsidR="00BC2175" w:rsidRDefault="00CF19B1" w:rsidP="00A54920">
            <w:pPr>
              <w:rPr>
                <w:rFonts w:cs="Tahoma"/>
                <w:szCs w:val="16"/>
              </w:rPr>
            </w:pPr>
            <w:r>
              <w:rPr>
                <w:rFonts w:cs="Tahoma"/>
                <w:szCs w:val="16"/>
              </w:rPr>
              <w:t xml:space="preserve">A senator stated that it is a shame because there is a need for bilingual people in our dental offices that have the skills.  It was </w:t>
            </w:r>
            <w:r w:rsidR="007513F2">
              <w:rPr>
                <w:rFonts w:cs="Tahoma"/>
                <w:szCs w:val="16"/>
              </w:rPr>
              <w:t>explained</w:t>
            </w:r>
            <w:r>
              <w:rPr>
                <w:rFonts w:cs="Tahoma"/>
                <w:szCs w:val="16"/>
              </w:rPr>
              <w:t xml:space="preserve"> that the offices that hire actual office medical interpreters need a minimum of an </w:t>
            </w:r>
            <w:r w:rsidR="007F767F">
              <w:rPr>
                <w:rFonts w:cs="Tahoma"/>
                <w:szCs w:val="16"/>
              </w:rPr>
              <w:t>associate’s</w:t>
            </w:r>
            <w:r>
              <w:rPr>
                <w:rFonts w:cs="Tahoma"/>
                <w:szCs w:val="16"/>
              </w:rPr>
              <w:t xml:space="preserve"> degree and sometimes a bachelor’s degree.  These particular certificates that we offer, there is only one Spanish course.  They would need to learn the medical language in Spanish in order to become a medical interpreter.  So, what we have here is not </w:t>
            </w:r>
            <w:r w:rsidR="00822005">
              <w:rPr>
                <w:rFonts w:cs="Tahoma"/>
                <w:szCs w:val="16"/>
              </w:rPr>
              <w:t xml:space="preserve">representative as to </w:t>
            </w:r>
            <w:r>
              <w:rPr>
                <w:rFonts w:cs="Tahoma"/>
                <w:szCs w:val="16"/>
              </w:rPr>
              <w:t>what is needed</w:t>
            </w:r>
            <w:r w:rsidR="00822005">
              <w:rPr>
                <w:rFonts w:cs="Tahoma"/>
                <w:szCs w:val="16"/>
              </w:rPr>
              <w:t xml:space="preserve">.  </w:t>
            </w:r>
            <w:r>
              <w:rPr>
                <w:rFonts w:cs="Tahoma"/>
                <w:szCs w:val="16"/>
              </w:rPr>
              <w:t xml:space="preserve">  </w:t>
            </w:r>
          </w:p>
          <w:p w:rsidR="00CF19B1" w:rsidRDefault="00CF19B1" w:rsidP="00A54920">
            <w:pPr>
              <w:rPr>
                <w:rFonts w:cs="Tahoma"/>
                <w:szCs w:val="16"/>
              </w:rPr>
            </w:pPr>
          </w:p>
          <w:p w:rsidR="00A54920" w:rsidRPr="00987E08" w:rsidRDefault="00CF19B1" w:rsidP="00CF19B1">
            <w:pPr>
              <w:rPr>
                <w:rFonts w:cs="Tahoma"/>
                <w:szCs w:val="16"/>
              </w:rPr>
            </w:pPr>
            <w:r>
              <w:rPr>
                <w:rFonts w:cs="Tahoma"/>
                <w:szCs w:val="16"/>
              </w:rPr>
              <w:t xml:space="preserve">The motion passed unanimously.  </w:t>
            </w:r>
          </w:p>
        </w:tc>
      </w:tr>
      <w:tr w:rsidR="00A54920" w:rsidRPr="00140A63" w:rsidTr="00007E9E">
        <w:trPr>
          <w:gridAfter w:val="1"/>
          <w:wAfter w:w="9328" w:type="dxa"/>
          <w:trHeight w:val="194"/>
        </w:trPr>
        <w:tc>
          <w:tcPr>
            <w:tcW w:w="7965" w:type="dxa"/>
            <w:gridSpan w:val="3"/>
            <w:tcBorders>
              <w:bottom w:val="single" w:sz="12" w:space="0" w:color="999999"/>
            </w:tcBorders>
            <w:shd w:val="clear" w:color="auto" w:fill="auto"/>
            <w:tcMar>
              <w:left w:w="0" w:type="dxa"/>
            </w:tcMar>
            <w:vAlign w:val="center"/>
          </w:tcPr>
          <w:p w:rsidR="00A54920" w:rsidRPr="002462A5" w:rsidRDefault="00A54920" w:rsidP="00A54920">
            <w:pPr>
              <w:pStyle w:val="Heading2"/>
              <w:numPr>
                <w:ilvl w:val="0"/>
                <w:numId w:val="26"/>
              </w:numPr>
              <w:rPr>
                <w:rFonts w:eastAsiaTheme="majorEastAsia" w:cs="Tahoma"/>
                <w:b/>
                <w:i/>
                <w:iCs/>
                <w:caps/>
                <w:color w:val="404040" w:themeColor="text1" w:themeTint="BF"/>
                <w:sz w:val="16"/>
                <w:szCs w:val="16"/>
              </w:rPr>
            </w:pPr>
            <w:r>
              <w:rPr>
                <w:rFonts w:eastAsiaTheme="majorEastAsia" w:cs="Tahoma"/>
                <w:b/>
                <w:iCs/>
                <w:color w:val="404040" w:themeColor="text1" w:themeTint="BF"/>
                <w:sz w:val="16"/>
                <w:szCs w:val="16"/>
              </w:rPr>
              <w:t xml:space="preserve">  </w:t>
            </w:r>
            <w:r>
              <w:rPr>
                <w:rFonts w:eastAsiaTheme="majorEastAsia" w:cs="Tahoma"/>
                <w:b/>
                <w:iCs/>
                <w:color w:val="404040" w:themeColor="text1" w:themeTint="BF"/>
                <w:szCs w:val="24"/>
              </w:rPr>
              <w:t>Superintendent/President Murillo:</w:t>
            </w:r>
          </w:p>
        </w:tc>
        <w:tc>
          <w:tcPr>
            <w:tcW w:w="2661" w:type="dxa"/>
            <w:tcBorders>
              <w:bottom w:val="single" w:sz="12" w:space="0" w:color="999999"/>
            </w:tcBorders>
          </w:tcPr>
          <w:p w:rsidR="00A54920" w:rsidRPr="00140A63" w:rsidRDefault="00A54920" w:rsidP="00822005">
            <w:pPr>
              <w:pStyle w:val="Heading5"/>
              <w:jc w:val="left"/>
            </w:pPr>
            <w:r>
              <w:rPr>
                <w:rFonts w:cs="Tahoma"/>
              </w:rPr>
              <w:t xml:space="preserve">                  </w:t>
            </w:r>
            <w:r w:rsidR="00822005">
              <w:rPr>
                <w:rFonts w:cs="Tahoma"/>
              </w:rPr>
              <w:t>Kindred Murillo</w:t>
            </w:r>
          </w:p>
        </w:tc>
      </w:tr>
      <w:tr w:rsidR="00A54920" w:rsidRPr="00182EE7" w:rsidTr="00007E9E">
        <w:trPr>
          <w:gridAfter w:val="1"/>
          <w:wAfter w:w="9328" w:type="dxa"/>
          <w:trHeight w:val="253"/>
        </w:trPr>
        <w:tc>
          <w:tcPr>
            <w:tcW w:w="1298" w:type="dxa"/>
            <w:tcBorders>
              <w:top w:val="single" w:sz="12" w:space="0" w:color="999999"/>
              <w:left w:val="single" w:sz="4" w:space="0" w:color="C0C0C0"/>
              <w:bottom w:val="single" w:sz="4" w:space="0" w:color="C0C0C0"/>
            </w:tcBorders>
            <w:shd w:val="clear" w:color="auto" w:fill="F3F3F3"/>
            <w:vAlign w:val="center"/>
          </w:tcPr>
          <w:p w:rsidR="00A54920" w:rsidRPr="002462A5" w:rsidRDefault="00A54920" w:rsidP="00A54920">
            <w:pPr>
              <w:pStyle w:val="AllCapsHeading"/>
              <w:rPr>
                <w:rFonts w:cs="Tahoma"/>
                <w:color w:val="auto"/>
              </w:rPr>
            </w:pPr>
            <w:r w:rsidRPr="002462A5">
              <w:rPr>
                <w:rFonts w:cs="Tahoma"/>
                <w:color w:val="auto"/>
              </w:rPr>
              <w:t>Discussion</w:t>
            </w:r>
          </w:p>
        </w:tc>
        <w:tc>
          <w:tcPr>
            <w:tcW w:w="9328" w:type="dxa"/>
            <w:gridSpan w:val="3"/>
            <w:tcBorders>
              <w:top w:val="single" w:sz="12" w:space="0" w:color="999999"/>
              <w:bottom w:val="single" w:sz="4" w:space="0" w:color="C0C0C0"/>
              <w:right w:val="single" w:sz="4" w:space="0" w:color="C0C0C0"/>
            </w:tcBorders>
          </w:tcPr>
          <w:p w:rsidR="00A54920" w:rsidRDefault="00A54920" w:rsidP="00A54920">
            <w:pPr>
              <w:rPr>
                <w:rFonts w:cs="Tahoma"/>
                <w:szCs w:val="16"/>
              </w:rPr>
            </w:pPr>
            <w:r w:rsidRPr="00AD0D3E">
              <w:rPr>
                <w:rFonts w:cs="Tahoma"/>
                <w:b/>
                <w:szCs w:val="16"/>
              </w:rPr>
              <w:t>AP 7120X</w:t>
            </w:r>
            <w:r w:rsidR="007513F2" w:rsidRPr="00AD0D3E">
              <w:rPr>
                <w:rFonts w:cs="Tahoma"/>
                <w:b/>
                <w:szCs w:val="16"/>
              </w:rPr>
              <w:t xml:space="preserve"> &amp; BP 7120</w:t>
            </w:r>
            <w:r>
              <w:rPr>
                <w:rFonts w:cs="Tahoma"/>
                <w:szCs w:val="16"/>
              </w:rPr>
              <w:t>:  Recruitment and Hiring Procedure</w:t>
            </w:r>
            <w:r w:rsidR="00822005">
              <w:rPr>
                <w:rFonts w:cs="Tahoma"/>
                <w:szCs w:val="16"/>
              </w:rPr>
              <w:t xml:space="preserve">-We have been meeting on a regular basis with Kindred on 7120.  As you know, we have passed 7120X </w:t>
            </w:r>
            <w:r w:rsidR="007513F2">
              <w:rPr>
                <w:rFonts w:cs="Tahoma"/>
                <w:szCs w:val="16"/>
              </w:rPr>
              <w:t>on April 24</w:t>
            </w:r>
            <w:r w:rsidR="007513F2" w:rsidRPr="007513F2">
              <w:rPr>
                <w:rFonts w:cs="Tahoma"/>
                <w:szCs w:val="16"/>
                <w:vertAlign w:val="superscript"/>
              </w:rPr>
              <w:t>th</w:t>
            </w:r>
            <w:r w:rsidR="007513F2">
              <w:rPr>
                <w:rFonts w:cs="Tahoma"/>
                <w:szCs w:val="16"/>
              </w:rPr>
              <w:t xml:space="preserve"> </w:t>
            </w:r>
            <w:r w:rsidR="00822005">
              <w:rPr>
                <w:rFonts w:cs="Tahoma"/>
                <w:szCs w:val="16"/>
              </w:rPr>
              <w:t xml:space="preserve">and since then Kindred has taken an interest in it.  Emily, Andrew, Caree, Rob Unger, Viviana Govea, and Kindred have </w:t>
            </w:r>
            <w:r w:rsidR="007513F2">
              <w:rPr>
                <w:rFonts w:cs="Tahoma"/>
                <w:szCs w:val="16"/>
              </w:rPr>
              <w:t xml:space="preserve">been meeting to smooth over some things.  Kindred had some ideas, but she wanted to make some changes on.  As the Senate President, Andrew told her that she had some good ideas, but she would have to approach the Academic Senate because Andrew couldn’t consent to them without discussing it with this committee first.  She would also have to present her reasoning for the changes.  Another reason that she is coming today is to discuss data updates.  We have Dan, Bob, and Everett to be available.  </w:t>
            </w:r>
          </w:p>
          <w:p w:rsidR="00A54920" w:rsidRDefault="00A54920" w:rsidP="00A54920">
            <w:pPr>
              <w:rPr>
                <w:rFonts w:cs="Tahoma"/>
                <w:szCs w:val="16"/>
              </w:rPr>
            </w:pPr>
          </w:p>
          <w:p w:rsidR="00BC2810" w:rsidRDefault="007513F2" w:rsidP="00A54920">
            <w:pPr>
              <w:rPr>
                <w:rFonts w:cs="Tahoma"/>
                <w:szCs w:val="16"/>
              </w:rPr>
            </w:pPr>
            <w:r>
              <w:rPr>
                <w:rFonts w:cs="Tahoma"/>
                <w:szCs w:val="16"/>
              </w:rPr>
              <w:t xml:space="preserve">Kindred said that she was really glad to be here today.  She said that it is a huge issue when hiring a new faculty member here at the college.  Data is also important.  When Kindred first came to Southwestern College, she went around the first month and noticed that our student body did not reflect our diversity in the community.  She noticed on the website, that we did not show the correct data.  </w:t>
            </w:r>
            <w:r w:rsidR="00BC2810">
              <w:rPr>
                <w:rFonts w:cs="Tahoma"/>
                <w:szCs w:val="16"/>
              </w:rPr>
              <w:t xml:space="preserve">She received the proper data and determined that we do represent the diversity of students that we serve here on campus.  We need to work through all of these issues and make sure that our data is correct.  We aren’t data driven, but need to be data influenced because the world is changing.  We need to make sure that we have the resources at our college to serve our students.  </w:t>
            </w:r>
          </w:p>
          <w:p w:rsidR="00BC2810" w:rsidRDefault="00BC2810" w:rsidP="00A54920">
            <w:pPr>
              <w:rPr>
                <w:rFonts w:cs="Tahoma"/>
                <w:szCs w:val="16"/>
              </w:rPr>
            </w:pPr>
          </w:p>
          <w:p w:rsidR="00BC2810" w:rsidRDefault="00BC2810" w:rsidP="00A54920">
            <w:pPr>
              <w:rPr>
                <w:rFonts w:cs="Tahoma"/>
                <w:szCs w:val="16"/>
              </w:rPr>
            </w:pPr>
            <w:r>
              <w:rPr>
                <w:rFonts w:cs="Tahoma"/>
                <w:szCs w:val="16"/>
              </w:rPr>
              <w:t xml:space="preserve">Andrew explained that one of the main changes in 7120 was that we were no longer going to solicit letters of recommendations.  That decision was made without </w:t>
            </w:r>
            <w:r w:rsidR="007F767F">
              <w:rPr>
                <w:rFonts w:cs="Tahoma"/>
                <w:szCs w:val="16"/>
              </w:rPr>
              <w:t>consultation</w:t>
            </w:r>
            <w:r>
              <w:rPr>
                <w:rFonts w:cs="Tahoma"/>
                <w:szCs w:val="16"/>
              </w:rPr>
              <w:t xml:space="preserve">, and implemented without informing us, we found out after the fact.  When we sat down to rework 7120, that was one of the first things that we worked on.  We want to make sure that there is a job description that was going in front of the faculty first, before being sent out and that these letters of recommendations were going to be a part of it.  Kindred had a different idea about the recommendation that she would like to share with you.  </w:t>
            </w:r>
          </w:p>
          <w:p w:rsidR="00BC2810" w:rsidRDefault="00BC2810" w:rsidP="00A54920">
            <w:pPr>
              <w:rPr>
                <w:rFonts w:cs="Tahoma"/>
                <w:szCs w:val="16"/>
              </w:rPr>
            </w:pPr>
          </w:p>
          <w:p w:rsidR="00BC2810" w:rsidRDefault="00BC2810" w:rsidP="00A54920">
            <w:pPr>
              <w:rPr>
                <w:rFonts w:cs="Tahoma"/>
                <w:szCs w:val="16"/>
              </w:rPr>
            </w:pPr>
            <w:r>
              <w:rPr>
                <w:rFonts w:cs="Tahoma"/>
                <w:szCs w:val="16"/>
              </w:rPr>
              <w:t xml:space="preserve">Kindred </w:t>
            </w:r>
            <w:r w:rsidR="00054B08">
              <w:rPr>
                <w:rFonts w:cs="Tahoma"/>
                <w:szCs w:val="16"/>
              </w:rPr>
              <w:t xml:space="preserve">wanted to talk a little bit about hiring.  When she first took a look at the procedure for 7120, she almost had a </w:t>
            </w:r>
            <w:r w:rsidR="007F767F">
              <w:rPr>
                <w:rFonts w:cs="Tahoma"/>
                <w:szCs w:val="16"/>
              </w:rPr>
              <w:t>conniption</w:t>
            </w:r>
            <w:r w:rsidR="00054B08">
              <w:rPr>
                <w:rFonts w:cs="Tahoma"/>
                <w:szCs w:val="16"/>
              </w:rPr>
              <w:t xml:space="preserve"> fit. </w:t>
            </w:r>
            <w:r>
              <w:rPr>
                <w:rFonts w:cs="Tahoma"/>
                <w:szCs w:val="16"/>
              </w:rPr>
              <w:t xml:space="preserve"> </w:t>
            </w:r>
            <w:r w:rsidR="00273D26">
              <w:rPr>
                <w:rFonts w:cs="Tahoma"/>
                <w:szCs w:val="16"/>
              </w:rPr>
              <w:t xml:space="preserve">The part that got to her, was that, “Letters of recommendation will be solicited unless the Selection Committee deems then unnecessary”.  This is located on page 3 of AP 7120X.  Kindred feels that letters of recommendation basically dates our college.  It makes us look like an old style institution.  They create a barrier sometimes for people who want to get their applications in.  Kindred was surprised that we were actually wanting to add this in.  She feels that this is something that we don’t do in the modern hiring world.  Kindred feels that the real issue is having good reference checks.  </w:t>
            </w:r>
            <w:r w:rsidR="003D61DC">
              <w:rPr>
                <w:rFonts w:cs="Tahoma"/>
                <w:szCs w:val="16"/>
              </w:rPr>
              <w:t xml:space="preserve">She has seen letter of references that have come through, and when she would call the reference, it wasn’t exactly in the same story.  Andrew did a great job speaking up for faculty that would be upset about this.  This is why she wants to talk about it.  We do reference checks between the first interview and the second interview.  These sheets come back filled with notes from the chair of the committee.  Kindred feels that reference checks are far more important than letters of recommendation because you can ask questions that need to be asked.  The important thing to remember is we need the faculty supporting the students.  The impact on all of us as employees, is faculty working together.  Kindred’s job is not to serve the students, but to support the faculty, staff, and administrators that serve the students.  If she is making an investment, she wants to make sure that it is great.  </w:t>
            </w:r>
          </w:p>
          <w:p w:rsidR="003D61DC" w:rsidRDefault="003D61DC" w:rsidP="00A54920">
            <w:pPr>
              <w:rPr>
                <w:rFonts w:cs="Tahoma"/>
                <w:szCs w:val="16"/>
              </w:rPr>
            </w:pPr>
          </w:p>
          <w:p w:rsidR="006C27F2" w:rsidRDefault="003D61DC" w:rsidP="00A54920">
            <w:pPr>
              <w:rPr>
                <w:rFonts w:cs="Tahoma"/>
                <w:szCs w:val="16"/>
              </w:rPr>
            </w:pPr>
            <w:r>
              <w:rPr>
                <w:rFonts w:cs="Tahoma"/>
                <w:szCs w:val="16"/>
              </w:rPr>
              <w:t>There was some agreement to reference checks, but in regards to letters of recommendation, a sena</w:t>
            </w:r>
            <w:r w:rsidR="00602488">
              <w:rPr>
                <w:rFonts w:cs="Tahoma"/>
                <w:szCs w:val="16"/>
              </w:rPr>
              <w:t xml:space="preserve">tor noted that the procedure that currently is to pick out who to interview at the first level.  Sometimes it is hard to see the letter and the applicant.  These letters are helpful in deciding who we should ask for an interview.  He felt that the letters were very important to the hiring process.  How can we prioritize without them?  Kindred noted that she can see maybe it might be hard, but she also had concern where it stated that the selection committee deems then necessary or unnecessary.  She feels that it is arbitrary.  One of the problems she has with our entire hiring process, which is being fixed, is the consistency.  We need to have a </w:t>
            </w:r>
            <w:r w:rsidR="00FB37C8">
              <w:rPr>
                <w:rFonts w:cs="Tahoma"/>
                <w:szCs w:val="16"/>
              </w:rPr>
              <w:t xml:space="preserve">fair institution that is hiring with diversity.  One of the things that we have recently done is that we are making sure that the dates go out for when we are going to interview.  This information is also available in the recruitment process as well.  It shouldn’t be subject to a committee, it should be subject to our procedures.  It has to be </w:t>
            </w:r>
            <w:r w:rsidR="00814EB1">
              <w:rPr>
                <w:rFonts w:cs="Tahoma"/>
                <w:szCs w:val="16"/>
              </w:rPr>
              <w:t>consistent</w:t>
            </w:r>
            <w:r w:rsidR="00FB37C8">
              <w:rPr>
                <w:rFonts w:cs="Tahoma"/>
                <w:szCs w:val="16"/>
              </w:rPr>
              <w:t xml:space="preserve"> across the board.  If we decide that we want to keep the letters in, then Kindred would like to see letters required across the board.  </w:t>
            </w:r>
            <w:r w:rsidR="00FE1813">
              <w:rPr>
                <w:rFonts w:cs="Tahoma"/>
                <w:szCs w:val="16"/>
              </w:rPr>
              <w:t>Kindred has started looking at other faculty hiring processes.  Kindred wants people to want to come here and work.  We want to project that we are a great place to work for.  We want our hiring process to send that message to our community, to people that come here, and to show that we want to work together.  We want people lining up at our door and say, I want to work at Southwestern College.  She wants the best and the brightest.  It is part of what we are going to do, we want to be that great employer</w:t>
            </w:r>
            <w:r w:rsidR="009601A4">
              <w:rPr>
                <w:rFonts w:cs="Tahoma"/>
                <w:szCs w:val="16"/>
              </w:rPr>
              <w:t xml:space="preserve">.  Recruiting, being more careful about training, hiring committees are important.  When it comes to letters of recommendation, Andrew needs direction from this committee so he can represent you.  We don’t need to make a statement on this now, please go back and ask your </w:t>
            </w:r>
            <w:r w:rsidR="00814EB1">
              <w:rPr>
                <w:rFonts w:cs="Tahoma"/>
                <w:szCs w:val="16"/>
              </w:rPr>
              <w:t>constituents</w:t>
            </w:r>
            <w:r w:rsidR="009601A4">
              <w:rPr>
                <w:rFonts w:cs="Tahoma"/>
                <w:szCs w:val="16"/>
              </w:rPr>
              <w:t xml:space="preserve"> what they would like.  We can bring it back next week and make a final choice on whether we want to keep the letters of recommendations or let it go.  When talking about reference checks, part of that would include enhanced reference opportunities.  </w:t>
            </w:r>
            <w:r w:rsidR="00814EB1">
              <w:rPr>
                <w:rFonts w:cs="Tahoma"/>
                <w:szCs w:val="16"/>
              </w:rPr>
              <w:t>A senator stated that there was also a concern about the letters of recommendations for the adjuncts as well.  Kindred stated that by the time a candidate reaches the 2</w:t>
            </w:r>
            <w:r w:rsidR="00814EB1" w:rsidRPr="00814EB1">
              <w:rPr>
                <w:rFonts w:cs="Tahoma"/>
                <w:szCs w:val="16"/>
                <w:vertAlign w:val="superscript"/>
              </w:rPr>
              <w:t>nd</w:t>
            </w:r>
            <w:r w:rsidR="00814EB1">
              <w:rPr>
                <w:rFonts w:cs="Tahoma"/>
                <w:szCs w:val="16"/>
              </w:rPr>
              <w:t xml:space="preserve"> level interviews, they are pretty much deemed qualified.  At that time, we are looking at who is deemed best to work for this institution.  We are going to ask consistent questions, we may ask a little bit of follow-up questions if someone wants as deep as we felt they could be.  One of her favorite questions is What is the worst mistake that you have ever made?  She knows what she is looking at in that answer.  If a person admits that they made a mistake and learned from it and has changed their ways, this is an amazing accomplishment.  She may want to hire this person, who can take input and grows.  If you listen very carefully in an interview about what is </w:t>
            </w:r>
            <w:r w:rsidR="006C27F2">
              <w:rPr>
                <w:rFonts w:cs="Tahoma"/>
                <w:szCs w:val="16"/>
              </w:rPr>
              <w:t>going on, it can give you deeper information about the applicant.  Kindred is the hiring supervisor.</w:t>
            </w:r>
          </w:p>
          <w:p w:rsidR="006C27F2" w:rsidRDefault="006C27F2" w:rsidP="00A54920">
            <w:pPr>
              <w:rPr>
                <w:rFonts w:cs="Tahoma"/>
                <w:szCs w:val="16"/>
              </w:rPr>
            </w:pPr>
          </w:p>
          <w:p w:rsidR="00AD0D3E" w:rsidRDefault="006C27F2" w:rsidP="00A54920">
            <w:pPr>
              <w:rPr>
                <w:rFonts w:cs="Tahoma"/>
                <w:szCs w:val="16"/>
              </w:rPr>
            </w:pPr>
            <w:r>
              <w:rPr>
                <w:rFonts w:cs="Tahoma"/>
                <w:szCs w:val="16"/>
              </w:rPr>
              <w:t xml:space="preserve">There was a question about disciplines that do not have full-time faculty.  Where do we make amends for the fact that the selection committee needs to have the best people in the field to help hire the appropriate faculty in the field.  Adjunct are not allowed to participate on the hiring committee.  Who selects who can be part of the hiring committee?  Where is the makeup of the procedure?  If your look on page nine, on number two, it states that “For hires in departments with no full time faculty or fewer than 2 full time faculty the Academic Senate President may appoint a retired faculty member from the department, and/or faculty from a related discipline”.  </w:t>
            </w:r>
            <w:r w:rsidR="00AD0D3E">
              <w:rPr>
                <w:rFonts w:cs="Tahoma"/>
                <w:szCs w:val="16"/>
              </w:rPr>
              <w:t xml:space="preserve">Some other </w:t>
            </w:r>
            <w:r w:rsidR="007C4F1A">
              <w:rPr>
                <w:rFonts w:cs="Tahoma"/>
                <w:szCs w:val="16"/>
              </w:rPr>
              <w:t>issues</w:t>
            </w:r>
            <w:r w:rsidR="00AD0D3E">
              <w:rPr>
                <w:rFonts w:cs="Tahoma"/>
                <w:szCs w:val="16"/>
              </w:rPr>
              <w:t xml:space="preserve"> that arose with the hiring committee is the recruitment, window of advertising, and having summer selections.  If we could rearrange the process of that, we can be in competition with others.  With regards to degrees, we had a qualified person from Cambridge apply, but he couldn’t get his transcripts certified in time because of his foreign degree.  Kindred met with a hiring compliance officer and meeting with Cabinet to discuss this.  We are hoping that we can work with the Faculty Hiring Prioritization Committee so that we can go out in January because she would like to have all faculty hires done by May 15</w:t>
            </w:r>
            <w:r w:rsidR="00AD0D3E" w:rsidRPr="00AD0D3E">
              <w:rPr>
                <w:rFonts w:cs="Tahoma"/>
                <w:szCs w:val="16"/>
                <w:vertAlign w:val="superscript"/>
              </w:rPr>
              <w:t>th</w:t>
            </w:r>
            <w:r w:rsidR="00AD0D3E">
              <w:rPr>
                <w:rFonts w:cs="Tahoma"/>
                <w:szCs w:val="16"/>
              </w:rPr>
              <w:t xml:space="preserve">.  This is the plan for next year.  You can hold her accountable for that and this is what we are trying to do.  We don’t want to have to scramble at the last minute.   </w:t>
            </w:r>
          </w:p>
          <w:p w:rsidR="00273D26" w:rsidRDefault="00814EB1" w:rsidP="00A54920">
            <w:pPr>
              <w:rPr>
                <w:rFonts w:cs="Tahoma"/>
                <w:szCs w:val="16"/>
              </w:rPr>
            </w:pPr>
            <w:r>
              <w:rPr>
                <w:rFonts w:cs="Tahoma"/>
                <w:szCs w:val="16"/>
              </w:rPr>
              <w:t xml:space="preserve"> </w:t>
            </w:r>
          </w:p>
          <w:p w:rsidR="00273D26" w:rsidRDefault="00273D26" w:rsidP="00A54920">
            <w:pPr>
              <w:rPr>
                <w:rFonts w:cs="Tahoma"/>
                <w:szCs w:val="16"/>
              </w:rPr>
            </w:pPr>
          </w:p>
          <w:p w:rsidR="00A54920" w:rsidRDefault="00A54920" w:rsidP="00A54920">
            <w:pPr>
              <w:rPr>
                <w:rFonts w:cs="Tahoma"/>
                <w:szCs w:val="16"/>
              </w:rPr>
            </w:pPr>
            <w:r w:rsidRPr="00AD0D3E">
              <w:rPr>
                <w:rFonts w:cs="Tahoma"/>
                <w:b/>
                <w:szCs w:val="16"/>
              </w:rPr>
              <w:t>Data Update</w:t>
            </w:r>
            <w:r>
              <w:rPr>
                <w:rFonts w:cs="Tahoma"/>
                <w:szCs w:val="16"/>
              </w:rPr>
              <w:t>:</w:t>
            </w:r>
            <w:r w:rsidR="00AD0D3E">
              <w:rPr>
                <w:rFonts w:cs="Tahoma"/>
                <w:szCs w:val="16"/>
              </w:rPr>
              <w:t xml:space="preserve">  Andrew wanted to give </w:t>
            </w:r>
            <w:r w:rsidR="008309F9">
              <w:rPr>
                <w:rFonts w:cs="Tahoma"/>
                <w:szCs w:val="16"/>
              </w:rPr>
              <w:t xml:space="preserve">Susan Yonker special recognition for going above and beyond her job responsibility to work on data for faculty.  Everyone </w:t>
            </w:r>
            <w:proofErr w:type="spellStart"/>
            <w:r w:rsidR="007C4F1A">
              <w:rPr>
                <w:rFonts w:cs="Tahoma"/>
                <w:szCs w:val="16"/>
              </w:rPr>
              <w:t>applause</w:t>
            </w:r>
            <w:r w:rsidR="006232EA">
              <w:rPr>
                <w:rFonts w:cs="Tahoma"/>
                <w:szCs w:val="16"/>
              </w:rPr>
              <w:t>d</w:t>
            </w:r>
            <w:proofErr w:type="spellEnd"/>
            <w:r w:rsidR="008309F9">
              <w:rPr>
                <w:rFonts w:cs="Tahoma"/>
                <w:szCs w:val="16"/>
              </w:rPr>
              <w:t xml:space="preserve"> her.  Andrew has shared with Kindred in the past that CTE faculty were unfairly singled out and told that their data was showing that they were not having the successes that they </w:t>
            </w:r>
            <w:r w:rsidR="007C4F1A">
              <w:rPr>
                <w:rFonts w:cs="Tahoma"/>
                <w:szCs w:val="16"/>
              </w:rPr>
              <w:t>knew</w:t>
            </w:r>
            <w:r w:rsidR="008309F9">
              <w:rPr>
                <w:rFonts w:cs="Tahoma"/>
                <w:szCs w:val="16"/>
              </w:rPr>
              <w:t xml:space="preserve"> that they were having.  Now, we are getting verification that they are right.  We are trying to move forward and we are working closely with IT, Dan, Everett, and Bob.  This is an ongoing effort.  Some of you like Maria, have been working closely with IT as well.  Andrew really wanted Kindred to come today and speak to this and to also hear your feedback as well.  </w:t>
            </w:r>
          </w:p>
          <w:p w:rsidR="008309F9" w:rsidRDefault="008309F9" w:rsidP="00A54920">
            <w:pPr>
              <w:rPr>
                <w:rFonts w:cs="Tahoma"/>
                <w:szCs w:val="16"/>
              </w:rPr>
            </w:pPr>
          </w:p>
          <w:p w:rsidR="008309F9" w:rsidRDefault="008309F9" w:rsidP="00A54920">
            <w:pPr>
              <w:rPr>
                <w:rFonts w:cs="Tahoma"/>
                <w:szCs w:val="16"/>
              </w:rPr>
            </w:pPr>
            <w:r>
              <w:rPr>
                <w:rFonts w:cs="Tahoma"/>
                <w:szCs w:val="16"/>
              </w:rPr>
              <w:t xml:space="preserve">Kindred explained that data is important.  We have a vacancy in the Research Area.  I know that this is one of the questions that she will be getting to today in what </w:t>
            </w:r>
            <w:r w:rsidR="007C4F1A">
              <w:rPr>
                <w:rFonts w:cs="Tahoma"/>
                <w:szCs w:val="16"/>
              </w:rPr>
              <w:t>we are</w:t>
            </w:r>
            <w:r>
              <w:rPr>
                <w:rFonts w:cs="Tahoma"/>
                <w:szCs w:val="16"/>
              </w:rPr>
              <w:t xml:space="preserve"> doing with that.  She just finished working with some professional people who oversee the Research Department.  She wants to make sure that we position this next job coming up correctly.  We are not leaving the job where it is at.  It is not going to report to the Office of Institutional Effectiveness anymore.  One of the things that we talked about in Cabinet is that she is actually going to move it to the President’s office.  The reason being is it is that important.  It has an overarching impact on </w:t>
            </w:r>
            <w:r w:rsidR="00D43D3D">
              <w:rPr>
                <w:rFonts w:cs="Tahoma"/>
                <w:szCs w:val="16"/>
              </w:rPr>
              <w:t xml:space="preserve">everybody in instruction and the institution.  It should be in a place where people can go and trust the </w:t>
            </w:r>
            <w:r w:rsidR="00E42283">
              <w:rPr>
                <w:rFonts w:cs="Tahoma"/>
                <w:szCs w:val="16"/>
              </w:rPr>
              <w:t>data</w:t>
            </w:r>
            <w:r w:rsidR="00D43D3D">
              <w:rPr>
                <w:rFonts w:cs="Tahoma"/>
                <w:szCs w:val="16"/>
              </w:rPr>
              <w:t xml:space="preserve">.  </w:t>
            </w:r>
            <w:r w:rsidR="00C864CA">
              <w:rPr>
                <w:rFonts w:cs="Tahoma"/>
                <w:szCs w:val="16"/>
              </w:rPr>
              <w:t>She met with several people and learned about information that was missing</w:t>
            </w:r>
            <w:r w:rsidR="009449AD">
              <w:rPr>
                <w:rFonts w:cs="Tahoma"/>
                <w:szCs w:val="16"/>
              </w:rPr>
              <w:t xml:space="preserve"> from the data in CTE</w:t>
            </w:r>
            <w:r w:rsidR="00C864CA">
              <w:rPr>
                <w:rFonts w:cs="Tahoma"/>
                <w:szCs w:val="16"/>
              </w:rPr>
              <w:t xml:space="preserve">.  It is okay to disagree, we can work </w:t>
            </w:r>
            <w:r w:rsidR="009449AD">
              <w:rPr>
                <w:rFonts w:cs="Tahoma"/>
                <w:szCs w:val="16"/>
              </w:rPr>
              <w:t xml:space="preserve">through it and come </w:t>
            </w:r>
            <w:r w:rsidR="00C864CA">
              <w:rPr>
                <w:rFonts w:cs="Tahoma"/>
                <w:szCs w:val="16"/>
              </w:rPr>
              <w:t xml:space="preserve">together to find a pattern.  </w:t>
            </w:r>
            <w:r w:rsidR="009449AD">
              <w:rPr>
                <w:rFonts w:cs="Tahoma"/>
                <w:szCs w:val="16"/>
              </w:rPr>
              <w:t xml:space="preserve">Kindred wants our data to be very transparent and useable.  She is so excited that our Research Department and our IT Department will be working together.  Kindred is asking for the Academic Senate to become our leaders </w:t>
            </w:r>
            <w:r w:rsidR="007C4F1A">
              <w:rPr>
                <w:rFonts w:cs="Tahoma"/>
                <w:szCs w:val="16"/>
              </w:rPr>
              <w:t>in actually</w:t>
            </w:r>
            <w:r w:rsidR="009449AD">
              <w:rPr>
                <w:rFonts w:cs="Tahoma"/>
                <w:szCs w:val="16"/>
              </w:rPr>
              <w:t xml:space="preserve"> going to the source of the data and actually question.  The questioning piece would be to ask if this information is this </w:t>
            </w:r>
            <w:r w:rsidR="007C4F1A">
              <w:rPr>
                <w:rFonts w:cs="Tahoma"/>
                <w:szCs w:val="16"/>
              </w:rPr>
              <w:t>real.</w:t>
            </w:r>
            <w:r w:rsidR="009449AD">
              <w:rPr>
                <w:rFonts w:cs="Tahoma"/>
                <w:szCs w:val="16"/>
              </w:rPr>
              <w:t xml:space="preserve"> And is this right?  Other than just passing the information on.  We need to look at this very heavily.  Kindred has looked at the data heavily and has asked for a report from Institutional Research.  Data is important and Kindred wants to know our trends in hiring our faculty.  </w:t>
            </w:r>
            <w:r w:rsidR="00553613">
              <w:rPr>
                <w:rFonts w:cs="Tahoma"/>
                <w:szCs w:val="16"/>
              </w:rPr>
              <w:t xml:space="preserve">How diverse have we made our progress?  We say we value it, are we making progress over the last two years?  We need to keep in mind that the data that we received before may not have been as accurate as it should be.  We are going to make it better.  This is the whole point in why Kindred has come to this meeting today to say that she wants to make sure that we are serving our students the best way we know how.  That is the common place between the faculty and Kindred, we want to make sure that our students do well.  </w:t>
            </w:r>
          </w:p>
          <w:p w:rsidR="00A54920" w:rsidRDefault="00A54920" w:rsidP="00A54920">
            <w:pPr>
              <w:rPr>
                <w:rFonts w:cs="Tahoma"/>
                <w:szCs w:val="16"/>
              </w:rPr>
            </w:pPr>
          </w:p>
          <w:p w:rsidR="00A54920" w:rsidRDefault="006232EA" w:rsidP="00553613">
            <w:pPr>
              <w:rPr>
                <w:rFonts w:cs="Tahoma"/>
                <w:szCs w:val="16"/>
              </w:rPr>
            </w:pPr>
            <w:r>
              <w:rPr>
                <w:rFonts w:cs="Tahoma"/>
                <w:szCs w:val="16"/>
              </w:rPr>
              <w:t>T</w:t>
            </w:r>
            <w:r w:rsidR="00553613">
              <w:rPr>
                <w:rFonts w:cs="Tahoma"/>
                <w:szCs w:val="16"/>
              </w:rPr>
              <w:t xml:space="preserve">here was a question about having a faculty liaison with the Director of Research because faculty want to have direct communication with this person to discuss any </w:t>
            </w:r>
            <w:r w:rsidR="007C4F1A">
              <w:rPr>
                <w:rFonts w:cs="Tahoma"/>
                <w:szCs w:val="16"/>
              </w:rPr>
              <w:t>discrepancies</w:t>
            </w:r>
            <w:r w:rsidR="00553613">
              <w:rPr>
                <w:rFonts w:cs="Tahoma"/>
                <w:szCs w:val="16"/>
              </w:rPr>
              <w:t xml:space="preserve"> that they may find in the data.  This is exactly why this person is going to be reporting directly to the President’s Office and to Kindred.  One of the skill sets that she is looking for in filling the vacant position is collaboration and teamwork.  The ability to work across the lines with people</w:t>
            </w:r>
            <w:r w:rsidR="00B74E81">
              <w:rPr>
                <w:rFonts w:cs="Tahoma"/>
                <w:szCs w:val="16"/>
              </w:rPr>
              <w:t xml:space="preserve"> everywhere</w:t>
            </w:r>
            <w:r w:rsidR="00553613">
              <w:rPr>
                <w:rFonts w:cs="Tahoma"/>
                <w:szCs w:val="16"/>
              </w:rPr>
              <w:t xml:space="preserve">.  </w:t>
            </w:r>
            <w:r w:rsidR="00B74E81">
              <w:rPr>
                <w:rFonts w:cs="Tahoma"/>
                <w:szCs w:val="16"/>
              </w:rPr>
              <w:t>Just like this happened recently between faculty, IT, and Research.  This is what we need to do.  This is why the position will report to the President’s Office.  This needs to be a neutral place.  CTE faculty shared some of their concerns about their particular data being incorrect and the steps that they have gone through to try and correct it.  They stated that they need a single source of truth.  Maria has worked very hard in working with IT to get the information updated and correct and she stated that the CTE numbers show that CTE</w:t>
            </w:r>
            <w:r w:rsidR="006A5B7E">
              <w:rPr>
                <w:rFonts w:cs="Tahoma"/>
                <w:szCs w:val="16"/>
              </w:rPr>
              <w:t xml:space="preserve"> has gradually completed over 40</w:t>
            </w:r>
            <w:r w:rsidR="00B74E81">
              <w:rPr>
                <w:rFonts w:cs="Tahoma"/>
                <w:szCs w:val="16"/>
              </w:rPr>
              <w:t xml:space="preserve">% of the </w:t>
            </w:r>
            <w:r w:rsidR="006A5B7E">
              <w:rPr>
                <w:rFonts w:cs="Tahoma"/>
                <w:szCs w:val="16"/>
              </w:rPr>
              <w:t xml:space="preserve">entire Southwestern College’s completion.  They are going to confirm that the Non-CTE completion to make sure that these numbers are correct.  Maria received a round of applause for all of her hard work.  </w:t>
            </w:r>
          </w:p>
          <w:p w:rsidR="006A5B7E" w:rsidRDefault="006A5B7E" w:rsidP="00553613">
            <w:pPr>
              <w:rPr>
                <w:rFonts w:cs="Tahoma"/>
                <w:szCs w:val="16"/>
              </w:rPr>
            </w:pPr>
          </w:p>
          <w:p w:rsidR="006A5B7E" w:rsidRDefault="006A5B7E" w:rsidP="009212FF">
            <w:pPr>
              <w:rPr>
                <w:rFonts w:cs="Tahoma"/>
                <w:szCs w:val="16"/>
              </w:rPr>
            </w:pPr>
            <w:r>
              <w:rPr>
                <w:rFonts w:cs="Tahoma"/>
                <w:szCs w:val="16"/>
              </w:rPr>
              <w:t xml:space="preserve">IT stated that they know that </w:t>
            </w:r>
            <w:r w:rsidR="007C4F1A">
              <w:rPr>
                <w:rFonts w:cs="Tahoma"/>
                <w:szCs w:val="16"/>
              </w:rPr>
              <w:t>iStrategy</w:t>
            </w:r>
            <w:r>
              <w:rPr>
                <w:rFonts w:cs="Tahoma"/>
                <w:szCs w:val="16"/>
              </w:rPr>
              <w:t xml:space="preserve"> was wrong.  It had been a challenge for years.  In order to fix this problem they had to reinvent how they pulled their data. </w:t>
            </w:r>
            <w:r w:rsidR="009212FF">
              <w:rPr>
                <w:rFonts w:cs="Tahoma"/>
                <w:szCs w:val="16"/>
              </w:rPr>
              <w:t xml:space="preserve"> They went through a few weeks of some difficulties trying to figure out problems.  </w:t>
            </w:r>
            <w:r>
              <w:rPr>
                <w:rFonts w:cs="Tahoma"/>
                <w:szCs w:val="16"/>
              </w:rPr>
              <w:t xml:space="preserve">Data is only as valid as the information that is entered.  </w:t>
            </w:r>
            <w:r w:rsidR="009212FF">
              <w:rPr>
                <w:rFonts w:cs="Tahoma"/>
                <w:szCs w:val="16"/>
              </w:rPr>
              <w:t xml:space="preserve">We know that ISS is a related issue.  We also know that we had some Arts related issues.  These are areas that we have to be aware of.  This merge between IT and faculty is very important because we can’t do it without you to make sure that this information is correct.  </w:t>
            </w:r>
          </w:p>
          <w:p w:rsidR="00617DC7" w:rsidRDefault="00617DC7" w:rsidP="009212FF">
            <w:pPr>
              <w:rPr>
                <w:rFonts w:cs="Tahoma"/>
                <w:szCs w:val="16"/>
              </w:rPr>
            </w:pPr>
          </w:p>
          <w:p w:rsidR="00617DC7" w:rsidRDefault="00617DC7" w:rsidP="00637D94">
            <w:pPr>
              <w:rPr>
                <w:rFonts w:cs="Tahoma"/>
                <w:szCs w:val="16"/>
              </w:rPr>
            </w:pPr>
            <w:r>
              <w:rPr>
                <w:rFonts w:cs="Tahoma"/>
                <w:szCs w:val="16"/>
              </w:rPr>
              <w:t xml:space="preserve">We are going to be moving to Business Objects, which can only be accessed on campus.  This is because of data security reasons.  Once you sign into Campus Apps, you would then click on the Business Objects logo.  When you do this, it will ask you to sign in again because it doesn’t trust you.  It is set to default to drop you right into program review.  These are the same basic reports that we had in the iStrategy.  The difference is that instead of having the multiple pages that we used to, we are putting similar documents in the same report.  </w:t>
            </w:r>
            <w:r w:rsidR="007C4F1A">
              <w:rPr>
                <w:rFonts w:cs="Tahoma"/>
                <w:szCs w:val="16"/>
              </w:rPr>
              <w:t xml:space="preserve">The nice thing about this is one of the goals that Everett had in research was to have everyone use this and ask us to write reports.  Most licenses are read only.  Everyone has their own data needs.  People have been shoving data into colleague and it just disappears.  Now there is a way to make sure that the data is correct.  </w:t>
            </w:r>
            <w:r w:rsidR="004915E1">
              <w:rPr>
                <w:rFonts w:cs="Tahoma"/>
                <w:szCs w:val="16"/>
              </w:rPr>
              <w:t xml:space="preserve">It will give you a table with data of what we have over the last five years.  It always starts off with everything.  You can click from the entire list or if you are looking at accounting.  We took a look at accounting and it showed us the information for just accounting.  We can also just look for information from just 2016.  The question becomes, can I trust this information? </w:t>
            </w:r>
            <w:r w:rsidR="00637D94">
              <w:rPr>
                <w:rFonts w:cs="Tahoma"/>
                <w:szCs w:val="16"/>
              </w:rPr>
              <w:t xml:space="preserve">This has been the discussion over the past few weeks.  The answer is yes, for the most part.  The most part comes from you having to sit there and help us.  Usually the person who finds the error first, is the person who is actually looking for information about their department.  When you let us know of any mistakes, we will look into it.  The more details that you can give us, it will be easier to fix.  Everett fixed two programs in the last week </w:t>
            </w:r>
            <w:r w:rsidR="001B4199">
              <w:rPr>
                <w:rFonts w:cs="Tahoma"/>
                <w:szCs w:val="16"/>
              </w:rPr>
              <w:t>because he</w:t>
            </w:r>
            <w:r w:rsidR="00637D94">
              <w:rPr>
                <w:rFonts w:cs="Tahoma"/>
                <w:szCs w:val="16"/>
              </w:rPr>
              <w:t xml:space="preserve"> received a ton of information from the faculty.  </w:t>
            </w:r>
          </w:p>
          <w:p w:rsidR="00637D94" w:rsidRDefault="00637D94" w:rsidP="00637D94">
            <w:pPr>
              <w:rPr>
                <w:rFonts w:cs="Tahoma"/>
                <w:szCs w:val="16"/>
              </w:rPr>
            </w:pPr>
          </w:p>
          <w:p w:rsidR="00637D94" w:rsidRPr="00182EE7" w:rsidRDefault="00637D94" w:rsidP="00637D94">
            <w:pPr>
              <w:rPr>
                <w:rFonts w:cs="Tahoma"/>
                <w:szCs w:val="16"/>
              </w:rPr>
            </w:pPr>
            <w:r>
              <w:rPr>
                <w:rFonts w:cs="Tahoma"/>
                <w:szCs w:val="16"/>
              </w:rPr>
              <w:t xml:space="preserve">If anyone finds any </w:t>
            </w:r>
            <w:r w:rsidR="001B4199">
              <w:rPr>
                <w:rFonts w:cs="Tahoma"/>
                <w:szCs w:val="16"/>
              </w:rPr>
              <w:t>discrepancies</w:t>
            </w:r>
            <w:r>
              <w:rPr>
                <w:rFonts w:cs="Tahoma"/>
                <w:szCs w:val="16"/>
              </w:rPr>
              <w:t xml:space="preserve"> in their department’s information, please contact Everett, Robert Stretch, or go through Service Now and use the ticket system</w:t>
            </w:r>
            <w:r w:rsidR="001B4199">
              <w:rPr>
                <w:rFonts w:cs="Tahoma"/>
                <w:szCs w:val="16"/>
              </w:rPr>
              <w:t>.  IT is taking this very seriously.  Faculty voices are incredibly powerful, especially now a days.  Don’t be shy reaching out to IT.  There is a lot of work to do, but we are making some progress and heading in the right direction.</w:t>
            </w:r>
            <w:r w:rsidR="0089733F">
              <w:rPr>
                <w:rFonts w:cs="Tahoma"/>
                <w:szCs w:val="16"/>
              </w:rPr>
              <w:t xml:space="preserve">  </w:t>
            </w:r>
          </w:p>
        </w:tc>
      </w:tr>
      <w:tr w:rsidR="00A54920" w:rsidRPr="00140A63" w:rsidTr="00007E9E">
        <w:trPr>
          <w:gridAfter w:val="1"/>
          <w:wAfter w:w="9328" w:type="dxa"/>
          <w:trHeight w:val="194"/>
        </w:trPr>
        <w:tc>
          <w:tcPr>
            <w:tcW w:w="7965" w:type="dxa"/>
            <w:gridSpan w:val="3"/>
            <w:tcBorders>
              <w:bottom w:val="single" w:sz="12" w:space="0" w:color="999999"/>
            </w:tcBorders>
            <w:shd w:val="clear" w:color="auto" w:fill="auto"/>
            <w:tcMar>
              <w:left w:w="0" w:type="dxa"/>
            </w:tcMar>
            <w:vAlign w:val="center"/>
          </w:tcPr>
          <w:p w:rsidR="00A54920" w:rsidRPr="002462A5" w:rsidRDefault="00A54920" w:rsidP="00A54920">
            <w:pPr>
              <w:pStyle w:val="Heading2"/>
              <w:ind w:left="720"/>
              <w:rPr>
                <w:rFonts w:eastAsiaTheme="majorEastAsia" w:cs="Tahoma"/>
                <w:b/>
                <w:i/>
                <w:iCs/>
                <w:caps/>
                <w:color w:val="404040" w:themeColor="text1" w:themeTint="BF"/>
                <w:sz w:val="16"/>
                <w:szCs w:val="16"/>
              </w:rPr>
            </w:pPr>
            <w:r>
              <w:rPr>
                <w:rFonts w:cs="Tahoma"/>
                <w:b/>
              </w:rPr>
              <w:t xml:space="preserve">                   </w:t>
            </w:r>
          </w:p>
        </w:tc>
        <w:tc>
          <w:tcPr>
            <w:tcW w:w="2661" w:type="dxa"/>
            <w:tcBorders>
              <w:bottom w:val="single" w:sz="12" w:space="0" w:color="999999"/>
            </w:tcBorders>
          </w:tcPr>
          <w:p w:rsidR="00A54920" w:rsidRPr="00140A63" w:rsidRDefault="00A54920" w:rsidP="00A54920">
            <w:pPr>
              <w:pStyle w:val="Heading5"/>
              <w:jc w:val="center"/>
            </w:pPr>
            <w:r>
              <w:rPr>
                <w:rFonts w:cs="Tahoma"/>
              </w:rPr>
              <w:t xml:space="preserve">                       </w:t>
            </w:r>
          </w:p>
        </w:tc>
      </w:tr>
      <w:tr w:rsidR="00A54920" w:rsidRPr="002462A5" w:rsidTr="00007E9E">
        <w:trPr>
          <w:gridAfter w:val="1"/>
          <w:wAfter w:w="9328" w:type="dxa"/>
          <w:trHeight w:val="59"/>
        </w:trPr>
        <w:tc>
          <w:tcPr>
            <w:tcW w:w="7965" w:type="dxa"/>
            <w:gridSpan w:val="3"/>
            <w:tcBorders>
              <w:bottom w:val="single" w:sz="12" w:space="0" w:color="999999"/>
            </w:tcBorders>
            <w:shd w:val="clear" w:color="auto" w:fill="auto"/>
            <w:tcMar>
              <w:left w:w="0" w:type="dxa"/>
            </w:tcMar>
            <w:vAlign w:val="center"/>
          </w:tcPr>
          <w:p w:rsidR="00A54920" w:rsidRPr="007E58C3" w:rsidRDefault="00A54920" w:rsidP="00A54920">
            <w:pPr>
              <w:pStyle w:val="Heading2"/>
              <w:ind w:left="720" w:hanging="519"/>
              <w:rPr>
                <w:rFonts w:cs="Tahoma"/>
                <w:b/>
                <w:caps/>
                <w:szCs w:val="24"/>
              </w:rPr>
            </w:pPr>
            <w:r w:rsidRPr="007E58C3">
              <w:rPr>
                <w:rFonts w:cs="Tahoma"/>
                <w:b/>
                <w:szCs w:val="24"/>
              </w:rPr>
              <w:t>Adjournme</w:t>
            </w:r>
            <w:r w:rsidRPr="00581728">
              <w:rPr>
                <w:rFonts w:cs="Tahoma"/>
                <w:b/>
                <w:bCs/>
                <w:color w:val="000000" w:themeColor="text1"/>
                <w:szCs w:val="24"/>
              </w:rPr>
              <w:t>nt</w:t>
            </w:r>
          </w:p>
        </w:tc>
        <w:tc>
          <w:tcPr>
            <w:tcW w:w="2661" w:type="dxa"/>
            <w:tcBorders>
              <w:bottom w:val="single" w:sz="12" w:space="0" w:color="999999"/>
            </w:tcBorders>
          </w:tcPr>
          <w:p w:rsidR="00A54920" w:rsidRPr="002462A5" w:rsidRDefault="00A54920" w:rsidP="00A54920">
            <w:pPr>
              <w:pStyle w:val="Heading5"/>
              <w:rPr>
                <w:rFonts w:cs="Tahoma"/>
              </w:rPr>
            </w:pPr>
            <w:r>
              <w:rPr>
                <w:rFonts w:cs="Tahoma"/>
              </w:rPr>
              <w:t>andrew rempt</w:t>
            </w:r>
          </w:p>
        </w:tc>
      </w:tr>
      <w:tr w:rsidR="00A54920" w:rsidRPr="002462A5" w:rsidTr="00007E9E">
        <w:trPr>
          <w:gridAfter w:val="1"/>
          <w:wAfter w:w="9328" w:type="dxa"/>
          <w:trHeight w:val="171"/>
        </w:trPr>
        <w:tc>
          <w:tcPr>
            <w:tcW w:w="1298" w:type="dxa"/>
            <w:tcBorders>
              <w:top w:val="single" w:sz="12" w:space="0" w:color="999999"/>
              <w:left w:val="single" w:sz="4" w:space="0" w:color="C0C0C0"/>
              <w:bottom w:val="single" w:sz="4" w:space="0" w:color="C0C0C0"/>
            </w:tcBorders>
            <w:shd w:val="clear" w:color="auto" w:fill="F3F3F3"/>
            <w:vAlign w:val="center"/>
          </w:tcPr>
          <w:p w:rsidR="00A54920" w:rsidRPr="002462A5" w:rsidRDefault="00A54920" w:rsidP="00A54920">
            <w:pPr>
              <w:pStyle w:val="AllCapsHeading"/>
              <w:rPr>
                <w:rFonts w:cs="Tahoma"/>
                <w:color w:val="auto"/>
              </w:rPr>
            </w:pPr>
            <w:r w:rsidRPr="002462A5">
              <w:rPr>
                <w:rFonts w:cs="Tahoma"/>
                <w:color w:val="auto"/>
              </w:rPr>
              <w:t>Discussion</w:t>
            </w:r>
          </w:p>
        </w:tc>
        <w:tc>
          <w:tcPr>
            <w:tcW w:w="9328" w:type="dxa"/>
            <w:gridSpan w:val="3"/>
            <w:tcBorders>
              <w:top w:val="single" w:sz="12" w:space="0" w:color="999999"/>
              <w:bottom w:val="single" w:sz="4" w:space="0" w:color="C0C0C0"/>
              <w:right w:val="single" w:sz="4" w:space="0" w:color="C0C0C0"/>
            </w:tcBorders>
          </w:tcPr>
          <w:p w:rsidR="00A54920" w:rsidRPr="002462A5" w:rsidRDefault="00A54920" w:rsidP="00A54920">
            <w:pPr>
              <w:rPr>
                <w:rFonts w:cs="Tahoma"/>
              </w:rPr>
            </w:pPr>
            <w:r>
              <w:rPr>
                <w:rFonts w:cs="Tahoma"/>
              </w:rPr>
              <w:t>The meeting was adjourned at 1:00</w:t>
            </w:r>
          </w:p>
        </w:tc>
      </w:tr>
      <w:tr w:rsidR="00A54920" w:rsidRPr="002462A5" w:rsidTr="00007E9E">
        <w:trPr>
          <w:gridAfter w:val="1"/>
          <w:wAfter w:w="9328" w:type="dxa"/>
          <w:trHeight w:val="207"/>
        </w:trPr>
        <w:tc>
          <w:tcPr>
            <w:tcW w:w="10626" w:type="dxa"/>
            <w:gridSpan w:val="4"/>
            <w:tcBorders>
              <w:top w:val="single" w:sz="4" w:space="0" w:color="C0C0C0"/>
              <w:left w:val="single" w:sz="4" w:space="0" w:color="C0C0C0"/>
              <w:bottom w:val="single" w:sz="4" w:space="0" w:color="C0C0C0"/>
              <w:right w:val="single" w:sz="4" w:space="0" w:color="C0C0C0"/>
            </w:tcBorders>
            <w:shd w:val="clear" w:color="auto" w:fill="FFFF99"/>
          </w:tcPr>
          <w:p w:rsidR="00A54920" w:rsidRPr="002462A5" w:rsidRDefault="00A54920" w:rsidP="00A54920">
            <w:pPr>
              <w:shd w:val="clear" w:color="auto" w:fill="FFFFCC"/>
              <w:rPr>
                <w:rFonts w:cs="Tahoma"/>
                <w:b/>
                <w:caps/>
                <w:color w:val="808080"/>
              </w:rPr>
            </w:pPr>
            <w:r>
              <w:rPr>
                <w:rFonts w:cs="Tahoma"/>
              </w:rPr>
              <w:t xml:space="preserve">The next Academic Senate Meeting:  Tuesday, </w:t>
            </w:r>
            <w:r w:rsidR="00221D58">
              <w:rPr>
                <w:rFonts w:cs="Tahoma"/>
              </w:rPr>
              <w:t>October 17</w:t>
            </w:r>
            <w:r>
              <w:rPr>
                <w:rFonts w:cs="Tahoma"/>
              </w:rPr>
              <w:t>, 2017 from 11:45 a.m. – 1:00 p.m. in L 246.</w:t>
            </w:r>
          </w:p>
        </w:tc>
      </w:tr>
    </w:tbl>
    <w:p w:rsidR="009D62B3" w:rsidRPr="002462A5" w:rsidRDefault="009D62B3" w:rsidP="00077D71"/>
    <w:sectPr w:rsidR="009D62B3" w:rsidRPr="002462A5" w:rsidSect="009B1C5A">
      <w:headerReference w:type="default" r:id="rId12"/>
      <w:type w:val="continuous"/>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71A" w:rsidRDefault="00C0771A" w:rsidP="00A421A1">
      <w:r>
        <w:separator/>
      </w:r>
    </w:p>
  </w:endnote>
  <w:endnote w:type="continuationSeparator" w:id="0">
    <w:p w:rsidR="00C0771A" w:rsidRDefault="00C0771A" w:rsidP="00A4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71A" w:rsidRDefault="00C0771A" w:rsidP="00A421A1">
      <w:r>
        <w:separator/>
      </w:r>
    </w:p>
  </w:footnote>
  <w:footnote w:type="continuationSeparator" w:id="0">
    <w:p w:rsidR="00C0771A" w:rsidRDefault="00C0771A" w:rsidP="00A42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5095"/>
    </w:tblGrid>
    <w:tr w:rsidR="0092112F">
      <w:tc>
        <w:tcPr>
          <w:tcW w:w="5220" w:type="dxa"/>
        </w:tcPr>
        <w:p w:rsidR="0092112F" w:rsidRDefault="0092112F">
          <w:pPr>
            <w:pStyle w:val="Header"/>
            <w:rPr>
              <w:color w:val="1F497D" w:themeColor="text2"/>
            </w:rPr>
          </w:pPr>
          <w:r>
            <w:rPr>
              <w:noProof/>
              <w:color w:val="1F497D" w:themeColor="text2"/>
            </w:rPr>
            <w:drawing>
              <wp:inline distT="0" distB="0" distL="0" distR="0" wp14:anchorId="4FC4FD42" wp14:editId="53349D13">
                <wp:extent cx="84737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C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370" cy="457200"/>
                        </a:xfrm>
                        <a:prstGeom prst="rect">
                          <a:avLst/>
                        </a:prstGeom>
                      </pic:spPr>
                    </pic:pic>
                  </a:graphicData>
                </a:graphic>
              </wp:inline>
            </w:drawing>
          </w:r>
        </w:p>
      </w:tc>
      <w:tc>
        <w:tcPr>
          <w:tcW w:w="5220" w:type="dxa"/>
          <w:vAlign w:val="center"/>
        </w:tcPr>
        <w:p w:rsidR="0092112F" w:rsidRPr="00326B42" w:rsidRDefault="0092112F" w:rsidP="00326B42">
          <w:pPr>
            <w:jc w:val="center"/>
          </w:pPr>
        </w:p>
      </w:tc>
    </w:tr>
  </w:tbl>
  <w:p w:rsidR="0092112F" w:rsidRDefault="0092112F" w:rsidP="009B1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6AF"/>
    <w:multiLevelType w:val="hybridMultilevel"/>
    <w:tmpl w:val="8AD0E45C"/>
    <w:lvl w:ilvl="0" w:tplc="0316A698">
      <w:start w:val="6"/>
      <w:numFmt w:val="decimal"/>
      <w:lvlText w:val="%1."/>
      <w:lvlJc w:val="left"/>
      <w:pPr>
        <w:ind w:left="720" w:hanging="360"/>
      </w:pPr>
      <w:rPr>
        <w:rFonts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0839"/>
    <w:multiLevelType w:val="hybridMultilevel"/>
    <w:tmpl w:val="C9963810"/>
    <w:lvl w:ilvl="0" w:tplc="0316A698">
      <w:start w:val="6"/>
      <w:numFmt w:val="decimal"/>
      <w:lvlText w:val="%1."/>
      <w:lvlJc w:val="left"/>
      <w:pPr>
        <w:ind w:left="720" w:hanging="360"/>
      </w:pPr>
      <w:rPr>
        <w:rFonts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97779"/>
    <w:multiLevelType w:val="hybridMultilevel"/>
    <w:tmpl w:val="36ACE63A"/>
    <w:lvl w:ilvl="0" w:tplc="3D2ADAC8">
      <w:start w:val="1"/>
      <w:numFmt w:val="decimal"/>
      <w:lvlText w:val="%1."/>
      <w:lvlJc w:val="left"/>
      <w:pPr>
        <w:ind w:left="720" w:hanging="360"/>
      </w:pPr>
      <w:rPr>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E30AC"/>
    <w:multiLevelType w:val="hybridMultilevel"/>
    <w:tmpl w:val="26BED298"/>
    <w:lvl w:ilvl="0" w:tplc="0316A698">
      <w:start w:val="6"/>
      <w:numFmt w:val="decimal"/>
      <w:lvlText w:val="%1."/>
      <w:lvlJc w:val="left"/>
      <w:pPr>
        <w:ind w:left="720" w:hanging="360"/>
      </w:pPr>
      <w:rPr>
        <w:rFonts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F37D6"/>
    <w:multiLevelType w:val="hybridMultilevel"/>
    <w:tmpl w:val="CF0EED2E"/>
    <w:lvl w:ilvl="0" w:tplc="ABDC88F8">
      <w:start w:val="3"/>
      <w:numFmt w:val="decimal"/>
      <w:lvlText w:val="%1."/>
      <w:lvlJc w:val="left"/>
      <w:pPr>
        <w:ind w:left="735" w:hanging="360"/>
      </w:pPr>
      <w:rPr>
        <w:rFonts w:eastAsia="Times New Roman" w:hint="default"/>
        <w:i w:val="0"/>
        <w:color w:val="auto"/>
        <w:sz w:val="24"/>
        <w:szCs w:val="24"/>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15:restartNumberingAfterBreak="0">
    <w:nsid w:val="1998167C"/>
    <w:multiLevelType w:val="hybridMultilevel"/>
    <w:tmpl w:val="DA7C88FE"/>
    <w:lvl w:ilvl="0" w:tplc="0316A698">
      <w:start w:val="6"/>
      <w:numFmt w:val="decimal"/>
      <w:lvlText w:val="%1."/>
      <w:lvlJc w:val="left"/>
      <w:pPr>
        <w:ind w:left="720" w:hanging="360"/>
      </w:pPr>
      <w:rPr>
        <w:rFonts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C0BC3"/>
    <w:multiLevelType w:val="hybridMultilevel"/>
    <w:tmpl w:val="B3986534"/>
    <w:lvl w:ilvl="0" w:tplc="0316A698">
      <w:start w:val="6"/>
      <w:numFmt w:val="decimal"/>
      <w:lvlText w:val="%1."/>
      <w:lvlJc w:val="left"/>
      <w:pPr>
        <w:ind w:left="720" w:hanging="360"/>
      </w:pPr>
      <w:rPr>
        <w:rFonts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91463"/>
    <w:multiLevelType w:val="hybridMultilevel"/>
    <w:tmpl w:val="7130A26C"/>
    <w:lvl w:ilvl="0" w:tplc="3D2ADAC8">
      <w:start w:val="1"/>
      <w:numFmt w:val="decimal"/>
      <w:lvlText w:val="%1."/>
      <w:lvlJc w:val="left"/>
      <w:pPr>
        <w:ind w:left="720" w:hanging="360"/>
      </w:pPr>
      <w:rPr>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E7BFF"/>
    <w:multiLevelType w:val="hybridMultilevel"/>
    <w:tmpl w:val="B08EDB1E"/>
    <w:lvl w:ilvl="0" w:tplc="0409000F">
      <w:start w:val="1"/>
      <w:numFmt w:val="decimal"/>
      <w:lvlText w:val="%1."/>
      <w:lvlJc w:val="left"/>
      <w:pPr>
        <w:ind w:left="810" w:hanging="360"/>
      </w:pPr>
      <w:rPr>
        <w:rFonts w:hint="default"/>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9FB3E3E"/>
    <w:multiLevelType w:val="hybridMultilevel"/>
    <w:tmpl w:val="2BFCE8D6"/>
    <w:lvl w:ilvl="0" w:tplc="0316A698">
      <w:start w:val="6"/>
      <w:numFmt w:val="decimal"/>
      <w:lvlText w:val="%1."/>
      <w:lvlJc w:val="left"/>
      <w:pPr>
        <w:ind w:left="720" w:hanging="360"/>
      </w:pPr>
      <w:rPr>
        <w:rFonts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165BB"/>
    <w:multiLevelType w:val="hybridMultilevel"/>
    <w:tmpl w:val="96B2D68C"/>
    <w:lvl w:ilvl="0" w:tplc="0316A698">
      <w:start w:val="6"/>
      <w:numFmt w:val="decimal"/>
      <w:lvlText w:val="%1."/>
      <w:lvlJc w:val="left"/>
      <w:pPr>
        <w:ind w:left="720" w:hanging="360"/>
      </w:pPr>
      <w:rPr>
        <w:rFonts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43BCD"/>
    <w:multiLevelType w:val="hybridMultilevel"/>
    <w:tmpl w:val="2BFCE8D6"/>
    <w:lvl w:ilvl="0" w:tplc="0316A698">
      <w:start w:val="6"/>
      <w:numFmt w:val="decimal"/>
      <w:lvlText w:val="%1."/>
      <w:lvlJc w:val="left"/>
      <w:pPr>
        <w:ind w:left="720" w:hanging="360"/>
      </w:pPr>
      <w:rPr>
        <w:rFonts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60546"/>
    <w:multiLevelType w:val="hybridMultilevel"/>
    <w:tmpl w:val="C4B26274"/>
    <w:lvl w:ilvl="0" w:tplc="0316A698">
      <w:start w:val="6"/>
      <w:numFmt w:val="decimal"/>
      <w:lvlText w:val="%1."/>
      <w:lvlJc w:val="left"/>
      <w:pPr>
        <w:ind w:left="810" w:hanging="360"/>
      </w:pPr>
      <w:rPr>
        <w:rFonts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D59EC"/>
    <w:multiLevelType w:val="hybridMultilevel"/>
    <w:tmpl w:val="BEDEE34C"/>
    <w:lvl w:ilvl="0" w:tplc="0316A698">
      <w:start w:val="6"/>
      <w:numFmt w:val="decimal"/>
      <w:lvlText w:val="%1."/>
      <w:lvlJc w:val="left"/>
      <w:pPr>
        <w:ind w:left="810" w:hanging="360"/>
      </w:pPr>
      <w:rPr>
        <w:rFonts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BF170E"/>
    <w:multiLevelType w:val="hybridMultilevel"/>
    <w:tmpl w:val="F0A6979E"/>
    <w:lvl w:ilvl="0" w:tplc="0316A698">
      <w:start w:val="6"/>
      <w:numFmt w:val="decimal"/>
      <w:lvlText w:val="%1."/>
      <w:lvlJc w:val="left"/>
      <w:pPr>
        <w:ind w:left="720" w:hanging="360"/>
      </w:pPr>
      <w:rPr>
        <w:rFonts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FF1E7B"/>
    <w:multiLevelType w:val="hybridMultilevel"/>
    <w:tmpl w:val="059C7036"/>
    <w:lvl w:ilvl="0" w:tplc="3D2ADAC8">
      <w:start w:val="1"/>
      <w:numFmt w:val="decimal"/>
      <w:lvlText w:val="%1."/>
      <w:lvlJc w:val="left"/>
      <w:pPr>
        <w:ind w:left="720" w:hanging="360"/>
      </w:pPr>
      <w:rPr>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4421E"/>
    <w:multiLevelType w:val="hybridMultilevel"/>
    <w:tmpl w:val="2BFCE8D6"/>
    <w:lvl w:ilvl="0" w:tplc="0316A698">
      <w:start w:val="6"/>
      <w:numFmt w:val="decimal"/>
      <w:lvlText w:val="%1."/>
      <w:lvlJc w:val="left"/>
      <w:pPr>
        <w:ind w:left="720" w:hanging="360"/>
      </w:pPr>
      <w:rPr>
        <w:rFonts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E04CC"/>
    <w:multiLevelType w:val="hybridMultilevel"/>
    <w:tmpl w:val="B9EC1508"/>
    <w:lvl w:ilvl="0" w:tplc="3D2ADAC8">
      <w:start w:val="1"/>
      <w:numFmt w:val="decimal"/>
      <w:lvlText w:val="%1."/>
      <w:lvlJc w:val="left"/>
      <w:pPr>
        <w:ind w:left="720" w:hanging="360"/>
      </w:pPr>
      <w:rPr>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81A19"/>
    <w:multiLevelType w:val="hybridMultilevel"/>
    <w:tmpl w:val="C9963810"/>
    <w:lvl w:ilvl="0" w:tplc="0316A698">
      <w:start w:val="6"/>
      <w:numFmt w:val="decimal"/>
      <w:lvlText w:val="%1."/>
      <w:lvlJc w:val="left"/>
      <w:pPr>
        <w:ind w:left="720" w:hanging="360"/>
      </w:pPr>
      <w:rPr>
        <w:rFonts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7B6DFF"/>
    <w:multiLevelType w:val="hybridMultilevel"/>
    <w:tmpl w:val="CA42C862"/>
    <w:lvl w:ilvl="0" w:tplc="0316A698">
      <w:start w:val="6"/>
      <w:numFmt w:val="decimal"/>
      <w:lvlText w:val="%1."/>
      <w:lvlJc w:val="left"/>
      <w:pPr>
        <w:ind w:left="720" w:hanging="360"/>
      </w:pPr>
      <w:rPr>
        <w:rFonts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EE69A6"/>
    <w:multiLevelType w:val="hybridMultilevel"/>
    <w:tmpl w:val="0454868C"/>
    <w:lvl w:ilvl="0" w:tplc="0316A698">
      <w:start w:val="6"/>
      <w:numFmt w:val="decimal"/>
      <w:lvlText w:val="%1."/>
      <w:lvlJc w:val="left"/>
      <w:pPr>
        <w:ind w:left="720" w:hanging="360"/>
      </w:pPr>
      <w:rPr>
        <w:rFonts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807966"/>
    <w:multiLevelType w:val="hybridMultilevel"/>
    <w:tmpl w:val="EA4AA47E"/>
    <w:lvl w:ilvl="0" w:tplc="0316A698">
      <w:start w:val="6"/>
      <w:numFmt w:val="decimal"/>
      <w:lvlText w:val="%1."/>
      <w:lvlJc w:val="left"/>
      <w:pPr>
        <w:ind w:left="720" w:hanging="360"/>
      </w:pPr>
      <w:rPr>
        <w:rFonts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E6518A"/>
    <w:multiLevelType w:val="hybridMultilevel"/>
    <w:tmpl w:val="1318E2A6"/>
    <w:lvl w:ilvl="0" w:tplc="8FBA4888">
      <w:start w:val="1"/>
      <w:numFmt w:val="decimal"/>
      <w:lvlText w:val="%1."/>
      <w:lvlJc w:val="left"/>
      <w:pPr>
        <w:ind w:left="2205" w:hanging="360"/>
      </w:pPr>
      <w:rPr>
        <w:sz w:val="22"/>
        <w:szCs w:val="22"/>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23" w15:restartNumberingAfterBreak="0">
    <w:nsid w:val="7B302F3B"/>
    <w:multiLevelType w:val="hybridMultilevel"/>
    <w:tmpl w:val="EAC4F3D2"/>
    <w:lvl w:ilvl="0" w:tplc="0316A698">
      <w:start w:val="6"/>
      <w:numFmt w:val="decimal"/>
      <w:lvlText w:val="%1."/>
      <w:lvlJc w:val="left"/>
      <w:pPr>
        <w:ind w:left="810" w:hanging="360"/>
      </w:pPr>
      <w:rPr>
        <w:rFonts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84F35"/>
    <w:multiLevelType w:val="hybridMultilevel"/>
    <w:tmpl w:val="DF961D5A"/>
    <w:lvl w:ilvl="0" w:tplc="0316A698">
      <w:start w:val="6"/>
      <w:numFmt w:val="decimal"/>
      <w:lvlText w:val="%1."/>
      <w:lvlJc w:val="left"/>
      <w:pPr>
        <w:ind w:left="810" w:hanging="360"/>
      </w:pPr>
      <w:rPr>
        <w:rFonts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1D1E1E"/>
    <w:multiLevelType w:val="hybridMultilevel"/>
    <w:tmpl w:val="452C3EC8"/>
    <w:lvl w:ilvl="0" w:tplc="3D2ADAC8">
      <w:start w:val="1"/>
      <w:numFmt w:val="decimal"/>
      <w:lvlText w:val="%1."/>
      <w:lvlJc w:val="left"/>
      <w:pPr>
        <w:ind w:left="720" w:hanging="360"/>
      </w:pPr>
      <w:rPr>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19"/>
  </w:num>
  <w:num w:numId="4">
    <w:abstractNumId w:val="9"/>
  </w:num>
  <w:num w:numId="5">
    <w:abstractNumId w:val="11"/>
  </w:num>
  <w:num w:numId="6">
    <w:abstractNumId w:val="16"/>
  </w:num>
  <w:num w:numId="7">
    <w:abstractNumId w:val="15"/>
  </w:num>
  <w:num w:numId="8">
    <w:abstractNumId w:val="2"/>
  </w:num>
  <w:num w:numId="9">
    <w:abstractNumId w:val="14"/>
  </w:num>
  <w:num w:numId="10">
    <w:abstractNumId w:val="22"/>
  </w:num>
  <w:num w:numId="11">
    <w:abstractNumId w:val="21"/>
  </w:num>
  <w:num w:numId="12">
    <w:abstractNumId w:val="20"/>
  </w:num>
  <w:num w:numId="13">
    <w:abstractNumId w:val="6"/>
  </w:num>
  <w:num w:numId="14">
    <w:abstractNumId w:val="5"/>
  </w:num>
  <w:num w:numId="15">
    <w:abstractNumId w:val="0"/>
  </w:num>
  <w:num w:numId="16">
    <w:abstractNumId w:val="7"/>
  </w:num>
  <w:num w:numId="17">
    <w:abstractNumId w:val="1"/>
  </w:num>
  <w:num w:numId="18">
    <w:abstractNumId w:val="18"/>
  </w:num>
  <w:num w:numId="19">
    <w:abstractNumId w:val="10"/>
  </w:num>
  <w:num w:numId="20">
    <w:abstractNumId w:val="3"/>
  </w:num>
  <w:num w:numId="21">
    <w:abstractNumId w:val="23"/>
  </w:num>
  <w:num w:numId="22">
    <w:abstractNumId w:val="12"/>
  </w:num>
  <w:num w:numId="23">
    <w:abstractNumId w:val="24"/>
  </w:num>
  <w:num w:numId="24">
    <w:abstractNumId w:val="25"/>
  </w:num>
  <w:num w:numId="25">
    <w:abstractNumId w:val="8"/>
  </w:num>
  <w:num w:numId="2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6145"/>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FC"/>
    <w:rsid w:val="00000B21"/>
    <w:rsid w:val="0000202A"/>
    <w:rsid w:val="00002189"/>
    <w:rsid w:val="0000393D"/>
    <w:rsid w:val="00006465"/>
    <w:rsid w:val="000067A1"/>
    <w:rsid w:val="00007E9E"/>
    <w:rsid w:val="00010A35"/>
    <w:rsid w:val="00010FD7"/>
    <w:rsid w:val="00011944"/>
    <w:rsid w:val="00012DC2"/>
    <w:rsid w:val="00013347"/>
    <w:rsid w:val="00014116"/>
    <w:rsid w:val="00014343"/>
    <w:rsid w:val="0001434F"/>
    <w:rsid w:val="000145A5"/>
    <w:rsid w:val="00015895"/>
    <w:rsid w:val="000163F1"/>
    <w:rsid w:val="00016BA7"/>
    <w:rsid w:val="0002102F"/>
    <w:rsid w:val="00021A4F"/>
    <w:rsid w:val="00022E32"/>
    <w:rsid w:val="00023203"/>
    <w:rsid w:val="000234FC"/>
    <w:rsid w:val="00023939"/>
    <w:rsid w:val="00024953"/>
    <w:rsid w:val="00024C74"/>
    <w:rsid w:val="00026E63"/>
    <w:rsid w:val="000276C7"/>
    <w:rsid w:val="0002789C"/>
    <w:rsid w:val="000278A5"/>
    <w:rsid w:val="0003265B"/>
    <w:rsid w:val="000331BC"/>
    <w:rsid w:val="0003393C"/>
    <w:rsid w:val="00033A06"/>
    <w:rsid w:val="0003483E"/>
    <w:rsid w:val="000348DD"/>
    <w:rsid w:val="0003758D"/>
    <w:rsid w:val="000376D5"/>
    <w:rsid w:val="00040847"/>
    <w:rsid w:val="00040EF6"/>
    <w:rsid w:val="00041620"/>
    <w:rsid w:val="000420C7"/>
    <w:rsid w:val="00042FF8"/>
    <w:rsid w:val="00043514"/>
    <w:rsid w:val="00043CA0"/>
    <w:rsid w:val="000444E8"/>
    <w:rsid w:val="000447A9"/>
    <w:rsid w:val="000465B1"/>
    <w:rsid w:val="000472A2"/>
    <w:rsid w:val="0004772D"/>
    <w:rsid w:val="000478B4"/>
    <w:rsid w:val="000478C4"/>
    <w:rsid w:val="00047EDB"/>
    <w:rsid w:val="000501CD"/>
    <w:rsid w:val="0005425C"/>
    <w:rsid w:val="00054B08"/>
    <w:rsid w:val="000554F4"/>
    <w:rsid w:val="00055A7B"/>
    <w:rsid w:val="00056FFC"/>
    <w:rsid w:val="0005764C"/>
    <w:rsid w:val="0006002D"/>
    <w:rsid w:val="0006055E"/>
    <w:rsid w:val="00063490"/>
    <w:rsid w:val="00063503"/>
    <w:rsid w:val="0006387B"/>
    <w:rsid w:val="000638E5"/>
    <w:rsid w:val="00063ADA"/>
    <w:rsid w:val="00063FAF"/>
    <w:rsid w:val="00064FF8"/>
    <w:rsid w:val="00066332"/>
    <w:rsid w:val="000664AE"/>
    <w:rsid w:val="00066ED8"/>
    <w:rsid w:val="0006728C"/>
    <w:rsid w:val="000700F4"/>
    <w:rsid w:val="00070327"/>
    <w:rsid w:val="00071559"/>
    <w:rsid w:val="0007188D"/>
    <w:rsid w:val="00071C3A"/>
    <w:rsid w:val="00072433"/>
    <w:rsid w:val="00072EC3"/>
    <w:rsid w:val="00072F9A"/>
    <w:rsid w:val="00073539"/>
    <w:rsid w:val="00073944"/>
    <w:rsid w:val="00073DE0"/>
    <w:rsid w:val="000749C3"/>
    <w:rsid w:val="00074F1E"/>
    <w:rsid w:val="00075C92"/>
    <w:rsid w:val="000763FC"/>
    <w:rsid w:val="000767D1"/>
    <w:rsid w:val="00077C8E"/>
    <w:rsid w:val="00077D71"/>
    <w:rsid w:val="00080448"/>
    <w:rsid w:val="000805B6"/>
    <w:rsid w:val="00083610"/>
    <w:rsid w:val="00084130"/>
    <w:rsid w:val="00084166"/>
    <w:rsid w:val="000843F9"/>
    <w:rsid w:val="00084DA9"/>
    <w:rsid w:val="0008589D"/>
    <w:rsid w:val="00087625"/>
    <w:rsid w:val="00087814"/>
    <w:rsid w:val="00087B02"/>
    <w:rsid w:val="000904D8"/>
    <w:rsid w:val="000904F3"/>
    <w:rsid w:val="00090894"/>
    <w:rsid w:val="00091059"/>
    <w:rsid w:val="00093FBC"/>
    <w:rsid w:val="0009452B"/>
    <w:rsid w:val="00094810"/>
    <w:rsid w:val="00096553"/>
    <w:rsid w:val="000977EC"/>
    <w:rsid w:val="000A01B5"/>
    <w:rsid w:val="000A3097"/>
    <w:rsid w:val="000A4142"/>
    <w:rsid w:val="000A4345"/>
    <w:rsid w:val="000A5D8E"/>
    <w:rsid w:val="000A678D"/>
    <w:rsid w:val="000A6ABE"/>
    <w:rsid w:val="000A6E8F"/>
    <w:rsid w:val="000B36BB"/>
    <w:rsid w:val="000B4379"/>
    <w:rsid w:val="000B4855"/>
    <w:rsid w:val="000B618B"/>
    <w:rsid w:val="000B62CE"/>
    <w:rsid w:val="000B705C"/>
    <w:rsid w:val="000C1EDB"/>
    <w:rsid w:val="000C2573"/>
    <w:rsid w:val="000C3C66"/>
    <w:rsid w:val="000C3C75"/>
    <w:rsid w:val="000C4795"/>
    <w:rsid w:val="000C4C7A"/>
    <w:rsid w:val="000C4E61"/>
    <w:rsid w:val="000C4F97"/>
    <w:rsid w:val="000C68AE"/>
    <w:rsid w:val="000C6A70"/>
    <w:rsid w:val="000C6CE6"/>
    <w:rsid w:val="000C6F89"/>
    <w:rsid w:val="000D047C"/>
    <w:rsid w:val="000D23B0"/>
    <w:rsid w:val="000D2826"/>
    <w:rsid w:val="000D332B"/>
    <w:rsid w:val="000D4A11"/>
    <w:rsid w:val="000D4E06"/>
    <w:rsid w:val="000D53C8"/>
    <w:rsid w:val="000D6D53"/>
    <w:rsid w:val="000D77C6"/>
    <w:rsid w:val="000D7DC7"/>
    <w:rsid w:val="000E00A5"/>
    <w:rsid w:val="000E04F5"/>
    <w:rsid w:val="000E0F7D"/>
    <w:rsid w:val="000E23CB"/>
    <w:rsid w:val="000E49C4"/>
    <w:rsid w:val="000E524C"/>
    <w:rsid w:val="000F07EF"/>
    <w:rsid w:val="000F1C3A"/>
    <w:rsid w:val="000F1F47"/>
    <w:rsid w:val="000F2436"/>
    <w:rsid w:val="000F2F63"/>
    <w:rsid w:val="000F34E7"/>
    <w:rsid w:val="000F4D2C"/>
    <w:rsid w:val="000F4F5D"/>
    <w:rsid w:val="000F57F2"/>
    <w:rsid w:val="000F7247"/>
    <w:rsid w:val="00100876"/>
    <w:rsid w:val="00100A41"/>
    <w:rsid w:val="00102DCF"/>
    <w:rsid w:val="001063EC"/>
    <w:rsid w:val="0011012F"/>
    <w:rsid w:val="00111186"/>
    <w:rsid w:val="00112087"/>
    <w:rsid w:val="0011265A"/>
    <w:rsid w:val="0011282F"/>
    <w:rsid w:val="00112C02"/>
    <w:rsid w:val="001139A1"/>
    <w:rsid w:val="00113EF5"/>
    <w:rsid w:val="00117247"/>
    <w:rsid w:val="001177CE"/>
    <w:rsid w:val="00117889"/>
    <w:rsid w:val="00120BD9"/>
    <w:rsid w:val="00122175"/>
    <w:rsid w:val="0012235E"/>
    <w:rsid w:val="0012257C"/>
    <w:rsid w:val="00122E54"/>
    <w:rsid w:val="001241B7"/>
    <w:rsid w:val="00124AA4"/>
    <w:rsid w:val="00124FA2"/>
    <w:rsid w:val="00125937"/>
    <w:rsid w:val="00125BE6"/>
    <w:rsid w:val="001267A0"/>
    <w:rsid w:val="00126DC8"/>
    <w:rsid w:val="00127EA3"/>
    <w:rsid w:val="00127F4F"/>
    <w:rsid w:val="001306CA"/>
    <w:rsid w:val="00130A2A"/>
    <w:rsid w:val="001323AA"/>
    <w:rsid w:val="001337AA"/>
    <w:rsid w:val="00133D95"/>
    <w:rsid w:val="0013486A"/>
    <w:rsid w:val="00135874"/>
    <w:rsid w:val="0013604E"/>
    <w:rsid w:val="001362F3"/>
    <w:rsid w:val="00137F37"/>
    <w:rsid w:val="00140A63"/>
    <w:rsid w:val="00140BEA"/>
    <w:rsid w:val="00140D91"/>
    <w:rsid w:val="00140FCE"/>
    <w:rsid w:val="00141A74"/>
    <w:rsid w:val="0014282C"/>
    <w:rsid w:val="00144CDE"/>
    <w:rsid w:val="00145254"/>
    <w:rsid w:val="00146208"/>
    <w:rsid w:val="00150F76"/>
    <w:rsid w:val="00151E57"/>
    <w:rsid w:val="00153317"/>
    <w:rsid w:val="00153858"/>
    <w:rsid w:val="00154D90"/>
    <w:rsid w:val="001553C9"/>
    <w:rsid w:val="00155D8E"/>
    <w:rsid w:val="00156F9C"/>
    <w:rsid w:val="00160D7A"/>
    <w:rsid w:val="00160E56"/>
    <w:rsid w:val="00161DCD"/>
    <w:rsid w:val="0016369F"/>
    <w:rsid w:val="001636C9"/>
    <w:rsid w:val="00163739"/>
    <w:rsid w:val="00163CE6"/>
    <w:rsid w:val="00164A7F"/>
    <w:rsid w:val="00164BE0"/>
    <w:rsid w:val="00165248"/>
    <w:rsid w:val="0016591D"/>
    <w:rsid w:val="00166485"/>
    <w:rsid w:val="0017072D"/>
    <w:rsid w:val="001718EF"/>
    <w:rsid w:val="0017339F"/>
    <w:rsid w:val="00173C49"/>
    <w:rsid w:val="0017491E"/>
    <w:rsid w:val="001749D9"/>
    <w:rsid w:val="001751B6"/>
    <w:rsid w:val="00175845"/>
    <w:rsid w:val="00176788"/>
    <w:rsid w:val="0017741D"/>
    <w:rsid w:val="0018214D"/>
    <w:rsid w:val="00182EE7"/>
    <w:rsid w:val="00182F9B"/>
    <w:rsid w:val="00183F44"/>
    <w:rsid w:val="00183F83"/>
    <w:rsid w:val="001840D8"/>
    <w:rsid w:val="001841DE"/>
    <w:rsid w:val="001844BC"/>
    <w:rsid w:val="00184B43"/>
    <w:rsid w:val="00184ED5"/>
    <w:rsid w:val="00185439"/>
    <w:rsid w:val="00186361"/>
    <w:rsid w:val="00186650"/>
    <w:rsid w:val="001879A8"/>
    <w:rsid w:val="00187F21"/>
    <w:rsid w:val="0019110F"/>
    <w:rsid w:val="001919F4"/>
    <w:rsid w:val="00191CCD"/>
    <w:rsid w:val="0019327E"/>
    <w:rsid w:val="001944B6"/>
    <w:rsid w:val="00194508"/>
    <w:rsid w:val="00196D20"/>
    <w:rsid w:val="001972E6"/>
    <w:rsid w:val="001975AA"/>
    <w:rsid w:val="001A23E3"/>
    <w:rsid w:val="001A3345"/>
    <w:rsid w:val="001A3C11"/>
    <w:rsid w:val="001A4840"/>
    <w:rsid w:val="001A4FA8"/>
    <w:rsid w:val="001A5364"/>
    <w:rsid w:val="001A5809"/>
    <w:rsid w:val="001A59DE"/>
    <w:rsid w:val="001A5CFE"/>
    <w:rsid w:val="001A5E25"/>
    <w:rsid w:val="001A7B0C"/>
    <w:rsid w:val="001A7EEF"/>
    <w:rsid w:val="001B09FF"/>
    <w:rsid w:val="001B0E18"/>
    <w:rsid w:val="001B1BAA"/>
    <w:rsid w:val="001B20DB"/>
    <w:rsid w:val="001B26E9"/>
    <w:rsid w:val="001B3134"/>
    <w:rsid w:val="001B35D7"/>
    <w:rsid w:val="001B3D51"/>
    <w:rsid w:val="001B4199"/>
    <w:rsid w:val="001B422D"/>
    <w:rsid w:val="001B4A1A"/>
    <w:rsid w:val="001B4C92"/>
    <w:rsid w:val="001B512C"/>
    <w:rsid w:val="001B79A8"/>
    <w:rsid w:val="001C07EA"/>
    <w:rsid w:val="001C0B07"/>
    <w:rsid w:val="001C0BAD"/>
    <w:rsid w:val="001C1A77"/>
    <w:rsid w:val="001C1DB3"/>
    <w:rsid w:val="001C2A08"/>
    <w:rsid w:val="001C2ABA"/>
    <w:rsid w:val="001C31D0"/>
    <w:rsid w:val="001C3582"/>
    <w:rsid w:val="001C59A1"/>
    <w:rsid w:val="001C63CA"/>
    <w:rsid w:val="001C63D6"/>
    <w:rsid w:val="001C75AA"/>
    <w:rsid w:val="001D0D85"/>
    <w:rsid w:val="001D1822"/>
    <w:rsid w:val="001D1A7F"/>
    <w:rsid w:val="001D2B5F"/>
    <w:rsid w:val="001D3506"/>
    <w:rsid w:val="001D4A23"/>
    <w:rsid w:val="001D737F"/>
    <w:rsid w:val="001E0984"/>
    <w:rsid w:val="001E1476"/>
    <w:rsid w:val="001E1E8F"/>
    <w:rsid w:val="001E2825"/>
    <w:rsid w:val="001E386D"/>
    <w:rsid w:val="001E3F30"/>
    <w:rsid w:val="001E4CD3"/>
    <w:rsid w:val="001E5C40"/>
    <w:rsid w:val="001E6117"/>
    <w:rsid w:val="001E65CB"/>
    <w:rsid w:val="001E71B2"/>
    <w:rsid w:val="001E7B85"/>
    <w:rsid w:val="001F042F"/>
    <w:rsid w:val="001F0AE4"/>
    <w:rsid w:val="001F14E7"/>
    <w:rsid w:val="001F2253"/>
    <w:rsid w:val="001F31DD"/>
    <w:rsid w:val="001F3F0B"/>
    <w:rsid w:val="001F48A3"/>
    <w:rsid w:val="001F4BF3"/>
    <w:rsid w:val="001F4C10"/>
    <w:rsid w:val="00203554"/>
    <w:rsid w:val="0020517A"/>
    <w:rsid w:val="002051F8"/>
    <w:rsid w:val="00205583"/>
    <w:rsid w:val="00205B1A"/>
    <w:rsid w:val="00205B80"/>
    <w:rsid w:val="00206C39"/>
    <w:rsid w:val="00211891"/>
    <w:rsid w:val="0021326D"/>
    <w:rsid w:val="002137FF"/>
    <w:rsid w:val="002138F0"/>
    <w:rsid w:val="0021399C"/>
    <w:rsid w:val="00213FF3"/>
    <w:rsid w:val="00214146"/>
    <w:rsid w:val="00214FA3"/>
    <w:rsid w:val="00215757"/>
    <w:rsid w:val="0021596F"/>
    <w:rsid w:val="002169FC"/>
    <w:rsid w:val="00221D58"/>
    <w:rsid w:val="00222705"/>
    <w:rsid w:val="00222817"/>
    <w:rsid w:val="00222A66"/>
    <w:rsid w:val="00223489"/>
    <w:rsid w:val="00224BA2"/>
    <w:rsid w:val="00225505"/>
    <w:rsid w:val="00225734"/>
    <w:rsid w:val="00226CB8"/>
    <w:rsid w:val="0022774D"/>
    <w:rsid w:val="00230593"/>
    <w:rsid w:val="00230D6F"/>
    <w:rsid w:val="00231121"/>
    <w:rsid w:val="0023346B"/>
    <w:rsid w:val="002336C1"/>
    <w:rsid w:val="002336EE"/>
    <w:rsid w:val="00234B3F"/>
    <w:rsid w:val="002351AC"/>
    <w:rsid w:val="00236C83"/>
    <w:rsid w:val="00240EEC"/>
    <w:rsid w:val="0024230F"/>
    <w:rsid w:val="00242387"/>
    <w:rsid w:val="002425A7"/>
    <w:rsid w:val="00243205"/>
    <w:rsid w:val="0024348E"/>
    <w:rsid w:val="002452DF"/>
    <w:rsid w:val="00245870"/>
    <w:rsid w:val="002462A5"/>
    <w:rsid w:val="002463CD"/>
    <w:rsid w:val="00247463"/>
    <w:rsid w:val="0025145E"/>
    <w:rsid w:val="0025209F"/>
    <w:rsid w:val="00252750"/>
    <w:rsid w:val="00252D14"/>
    <w:rsid w:val="00253DC0"/>
    <w:rsid w:val="00253E21"/>
    <w:rsid w:val="002547D5"/>
    <w:rsid w:val="00257386"/>
    <w:rsid w:val="00260283"/>
    <w:rsid w:val="002616F4"/>
    <w:rsid w:val="00261782"/>
    <w:rsid w:val="00261825"/>
    <w:rsid w:val="00261A1C"/>
    <w:rsid w:val="00263D3B"/>
    <w:rsid w:val="002653DB"/>
    <w:rsid w:val="002659F1"/>
    <w:rsid w:val="002672B9"/>
    <w:rsid w:val="0027145A"/>
    <w:rsid w:val="00271BFC"/>
    <w:rsid w:val="00271D8F"/>
    <w:rsid w:val="00271E3D"/>
    <w:rsid w:val="0027206F"/>
    <w:rsid w:val="00272A88"/>
    <w:rsid w:val="00272CBB"/>
    <w:rsid w:val="002733F0"/>
    <w:rsid w:val="00273D26"/>
    <w:rsid w:val="00274EA0"/>
    <w:rsid w:val="002761D6"/>
    <w:rsid w:val="00276723"/>
    <w:rsid w:val="00276E8A"/>
    <w:rsid w:val="00277898"/>
    <w:rsid w:val="00280FDA"/>
    <w:rsid w:val="002820E4"/>
    <w:rsid w:val="00282402"/>
    <w:rsid w:val="00282BCA"/>
    <w:rsid w:val="0028498D"/>
    <w:rsid w:val="00284B70"/>
    <w:rsid w:val="0028538B"/>
    <w:rsid w:val="00286622"/>
    <w:rsid w:val="00287B2B"/>
    <w:rsid w:val="002904C9"/>
    <w:rsid w:val="002920A8"/>
    <w:rsid w:val="00292607"/>
    <w:rsid w:val="00292EA6"/>
    <w:rsid w:val="00292FBE"/>
    <w:rsid w:val="00296FD8"/>
    <w:rsid w:val="002A158E"/>
    <w:rsid w:val="002A2891"/>
    <w:rsid w:val="002A3243"/>
    <w:rsid w:val="002A4D4F"/>
    <w:rsid w:val="002A57DE"/>
    <w:rsid w:val="002A614D"/>
    <w:rsid w:val="002A6A78"/>
    <w:rsid w:val="002A7A66"/>
    <w:rsid w:val="002A7ABF"/>
    <w:rsid w:val="002B14D3"/>
    <w:rsid w:val="002B4E94"/>
    <w:rsid w:val="002B4F68"/>
    <w:rsid w:val="002B5826"/>
    <w:rsid w:val="002B5962"/>
    <w:rsid w:val="002B5B3F"/>
    <w:rsid w:val="002B5D26"/>
    <w:rsid w:val="002B7755"/>
    <w:rsid w:val="002B7AEF"/>
    <w:rsid w:val="002C01D0"/>
    <w:rsid w:val="002C083B"/>
    <w:rsid w:val="002C0AF8"/>
    <w:rsid w:val="002C10F5"/>
    <w:rsid w:val="002C251C"/>
    <w:rsid w:val="002C281B"/>
    <w:rsid w:val="002C29B6"/>
    <w:rsid w:val="002C2D29"/>
    <w:rsid w:val="002C45AC"/>
    <w:rsid w:val="002C4B2C"/>
    <w:rsid w:val="002C53C0"/>
    <w:rsid w:val="002C6F1C"/>
    <w:rsid w:val="002C7DD5"/>
    <w:rsid w:val="002C7EA3"/>
    <w:rsid w:val="002D0F2D"/>
    <w:rsid w:val="002D118A"/>
    <w:rsid w:val="002D5E65"/>
    <w:rsid w:val="002D6C78"/>
    <w:rsid w:val="002D7E26"/>
    <w:rsid w:val="002E0680"/>
    <w:rsid w:val="002E21D6"/>
    <w:rsid w:val="002E35E3"/>
    <w:rsid w:val="002E37F3"/>
    <w:rsid w:val="002E5A55"/>
    <w:rsid w:val="002E63CB"/>
    <w:rsid w:val="002E7D38"/>
    <w:rsid w:val="002F2702"/>
    <w:rsid w:val="002F29B4"/>
    <w:rsid w:val="002F2A85"/>
    <w:rsid w:val="002F45BB"/>
    <w:rsid w:val="002F49C7"/>
    <w:rsid w:val="002F5C8A"/>
    <w:rsid w:val="002F6B3D"/>
    <w:rsid w:val="002F6DA6"/>
    <w:rsid w:val="002F73FF"/>
    <w:rsid w:val="00300780"/>
    <w:rsid w:val="00301F29"/>
    <w:rsid w:val="00305081"/>
    <w:rsid w:val="00307B89"/>
    <w:rsid w:val="00310518"/>
    <w:rsid w:val="00310C6C"/>
    <w:rsid w:val="00311479"/>
    <w:rsid w:val="00312D00"/>
    <w:rsid w:val="00313FC4"/>
    <w:rsid w:val="003151C1"/>
    <w:rsid w:val="00315628"/>
    <w:rsid w:val="00315737"/>
    <w:rsid w:val="00316518"/>
    <w:rsid w:val="00316FBE"/>
    <w:rsid w:val="003201EB"/>
    <w:rsid w:val="00322877"/>
    <w:rsid w:val="0032395A"/>
    <w:rsid w:val="00323BD2"/>
    <w:rsid w:val="00323C98"/>
    <w:rsid w:val="00325372"/>
    <w:rsid w:val="0032569A"/>
    <w:rsid w:val="0032586A"/>
    <w:rsid w:val="00325DA2"/>
    <w:rsid w:val="00326B42"/>
    <w:rsid w:val="00327A11"/>
    <w:rsid w:val="003301DA"/>
    <w:rsid w:val="00333867"/>
    <w:rsid w:val="00333B17"/>
    <w:rsid w:val="00334E3B"/>
    <w:rsid w:val="00335504"/>
    <w:rsid w:val="00335518"/>
    <w:rsid w:val="0033594B"/>
    <w:rsid w:val="00337A18"/>
    <w:rsid w:val="00340748"/>
    <w:rsid w:val="00340CCD"/>
    <w:rsid w:val="00340DE4"/>
    <w:rsid w:val="003420C4"/>
    <w:rsid w:val="003448A3"/>
    <w:rsid w:val="00344AFE"/>
    <w:rsid w:val="00345267"/>
    <w:rsid w:val="00345D96"/>
    <w:rsid w:val="00345D9E"/>
    <w:rsid w:val="003462DE"/>
    <w:rsid w:val="00346E3C"/>
    <w:rsid w:val="0035218C"/>
    <w:rsid w:val="0035319D"/>
    <w:rsid w:val="00353382"/>
    <w:rsid w:val="00353ED3"/>
    <w:rsid w:val="00356521"/>
    <w:rsid w:val="00356579"/>
    <w:rsid w:val="0036073A"/>
    <w:rsid w:val="00360A24"/>
    <w:rsid w:val="0036106C"/>
    <w:rsid w:val="003611C3"/>
    <w:rsid w:val="00361B3A"/>
    <w:rsid w:val="003644CE"/>
    <w:rsid w:val="00364576"/>
    <w:rsid w:val="0036548F"/>
    <w:rsid w:val="00365BF8"/>
    <w:rsid w:val="00366D48"/>
    <w:rsid w:val="00370A53"/>
    <w:rsid w:val="00370BFF"/>
    <w:rsid w:val="003741E2"/>
    <w:rsid w:val="00374768"/>
    <w:rsid w:val="00374F3E"/>
    <w:rsid w:val="003758BB"/>
    <w:rsid w:val="003807B3"/>
    <w:rsid w:val="003824AA"/>
    <w:rsid w:val="0038273F"/>
    <w:rsid w:val="00382A08"/>
    <w:rsid w:val="003831CC"/>
    <w:rsid w:val="00385183"/>
    <w:rsid w:val="00385A53"/>
    <w:rsid w:val="00386A73"/>
    <w:rsid w:val="00386D78"/>
    <w:rsid w:val="00387AC4"/>
    <w:rsid w:val="00391069"/>
    <w:rsid w:val="003912D8"/>
    <w:rsid w:val="0039358C"/>
    <w:rsid w:val="00393A67"/>
    <w:rsid w:val="003943E8"/>
    <w:rsid w:val="00396460"/>
    <w:rsid w:val="0039786A"/>
    <w:rsid w:val="003A0D2F"/>
    <w:rsid w:val="003A1C6A"/>
    <w:rsid w:val="003A3B67"/>
    <w:rsid w:val="003A574F"/>
    <w:rsid w:val="003A5D5E"/>
    <w:rsid w:val="003A614D"/>
    <w:rsid w:val="003A66C0"/>
    <w:rsid w:val="003A7537"/>
    <w:rsid w:val="003B0650"/>
    <w:rsid w:val="003B248A"/>
    <w:rsid w:val="003B28ED"/>
    <w:rsid w:val="003B2DDD"/>
    <w:rsid w:val="003B4803"/>
    <w:rsid w:val="003B5654"/>
    <w:rsid w:val="003B5887"/>
    <w:rsid w:val="003B62BB"/>
    <w:rsid w:val="003B70B1"/>
    <w:rsid w:val="003B782F"/>
    <w:rsid w:val="003C03F7"/>
    <w:rsid w:val="003C0CDE"/>
    <w:rsid w:val="003C0F83"/>
    <w:rsid w:val="003C1410"/>
    <w:rsid w:val="003C3022"/>
    <w:rsid w:val="003C427D"/>
    <w:rsid w:val="003C6D38"/>
    <w:rsid w:val="003C6F6D"/>
    <w:rsid w:val="003C7477"/>
    <w:rsid w:val="003C7640"/>
    <w:rsid w:val="003C7E02"/>
    <w:rsid w:val="003C7E32"/>
    <w:rsid w:val="003D277A"/>
    <w:rsid w:val="003D2A5A"/>
    <w:rsid w:val="003D2FA3"/>
    <w:rsid w:val="003D53F1"/>
    <w:rsid w:val="003D5770"/>
    <w:rsid w:val="003D577F"/>
    <w:rsid w:val="003D61DC"/>
    <w:rsid w:val="003D6407"/>
    <w:rsid w:val="003D64DA"/>
    <w:rsid w:val="003D6A08"/>
    <w:rsid w:val="003E077F"/>
    <w:rsid w:val="003E0DD2"/>
    <w:rsid w:val="003E0E50"/>
    <w:rsid w:val="003E20E4"/>
    <w:rsid w:val="003E37FD"/>
    <w:rsid w:val="003E3859"/>
    <w:rsid w:val="003E43F6"/>
    <w:rsid w:val="003E4C1A"/>
    <w:rsid w:val="003E4E20"/>
    <w:rsid w:val="003E6476"/>
    <w:rsid w:val="003E795F"/>
    <w:rsid w:val="003E7FA5"/>
    <w:rsid w:val="003F038C"/>
    <w:rsid w:val="003F1556"/>
    <w:rsid w:val="003F1FE8"/>
    <w:rsid w:val="003F37CF"/>
    <w:rsid w:val="003F3BA9"/>
    <w:rsid w:val="003F51DA"/>
    <w:rsid w:val="003F58CC"/>
    <w:rsid w:val="003F7D19"/>
    <w:rsid w:val="004035D1"/>
    <w:rsid w:val="0040526F"/>
    <w:rsid w:val="00405D06"/>
    <w:rsid w:val="00405D9A"/>
    <w:rsid w:val="0040607D"/>
    <w:rsid w:val="004100CF"/>
    <w:rsid w:val="004102AA"/>
    <w:rsid w:val="00410C11"/>
    <w:rsid w:val="00413DE9"/>
    <w:rsid w:val="004154F4"/>
    <w:rsid w:val="00415EA6"/>
    <w:rsid w:val="00416148"/>
    <w:rsid w:val="004161B1"/>
    <w:rsid w:val="00416927"/>
    <w:rsid w:val="00416F06"/>
    <w:rsid w:val="00417272"/>
    <w:rsid w:val="004173A7"/>
    <w:rsid w:val="00420760"/>
    <w:rsid w:val="00420B96"/>
    <w:rsid w:val="00420DE2"/>
    <w:rsid w:val="0042195C"/>
    <w:rsid w:val="004221DD"/>
    <w:rsid w:val="00422B72"/>
    <w:rsid w:val="00423772"/>
    <w:rsid w:val="00426703"/>
    <w:rsid w:val="00427748"/>
    <w:rsid w:val="00427B43"/>
    <w:rsid w:val="004309BE"/>
    <w:rsid w:val="004339A3"/>
    <w:rsid w:val="00434AEF"/>
    <w:rsid w:val="00434B49"/>
    <w:rsid w:val="0043712E"/>
    <w:rsid w:val="004375A3"/>
    <w:rsid w:val="004408BF"/>
    <w:rsid w:val="00440915"/>
    <w:rsid w:val="004410ED"/>
    <w:rsid w:val="00442E55"/>
    <w:rsid w:val="00443120"/>
    <w:rsid w:val="00443355"/>
    <w:rsid w:val="004445EE"/>
    <w:rsid w:val="004458AF"/>
    <w:rsid w:val="004461E3"/>
    <w:rsid w:val="00447B87"/>
    <w:rsid w:val="00452423"/>
    <w:rsid w:val="004547F6"/>
    <w:rsid w:val="00455BFE"/>
    <w:rsid w:val="00456172"/>
    <w:rsid w:val="00456620"/>
    <w:rsid w:val="004574E6"/>
    <w:rsid w:val="00457EC7"/>
    <w:rsid w:val="004618E1"/>
    <w:rsid w:val="0046383D"/>
    <w:rsid w:val="00463AA2"/>
    <w:rsid w:val="004644ED"/>
    <w:rsid w:val="00464AA8"/>
    <w:rsid w:val="00464C08"/>
    <w:rsid w:val="00466575"/>
    <w:rsid w:val="00467805"/>
    <w:rsid w:val="00471944"/>
    <w:rsid w:val="00472194"/>
    <w:rsid w:val="004748CE"/>
    <w:rsid w:val="00474D0D"/>
    <w:rsid w:val="004779AF"/>
    <w:rsid w:val="0048001F"/>
    <w:rsid w:val="004813D0"/>
    <w:rsid w:val="00481F91"/>
    <w:rsid w:val="0048207E"/>
    <w:rsid w:val="004820F3"/>
    <w:rsid w:val="00482F7F"/>
    <w:rsid w:val="00483490"/>
    <w:rsid w:val="004834C3"/>
    <w:rsid w:val="0048440B"/>
    <w:rsid w:val="00484E14"/>
    <w:rsid w:val="00485A78"/>
    <w:rsid w:val="00486064"/>
    <w:rsid w:val="004870AC"/>
    <w:rsid w:val="00490580"/>
    <w:rsid w:val="00490885"/>
    <w:rsid w:val="00490BD3"/>
    <w:rsid w:val="00490FF6"/>
    <w:rsid w:val="004915E1"/>
    <w:rsid w:val="00491C8A"/>
    <w:rsid w:val="004924CF"/>
    <w:rsid w:val="00492A53"/>
    <w:rsid w:val="0049376F"/>
    <w:rsid w:val="0049398C"/>
    <w:rsid w:val="00494935"/>
    <w:rsid w:val="0049499F"/>
    <w:rsid w:val="00494B01"/>
    <w:rsid w:val="004955A1"/>
    <w:rsid w:val="00495B7F"/>
    <w:rsid w:val="00495E0E"/>
    <w:rsid w:val="00495EC2"/>
    <w:rsid w:val="0049639F"/>
    <w:rsid w:val="00496D01"/>
    <w:rsid w:val="004A057C"/>
    <w:rsid w:val="004A5F43"/>
    <w:rsid w:val="004A66E1"/>
    <w:rsid w:val="004A7034"/>
    <w:rsid w:val="004A7E30"/>
    <w:rsid w:val="004B031D"/>
    <w:rsid w:val="004B080C"/>
    <w:rsid w:val="004B0822"/>
    <w:rsid w:val="004B18ED"/>
    <w:rsid w:val="004B1AB5"/>
    <w:rsid w:val="004B1E7C"/>
    <w:rsid w:val="004B1EE7"/>
    <w:rsid w:val="004B1F1B"/>
    <w:rsid w:val="004B2434"/>
    <w:rsid w:val="004B2AFF"/>
    <w:rsid w:val="004B3505"/>
    <w:rsid w:val="004B3FDE"/>
    <w:rsid w:val="004B63C6"/>
    <w:rsid w:val="004B665B"/>
    <w:rsid w:val="004B798C"/>
    <w:rsid w:val="004C01BE"/>
    <w:rsid w:val="004C2C2C"/>
    <w:rsid w:val="004C3668"/>
    <w:rsid w:val="004C5986"/>
    <w:rsid w:val="004C5B15"/>
    <w:rsid w:val="004C665F"/>
    <w:rsid w:val="004C6CB1"/>
    <w:rsid w:val="004C6FC1"/>
    <w:rsid w:val="004C76D9"/>
    <w:rsid w:val="004C7BA3"/>
    <w:rsid w:val="004D0520"/>
    <w:rsid w:val="004D0809"/>
    <w:rsid w:val="004D155D"/>
    <w:rsid w:val="004D1EE1"/>
    <w:rsid w:val="004D1FCD"/>
    <w:rsid w:val="004D29AB"/>
    <w:rsid w:val="004D32C2"/>
    <w:rsid w:val="004D431D"/>
    <w:rsid w:val="004D5C67"/>
    <w:rsid w:val="004E1F73"/>
    <w:rsid w:val="004E23F5"/>
    <w:rsid w:val="004E350A"/>
    <w:rsid w:val="004E42A9"/>
    <w:rsid w:val="004E5730"/>
    <w:rsid w:val="004E60EC"/>
    <w:rsid w:val="004F042C"/>
    <w:rsid w:val="004F2A98"/>
    <w:rsid w:val="004F3A49"/>
    <w:rsid w:val="004F4077"/>
    <w:rsid w:val="004F538A"/>
    <w:rsid w:val="004F63C3"/>
    <w:rsid w:val="004F77B0"/>
    <w:rsid w:val="00501799"/>
    <w:rsid w:val="00504431"/>
    <w:rsid w:val="005052C5"/>
    <w:rsid w:val="00505ABE"/>
    <w:rsid w:val="00505B35"/>
    <w:rsid w:val="00505D38"/>
    <w:rsid w:val="00506620"/>
    <w:rsid w:val="00506640"/>
    <w:rsid w:val="0050754E"/>
    <w:rsid w:val="00507578"/>
    <w:rsid w:val="00507DD8"/>
    <w:rsid w:val="00507E18"/>
    <w:rsid w:val="00507F4E"/>
    <w:rsid w:val="00511752"/>
    <w:rsid w:val="005137A7"/>
    <w:rsid w:val="00513E0A"/>
    <w:rsid w:val="005141DA"/>
    <w:rsid w:val="005162B8"/>
    <w:rsid w:val="00516C3C"/>
    <w:rsid w:val="005172AB"/>
    <w:rsid w:val="0052054D"/>
    <w:rsid w:val="00520771"/>
    <w:rsid w:val="0052116B"/>
    <w:rsid w:val="00521460"/>
    <w:rsid w:val="00523147"/>
    <w:rsid w:val="00523B07"/>
    <w:rsid w:val="00524029"/>
    <w:rsid w:val="0052515F"/>
    <w:rsid w:val="0052688E"/>
    <w:rsid w:val="00527D2E"/>
    <w:rsid w:val="00530D0E"/>
    <w:rsid w:val="00531002"/>
    <w:rsid w:val="00532BE6"/>
    <w:rsid w:val="00533E4C"/>
    <w:rsid w:val="00535367"/>
    <w:rsid w:val="00535FE4"/>
    <w:rsid w:val="00536B76"/>
    <w:rsid w:val="00537630"/>
    <w:rsid w:val="005401E9"/>
    <w:rsid w:val="00540366"/>
    <w:rsid w:val="005409AF"/>
    <w:rsid w:val="00541313"/>
    <w:rsid w:val="00541448"/>
    <w:rsid w:val="005419F8"/>
    <w:rsid w:val="00541B4B"/>
    <w:rsid w:val="00541CFC"/>
    <w:rsid w:val="00541FC7"/>
    <w:rsid w:val="005426F7"/>
    <w:rsid w:val="005436FD"/>
    <w:rsid w:val="0054391A"/>
    <w:rsid w:val="00543B77"/>
    <w:rsid w:val="005447CE"/>
    <w:rsid w:val="0054487A"/>
    <w:rsid w:val="00544A86"/>
    <w:rsid w:val="00544D9B"/>
    <w:rsid w:val="00546272"/>
    <w:rsid w:val="005473F6"/>
    <w:rsid w:val="00547F46"/>
    <w:rsid w:val="00550282"/>
    <w:rsid w:val="0055070D"/>
    <w:rsid w:val="00550BE2"/>
    <w:rsid w:val="00550D88"/>
    <w:rsid w:val="00551091"/>
    <w:rsid w:val="0055117F"/>
    <w:rsid w:val="00551E32"/>
    <w:rsid w:val="00551E51"/>
    <w:rsid w:val="00552147"/>
    <w:rsid w:val="005526B9"/>
    <w:rsid w:val="005527BA"/>
    <w:rsid w:val="00552892"/>
    <w:rsid w:val="00552DDA"/>
    <w:rsid w:val="00553613"/>
    <w:rsid w:val="00553DB5"/>
    <w:rsid w:val="0055513A"/>
    <w:rsid w:val="00555739"/>
    <w:rsid w:val="00557C21"/>
    <w:rsid w:val="00557C4F"/>
    <w:rsid w:val="0056086B"/>
    <w:rsid w:val="00561C57"/>
    <w:rsid w:val="00561C8E"/>
    <w:rsid w:val="00561E12"/>
    <w:rsid w:val="005624B4"/>
    <w:rsid w:val="005644C7"/>
    <w:rsid w:val="005655C2"/>
    <w:rsid w:val="005655EE"/>
    <w:rsid w:val="00565D9F"/>
    <w:rsid w:val="00565EA3"/>
    <w:rsid w:val="00565F8C"/>
    <w:rsid w:val="005662E6"/>
    <w:rsid w:val="00566AB4"/>
    <w:rsid w:val="005670C7"/>
    <w:rsid w:val="005703D1"/>
    <w:rsid w:val="0057082A"/>
    <w:rsid w:val="00571BCD"/>
    <w:rsid w:val="0057269D"/>
    <w:rsid w:val="00572CD6"/>
    <w:rsid w:val="00573101"/>
    <w:rsid w:val="00573637"/>
    <w:rsid w:val="00575977"/>
    <w:rsid w:val="00575C20"/>
    <w:rsid w:val="0057787D"/>
    <w:rsid w:val="00581093"/>
    <w:rsid w:val="00581728"/>
    <w:rsid w:val="00582EEF"/>
    <w:rsid w:val="00583A0E"/>
    <w:rsid w:val="005872A0"/>
    <w:rsid w:val="00587530"/>
    <w:rsid w:val="00587F39"/>
    <w:rsid w:val="0059065D"/>
    <w:rsid w:val="00590D13"/>
    <w:rsid w:val="00591302"/>
    <w:rsid w:val="005916B7"/>
    <w:rsid w:val="00591A92"/>
    <w:rsid w:val="00592021"/>
    <w:rsid w:val="005921A6"/>
    <w:rsid w:val="00595E1A"/>
    <w:rsid w:val="005960FF"/>
    <w:rsid w:val="00596ECA"/>
    <w:rsid w:val="005A0327"/>
    <w:rsid w:val="005A14A9"/>
    <w:rsid w:val="005A21F7"/>
    <w:rsid w:val="005A2660"/>
    <w:rsid w:val="005A2F65"/>
    <w:rsid w:val="005A3648"/>
    <w:rsid w:val="005A3FE3"/>
    <w:rsid w:val="005A4277"/>
    <w:rsid w:val="005A49DC"/>
    <w:rsid w:val="005A4DEA"/>
    <w:rsid w:val="005A5CC9"/>
    <w:rsid w:val="005A6239"/>
    <w:rsid w:val="005B0A54"/>
    <w:rsid w:val="005B11B2"/>
    <w:rsid w:val="005B42F8"/>
    <w:rsid w:val="005B773E"/>
    <w:rsid w:val="005C09D2"/>
    <w:rsid w:val="005C0DA0"/>
    <w:rsid w:val="005C135A"/>
    <w:rsid w:val="005C23E2"/>
    <w:rsid w:val="005C302F"/>
    <w:rsid w:val="005C401D"/>
    <w:rsid w:val="005C4514"/>
    <w:rsid w:val="005C480F"/>
    <w:rsid w:val="005C59D3"/>
    <w:rsid w:val="005C5D88"/>
    <w:rsid w:val="005C7189"/>
    <w:rsid w:val="005D2755"/>
    <w:rsid w:val="005D4C68"/>
    <w:rsid w:val="005D5631"/>
    <w:rsid w:val="005D564C"/>
    <w:rsid w:val="005D566B"/>
    <w:rsid w:val="005D5E98"/>
    <w:rsid w:val="005D5F9F"/>
    <w:rsid w:val="005D75AD"/>
    <w:rsid w:val="005D7AAB"/>
    <w:rsid w:val="005E02F5"/>
    <w:rsid w:val="005E0C93"/>
    <w:rsid w:val="005E25E3"/>
    <w:rsid w:val="005E26DB"/>
    <w:rsid w:val="005E2909"/>
    <w:rsid w:val="005E2D0B"/>
    <w:rsid w:val="005E3316"/>
    <w:rsid w:val="005E4172"/>
    <w:rsid w:val="005E4A7A"/>
    <w:rsid w:val="005E4BDE"/>
    <w:rsid w:val="005E6393"/>
    <w:rsid w:val="005E6785"/>
    <w:rsid w:val="005E6C32"/>
    <w:rsid w:val="005E726D"/>
    <w:rsid w:val="005F07A6"/>
    <w:rsid w:val="005F07B5"/>
    <w:rsid w:val="005F0B8B"/>
    <w:rsid w:val="005F0DAA"/>
    <w:rsid w:val="005F0EBE"/>
    <w:rsid w:val="005F1BD0"/>
    <w:rsid w:val="005F241E"/>
    <w:rsid w:val="005F4258"/>
    <w:rsid w:val="005F6B1E"/>
    <w:rsid w:val="005F740B"/>
    <w:rsid w:val="006005B3"/>
    <w:rsid w:val="0060105F"/>
    <w:rsid w:val="0060132B"/>
    <w:rsid w:val="00601A25"/>
    <w:rsid w:val="00602488"/>
    <w:rsid w:val="006024AC"/>
    <w:rsid w:val="0060360D"/>
    <w:rsid w:val="00603675"/>
    <w:rsid w:val="00604658"/>
    <w:rsid w:val="006069C9"/>
    <w:rsid w:val="006073B8"/>
    <w:rsid w:val="00610717"/>
    <w:rsid w:val="00611801"/>
    <w:rsid w:val="00612106"/>
    <w:rsid w:val="00612277"/>
    <w:rsid w:val="006131C1"/>
    <w:rsid w:val="00613384"/>
    <w:rsid w:val="00613C8E"/>
    <w:rsid w:val="00615A68"/>
    <w:rsid w:val="00616D8D"/>
    <w:rsid w:val="0061705C"/>
    <w:rsid w:val="006175D7"/>
    <w:rsid w:val="00617DC7"/>
    <w:rsid w:val="00620715"/>
    <w:rsid w:val="00621405"/>
    <w:rsid w:val="00621808"/>
    <w:rsid w:val="00621DEF"/>
    <w:rsid w:val="00621E1E"/>
    <w:rsid w:val="00622AD1"/>
    <w:rsid w:val="00622D5C"/>
    <w:rsid w:val="006232EA"/>
    <w:rsid w:val="00624774"/>
    <w:rsid w:val="00627C8B"/>
    <w:rsid w:val="0063288B"/>
    <w:rsid w:val="00632B18"/>
    <w:rsid w:val="006335D6"/>
    <w:rsid w:val="00633EEF"/>
    <w:rsid w:val="006340FE"/>
    <w:rsid w:val="00635816"/>
    <w:rsid w:val="006364F4"/>
    <w:rsid w:val="00637D8B"/>
    <w:rsid w:val="00637D94"/>
    <w:rsid w:val="006404F5"/>
    <w:rsid w:val="006404FE"/>
    <w:rsid w:val="00640896"/>
    <w:rsid w:val="00640C45"/>
    <w:rsid w:val="00640E05"/>
    <w:rsid w:val="00640FA7"/>
    <w:rsid w:val="006411FD"/>
    <w:rsid w:val="006415AB"/>
    <w:rsid w:val="0064387E"/>
    <w:rsid w:val="00643ACA"/>
    <w:rsid w:val="00643BDE"/>
    <w:rsid w:val="006477DF"/>
    <w:rsid w:val="0065046F"/>
    <w:rsid w:val="00652988"/>
    <w:rsid w:val="00654F9B"/>
    <w:rsid w:val="00655CED"/>
    <w:rsid w:val="00656D7D"/>
    <w:rsid w:val="0065715B"/>
    <w:rsid w:val="006573F0"/>
    <w:rsid w:val="00661786"/>
    <w:rsid w:val="00661C4F"/>
    <w:rsid w:val="00662CE0"/>
    <w:rsid w:val="006647CB"/>
    <w:rsid w:val="00664A0E"/>
    <w:rsid w:val="00670711"/>
    <w:rsid w:val="00671D4E"/>
    <w:rsid w:val="00672853"/>
    <w:rsid w:val="0067303F"/>
    <w:rsid w:val="00674398"/>
    <w:rsid w:val="00674DFE"/>
    <w:rsid w:val="0067534A"/>
    <w:rsid w:val="00675823"/>
    <w:rsid w:val="00676303"/>
    <w:rsid w:val="00677A4A"/>
    <w:rsid w:val="00680084"/>
    <w:rsid w:val="00680269"/>
    <w:rsid w:val="0068039C"/>
    <w:rsid w:val="00680B12"/>
    <w:rsid w:val="00681C46"/>
    <w:rsid w:val="00681E17"/>
    <w:rsid w:val="00684AB8"/>
    <w:rsid w:val="00685043"/>
    <w:rsid w:val="0068520C"/>
    <w:rsid w:val="006861C6"/>
    <w:rsid w:val="0068665D"/>
    <w:rsid w:val="00687A62"/>
    <w:rsid w:val="0069029B"/>
    <w:rsid w:val="00690C62"/>
    <w:rsid w:val="00692553"/>
    <w:rsid w:val="00692FBF"/>
    <w:rsid w:val="0069381E"/>
    <w:rsid w:val="006943DC"/>
    <w:rsid w:val="006948AB"/>
    <w:rsid w:val="00695CAC"/>
    <w:rsid w:val="00695F4A"/>
    <w:rsid w:val="00696352"/>
    <w:rsid w:val="00696B0F"/>
    <w:rsid w:val="00697F78"/>
    <w:rsid w:val="006A1BC2"/>
    <w:rsid w:val="006A1FE9"/>
    <w:rsid w:val="006A26B6"/>
    <w:rsid w:val="006A2E65"/>
    <w:rsid w:val="006A3AA6"/>
    <w:rsid w:val="006A4642"/>
    <w:rsid w:val="006A47F2"/>
    <w:rsid w:val="006A4DBC"/>
    <w:rsid w:val="006A4EBF"/>
    <w:rsid w:val="006A5B7E"/>
    <w:rsid w:val="006A64C6"/>
    <w:rsid w:val="006A659D"/>
    <w:rsid w:val="006A77FD"/>
    <w:rsid w:val="006B071D"/>
    <w:rsid w:val="006B478F"/>
    <w:rsid w:val="006B54EF"/>
    <w:rsid w:val="006B554C"/>
    <w:rsid w:val="006B59E8"/>
    <w:rsid w:val="006B681D"/>
    <w:rsid w:val="006B7CC0"/>
    <w:rsid w:val="006C0D6B"/>
    <w:rsid w:val="006C1451"/>
    <w:rsid w:val="006C1CFB"/>
    <w:rsid w:val="006C201B"/>
    <w:rsid w:val="006C27F2"/>
    <w:rsid w:val="006C3274"/>
    <w:rsid w:val="006C3BD3"/>
    <w:rsid w:val="006C4C38"/>
    <w:rsid w:val="006C4D81"/>
    <w:rsid w:val="006C4E43"/>
    <w:rsid w:val="006C52A7"/>
    <w:rsid w:val="006C5C11"/>
    <w:rsid w:val="006C7D4E"/>
    <w:rsid w:val="006D0101"/>
    <w:rsid w:val="006D05D3"/>
    <w:rsid w:val="006D0929"/>
    <w:rsid w:val="006D1590"/>
    <w:rsid w:val="006D235D"/>
    <w:rsid w:val="006D2923"/>
    <w:rsid w:val="006D3225"/>
    <w:rsid w:val="006D3D33"/>
    <w:rsid w:val="006D41E7"/>
    <w:rsid w:val="006D5CF3"/>
    <w:rsid w:val="006E1203"/>
    <w:rsid w:val="006E40E9"/>
    <w:rsid w:val="006E46A6"/>
    <w:rsid w:val="006E4D5E"/>
    <w:rsid w:val="006E56E9"/>
    <w:rsid w:val="006E6B75"/>
    <w:rsid w:val="006F0197"/>
    <w:rsid w:val="006F1EBF"/>
    <w:rsid w:val="006F2388"/>
    <w:rsid w:val="006F36D9"/>
    <w:rsid w:val="006F3E2B"/>
    <w:rsid w:val="006F478C"/>
    <w:rsid w:val="006F4A6F"/>
    <w:rsid w:val="006F70DC"/>
    <w:rsid w:val="006F7440"/>
    <w:rsid w:val="00701653"/>
    <w:rsid w:val="00701686"/>
    <w:rsid w:val="00703805"/>
    <w:rsid w:val="007065B9"/>
    <w:rsid w:val="007071F2"/>
    <w:rsid w:val="007072AA"/>
    <w:rsid w:val="00711016"/>
    <w:rsid w:val="0071416F"/>
    <w:rsid w:val="00714ED5"/>
    <w:rsid w:val="00715220"/>
    <w:rsid w:val="007153A0"/>
    <w:rsid w:val="00716413"/>
    <w:rsid w:val="0071718F"/>
    <w:rsid w:val="00720ACB"/>
    <w:rsid w:val="007210F2"/>
    <w:rsid w:val="007214F9"/>
    <w:rsid w:val="00721643"/>
    <w:rsid w:val="00722C84"/>
    <w:rsid w:val="00723261"/>
    <w:rsid w:val="00724976"/>
    <w:rsid w:val="00725D04"/>
    <w:rsid w:val="00727799"/>
    <w:rsid w:val="007316BC"/>
    <w:rsid w:val="00731EE4"/>
    <w:rsid w:val="00734422"/>
    <w:rsid w:val="00735FC9"/>
    <w:rsid w:val="007360DB"/>
    <w:rsid w:val="0073647E"/>
    <w:rsid w:val="00736AAC"/>
    <w:rsid w:val="00736F5D"/>
    <w:rsid w:val="00737FFC"/>
    <w:rsid w:val="00740AF4"/>
    <w:rsid w:val="00740E89"/>
    <w:rsid w:val="00741F89"/>
    <w:rsid w:val="007429D9"/>
    <w:rsid w:val="00742C3C"/>
    <w:rsid w:val="00744116"/>
    <w:rsid w:val="0074487C"/>
    <w:rsid w:val="00745972"/>
    <w:rsid w:val="00746C60"/>
    <w:rsid w:val="00747E70"/>
    <w:rsid w:val="00750564"/>
    <w:rsid w:val="0075083D"/>
    <w:rsid w:val="00750855"/>
    <w:rsid w:val="007513F2"/>
    <w:rsid w:val="00751D24"/>
    <w:rsid w:val="007521AF"/>
    <w:rsid w:val="0075288D"/>
    <w:rsid w:val="00752A27"/>
    <w:rsid w:val="007530C4"/>
    <w:rsid w:val="007536D2"/>
    <w:rsid w:val="00753DF0"/>
    <w:rsid w:val="00753DF3"/>
    <w:rsid w:val="00754067"/>
    <w:rsid w:val="0075483C"/>
    <w:rsid w:val="007554A1"/>
    <w:rsid w:val="00755929"/>
    <w:rsid w:val="00760075"/>
    <w:rsid w:val="007602AE"/>
    <w:rsid w:val="00763CF4"/>
    <w:rsid w:val="00763F1F"/>
    <w:rsid w:val="00764652"/>
    <w:rsid w:val="0076543E"/>
    <w:rsid w:val="0076608A"/>
    <w:rsid w:val="00766CA7"/>
    <w:rsid w:val="00766ECB"/>
    <w:rsid w:val="00767082"/>
    <w:rsid w:val="00767A93"/>
    <w:rsid w:val="007706EB"/>
    <w:rsid w:val="00771E8D"/>
    <w:rsid w:val="007726C8"/>
    <w:rsid w:val="00773762"/>
    <w:rsid w:val="007748AF"/>
    <w:rsid w:val="00774ED8"/>
    <w:rsid w:val="00775F91"/>
    <w:rsid w:val="007762BD"/>
    <w:rsid w:val="0077646E"/>
    <w:rsid w:val="00776618"/>
    <w:rsid w:val="00777B37"/>
    <w:rsid w:val="00777EC5"/>
    <w:rsid w:val="00780CAE"/>
    <w:rsid w:val="00781341"/>
    <w:rsid w:val="00781E5E"/>
    <w:rsid w:val="007825C1"/>
    <w:rsid w:val="007837F5"/>
    <w:rsid w:val="00783A5C"/>
    <w:rsid w:val="00783BC5"/>
    <w:rsid w:val="007855E3"/>
    <w:rsid w:val="007864E9"/>
    <w:rsid w:val="007900AA"/>
    <w:rsid w:val="0079130D"/>
    <w:rsid w:val="0079198D"/>
    <w:rsid w:val="007921FA"/>
    <w:rsid w:val="007924E7"/>
    <w:rsid w:val="007928EA"/>
    <w:rsid w:val="00794BF0"/>
    <w:rsid w:val="00794DDF"/>
    <w:rsid w:val="00796BAA"/>
    <w:rsid w:val="00797702"/>
    <w:rsid w:val="0079790B"/>
    <w:rsid w:val="007A151C"/>
    <w:rsid w:val="007A16EC"/>
    <w:rsid w:val="007A2BE5"/>
    <w:rsid w:val="007A2C27"/>
    <w:rsid w:val="007A3545"/>
    <w:rsid w:val="007A519C"/>
    <w:rsid w:val="007A6968"/>
    <w:rsid w:val="007A7020"/>
    <w:rsid w:val="007A79AA"/>
    <w:rsid w:val="007B039F"/>
    <w:rsid w:val="007B142A"/>
    <w:rsid w:val="007B3CB1"/>
    <w:rsid w:val="007B49A9"/>
    <w:rsid w:val="007B4FFA"/>
    <w:rsid w:val="007B59BB"/>
    <w:rsid w:val="007B5E1B"/>
    <w:rsid w:val="007B6769"/>
    <w:rsid w:val="007B6AD8"/>
    <w:rsid w:val="007C048F"/>
    <w:rsid w:val="007C15F0"/>
    <w:rsid w:val="007C174F"/>
    <w:rsid w:val="007C1E5D"/>
    <w:rsid w:val="007C2D21"/>
    <w:rsid w:val="007C3954"/>
    <w:rsid w:val="007C49AA"/>
    <w:rsid w:val="007C4F1A"/>
    <w:rsid w:val="007C51DE"/>
    <w:rsid w:val="007C5F07"/>
    <w:rsid w:val="007C651A"/>
    <w:rsid w:val="007C6B30"/>
    <w:rsid w:val="007C7BD2"/>
    <w:rsid w:val="007D1066"/>
    <w:rsid w:val="007D1126"/>
    <w:rsid w:val="007D1B7E"/>
    <w:rsid w:val="007D268D"/>
    <w:rsid w:val="007D4394"/>
    <w:rsid w:val="007D6225"/>
    <w:rsid w:val="007D6BCA"/>
    <w:rsid w:val="007E238E"/>
    <w:rsid w:val="007E3C9E"/>
    <w:rsid w:val="007E58C3"/>
    <w:rsid w:val="007E59D8"/>
    <w:rsid w:val="007E7C8B"/>
    <w:rsid w:val="007F0005"/>
    <w:rsid w:val="007F2263"/>
    <w:rsid w:val="007F3BD8"/>
    <w:rsid w:val="007F44BC"/>
    <w:rsid w:val="007F49E4"/>
    <w:rsid w:val="007F5334"/>
    <w:rsid w:val="007F5A70"/>
    <w:rsid w:val="007F5FEF"/>
    <w:rsid w:val="007F767F"/>
    <w:rsid w:val="00802387"/>
    <w:rsid w:val="0080320A"/>
    <w:rsid w:val="0080480A"/>
    <w:rsid w:val="008070DE"/>
    <w:rsid w:val="00810518"/>
    <w:rsid w:val="008116E6"/>
    <w:rsid w:val="00811774"/>
    <w:rsid w:val="00811D22"/>
    <w:rsid w:val="0081216B"/>
    <w:rsid w:val="00814EB1"/>
    <w:rsid w:val="00816AC5"/>
    <w:rsid w:val="0081798B"/>
    <w:rsid w:val="00820559"/>
    <w:rsid w:val="00821C50"/>
    <w:rsid w:val="00822005"/>
    <w:rsid w:val="00822BE9"/>
    <w:rsid w:val="00822FA5"/>
    <w:rsid w:val="00823070"/>
    <w:rsid w:val="00823803"/>
    <w:rsid w:val="00823C6B"/>
    <w:rsid w:val="00825B64"/>
    <w:rsid w:val="0082746D"/>
    <w:rsid w:val="00827A05"/>
    <w:rsid w:val="00830936"/>
    <w:rsid w:val="008309F9"/>
    <w:rsid w:val="00835200"/>
    <w:rsid w:val="00835300"/>
    <w:rsid w:val="0083561D"/>
    <w:rsid w:val="00836D98"/>
    <w:rsid w:val="00841646"/>
    <w:rsid w:val="00841D82"/>
    <w:rsid w:val="00841ED6"/>
    <w:rsid w:val="00842C4F"/>
    <w:rsid w:val="0084306D"/>
    <w:rsid w:val="008432BB"/>
    <w:rsid w:val="00844BEE"/>
    <w:rsid w:val="00847395"/>
    <w:rsid w:val="00850339"/>
    <w:rsid w:val="0085168B"/>
    <w:rsid w:val="008527C2"/>
    <w:rsid w:val="008527DE"/>
    <w:rsid w:val="00854351"/>
    <w:rsid w:val="0085531B"/>
    <w:rsid w:val="0085715E"/>
    <w:rsid w:val="00857BD0"/>
    <w:rsid w:val="008609EC"/>
    <w:rsid w:val="008623F7"/>
    <w:rsid w:val="008630B4"/>
    <w:rsid w:val="00864311"/>
    <w:rsid w:val="00864A37"/>
    <w:rsid w:val="008652AF"/>
    <w:rsid w:val="0086743A"/>
    <w:rsid w:val="00872BDC"/>
    <w:rsid w:val="00874069"/>
    <w:rsid w:val="00875211"/>
    <w:rsid w:val="00875AEB"/>
    <w:rsid w:val="00876DC2"/>
    <w:rsid w:val="00883130"/>
    <w:rsid w:val="008843DB"/>
    <w:rsid w:val="008844EF"/>
    <w:rsid w:val="008859C1"/>
    <w:rsid w:val="00886534"/>
    <w:rsid w:val="00887C8C"/>
    <w:rsid w:val="00890693"/>
    <w:rsid w:val="008914E0"/>
    <w:rsid w:val="0089197F"/>
    <w:rsid w:val="008961D8"/>
    <w:rsid w:val="0089733F"/>
    <w:rsid w:val="00897441"/>
    <w:rsid w:val="008979F1"/>
    <w:rsid w:val="00897FDD"/>
    <w:rsid w:val="008A07B7"/>
    <w:rsid w:val="008A0A5E"/>
    <w:rsid w:val="008A27A8"/>
    <w:rsid w:val="008A2BA8"/>
    <w:rsid w:val="008A5866"/>
    <w:rsid w:val="008A7612"/>
    <w:rsid w:val="008A773A"/>
    <w:rsid w:val="008A7F9D"/>
    <w:rsid w:val="008B2054"/>
    <w:rsid w:val="008B318F"/>
    <w:rsid w:val="008B34B8"/>
    <w:rsid w:val="008B46A5"/>
    <w:rsid w:val="008B5D25"/>
    <w:rsid w:val="008B5D5B"/>
    <w:rsid w:val="008C12CA"/>
    <w:rsid w:val="008C2BE4"/>
    <w:rsid w:val="008C42E9"/>
    <w:rsid w:val="008C6452"/>
    <w:rsid w:val="008C69C3"/>
    <w:rsid w:val="008C6DEC"/>
    <w:rsid w:val="008D0D6C"/>
    <w:rsid w:val="008D0E53"/>
    <w:rsid w:val="008D1A9B"/>
    <w:rsid w:val="008D2CB5"/>
    <w:rsid w:val="008D40F2"/>
    <w:rsid w:val="008D455A"/>
    <w:rsid w:val="008D4751"/>
    <w:rsid w:val="008D4CD8"/>
    <w:rsid w:val="008D53B7"/>
    <w:rsid w:val="008D5A9E"/>
    <w:rsid w:val="008D6412"/>
    <w:rsid w:val="008D6915"/>
    <w:rsid w:val="008D7680"/>
    <w:rsid w:val="008E04D4"/>
    <w:rsid w:val="008E15BB"/>
    <w:rsid w:val="008E1EFA"/>
    <w:rsid w:val="008E2108"/>
    <w:rsid w:val="008E21FA"/>
    <w:rsid w:val="008E2533"/>
    <w:rsid w:val="008E30EE"/>
    <w:rsid w:val="008E5368"/>
    <w:rsid w:val="008E670A"/>
    <w:rsid w:val="008F08C8"/>
    <w:rsid w:val="008F1ECB"/>
    <w:rsid w:val="008F2287"/>
    <w:rsid w:val="008F2FB2"/>
    <w:rsid w:val="008F2FD5"/>
    <w:rsid w:val="008F4552"/>
    <w:rsid w:val="008F49C0"/>
    <w:rsid w:val="008F53B3"/>
    <w:rsid w:val="008F5B6D"/>
    <w:rsid w:val="008F5E6E"/>
    <w:rsid w:val="008F7307"/>
    <w:rsid w:val="008F73AF"/>
    <w:rsid w:val="008F7438"/>
    <w:rsid w:val="008F7C97"/>
    <w:rsid w:val="009009A0"/>
    <w:rsid w:val="00900DF1"/>
    <w:rsid w:val="00902255"/>
    <w:rsid w:val="00902D1C"/>
    <w:rsid w:val="00904170"/>
    <w:rsid w:val="00904969"/>
    <w:rsid w:val="00905F8F"/>
    <w:rsid w:val="009067F1"/>
    <w:rsid w:val="00907492"/>
    <w:rsid w:val="009100EF"/>
    <w:rsid w:val="00912488"/>
    <w:rsid w:val="00912FA3"/>
    <w:rsid w:val="00913EF4"/>
    <w:rsid w:val="00915563"/>
    <w:rsid w:val="00915656"/>
    <w:rsid w:val="00920855"/>
    <w:rsid w:val="00920BE0"/>
    <w:rsid w:val="00920FE3"/>
    <w:rsid w:val="0092112F"/>
    <w:rsid w:val="009212FF"/>
    <w:rsid w:val="00921534"/>
    <w:rsid w:val="00921798"/>
    <w:rsid w:val="009231CB"/>
    <w:rsid w:val="00923775"/>
    <w:rsid w:val="00923D23"/>
    <w:rsid w:val="0092432F"/>
    <w:rsid w:val="009264AD"/>
    <w:rsid w:val="00926C4D"/>
    <w:rsid w:val="009272BD"/>
    <w:rsid w:val="00930291"/>
    <w:rsid w:val="00930613"/>
    <w:rsid w:val="00930D57"/>
    <w:rsid w:val="00931B90"/>
    <w:rsid w:val="00932269"/>
    <w:rsid w:val="00934197"/>
    <w:rsid w:val="00935A97"/>
    <w:rsid w:val="0093688D"/>
    <w:rsid w:val="009369E9"/>
    <w:rsid w:val="00942DAB"/>
    <w:rsid w:val="00942EC5"/>
    <w:rsid w:val="00943D37"/>
    <w:rsid w:val="009449AD"/>
    <w:rsid w:val="00945A93"/>
    <w:rsid w:val="0094666E"/>
    <w:rsid w:val="00947F37"/>
    <w:rsid w:val="00950304"/>
    <w:rsid w:val="0095049B"/>
    <w:rsid w:val="0095175F"/>
    <w:rsid w:val="00951FD3"/>
    <w:rsid w:val="00952619"/>
    <w:rsid w:val="00952B77"/>
    <w:rsid w:val="009536EB"/>
    <w:rsid w:val="00954B6A"/>
    <w:rsid w:val="00954D7F"/>
    <w:rsid w:val="0095534E"/>
    <w:rsid w:val="00956FF7"/>
    <w:rsid w:val="00957485"/>
    <w:rsid w:val="00960097"/>
    <w:rsid w:val="009601A4"/>
    <w:rsid w:val="0096060D"/>
    <w:rsid w:val="00961F8E"/>
    <w:rsid w:val="009621AE"/>
    <w:rsid w:val="00962EB0"/>
    <w:rsid w:val="009632B4"/>
    <w:rsid w:val="00963E5F"/>
    <w:rsid w:val="00964A4E"/>
    <w:rsid w:val="00964CB9"/>
    <w:rsid w:val="00967106"/>
    <w:rsid w:val="00967754"/>
    <w:rsid w:val="0097083B"/>
    <w:rsid w:val="00971394"/>
    <w:rsid w:val="0097184A"/>
    <w:rsid w:val="00971D42"/>
    <w:rsid w:val="00972B58"/>
    <w:rsid w:val="009736F3"/>
    <w:rsid w:val="00973B48"/>
    <w:rsid w:val="00973CB9"/>
    <w:rsid w:val="00975BD2"/>
    <w:rsid w:val="00976858"/>
    <w:rsid w:val="00976C0E"/>
    <w:rsid w:val="00980585"/>
    <w:rsid w:val="0098067A"/>
    <w:rsid w:val="009806C7"/>
    <w:rsid w:val="00981B30"/>
    <w:rsid w:val="0098269A"/>
    <w:rsid w:val="00982D98"/>
    <w:rsid w:val="00984291"/>
    <w:rsid w:val="009847AC"/>
    <w:rsid w:val="00984D92"/>
    <w:rsid w:val="00985007"/>
    <w:rsid w:val="0098514C"/>
    <w:rsid w:val="009851B4"/>
    <w:rsid w:val="00985A4C"/>
    <w:rsid w:val="00986526"/>
    <w:rsid w:val="009867B7"/>
    <w:rsid w:val="009870BA"/>
    <w:rsid w:val="00987202"/>
    <w:rsid w:val="00987B63"/>
    <w:rsid w:val="00987E08"/>
    <w:rsid w:val="0099038B"/>
    <w:rsid w:val="0099145E"/>
    <w:rsid w:val="0099273A"/>
    <w:rsid w:val="0099297C"/>
    <w:rsid w:val="00993CB2"/>
    <w:rsid w:val="00994906"/>
    <w:rsid w:val="00994C51"/>
    <w:rsid w:val="00995973"/>
    <w:rsid w:val="00997DAB"/>
    <w:rsid w:val="009A02D3"/>
    <w:rsid w:val="009A09B9"/>
    <w:rsid w:val="009A1068"/>
    <w:rsid w:val="009A2A8A"/>
    <w:rsid w:val="009A34C8"/>
    <w:rsid w:val="009A5A6A"/>
    <w:rsid w:val="009A5A7A"/>
    <w:rsid w:val="009A600D"/>
    <w:rsid w:val="009A61E8"/>
    <w:rsid w:val="009A7590"/>
    <w:rsid w:val="009A7913"/>
    <w:rsid w:val="009B0817"/>
    <w:rsid w:val="009B0C8E"/>
    <w:rsid w:val="009B1B1A"/>
    <w:rsid w:val="009B1C5A"/>
    <w:rsid w:val="009B2338"/>
    <w:rsid w:val="009B25D4"/>
    <w:rsid w:val="009B35F0"/>
    <w:rsid w:val="009B4D9B"/>
    <w:rsid w:val="009B5873"/>
    <w:rsid w:val="009B58D9"/>
    <w:rsid w:val="009B65FA"/>
    <w:rsid w:val="009B72F1"/>
    <w:rsid w:val="009B7817"/>
    <w:rsid w:val="009B7C74"/>
    <w:rsid w:val="009C0D63"/>
    <w:rsid w:val="009C143A"/>
    <w:rsid w:val="009C2197"/>
    <w:rsid w:val="009C417F"/>
    <w:rsid w:val="009C4523"/>
    <w:rsid w:val="009C466E"/>
    <w:rsid w:val="009C678C"/>
    <w:rsid w:val="009C714D"/>
    <w:rsid w:val="009C7B97"/>
    <w:rsid w:val="009C7BA9"/>
    <w:rsid w:val="009C7FA8"/>
    <w:rsid w:val="009D0208"/>
    <w:rsid w:val="009D295E"/>
    <w:rsid w:val="009D2D2C"/>
    <w:rsid w:val="009D3379"/>
    <w:rsid w:val="009D3DC8"/>
    <w:rsid w:val="009D44BD"/>
    <w:rsid w:val="009D4F84"/>
    <w:rsid w:val="009D546B"/>
    <w:rsid w:val="009D5EAB"/>
    <w:rsid w:val="009D61D7"/>
    <w:rsid w:val="009D62B3"/>
    <w:rsid w:val="009D6D1C"/>
    <w:rsid w:val="009D7729"/>
    <w:rsid w:val="009D7E48"/>
    <w:rsid w:val="009D7FDB"/>
    <w:rsid w:val="009E0516"/>
    <w:rsid w:val="009E0CA3"/>
    <w:rsid w:val="009E1504"/>
    <w:rsid w:val="009E2156"/>
    <w:rsid w:val="009E2716"/>
    <w:rsid w:val="009E35AF"/>
    <w:rsid w:val="009E4109"/>
    <w:rsid w:val="009E4569"/>
    <w:rsid w:val="009E553E"/>
    <w:rsid w:val="009E55CE"/>
    <w:rsid w:val="009E6D8C"/>
    <w:rsid w:val="009F1040"/>
    <w:rsid w:val="009F1ED1"/>
    <w:rsid w:val="009F26DF"/>
    <w:rsid w:val="009F34A0"/>
    <w:rsid w:val="009F42F5"/>
    <w:rsid w:val="009F443B"/>
    <w:rsid w:val="009F46B5"/>
    <w:rsid w:val="009F4AA1"/>
    <w:rsid w:val="009F5063"/>
    <w:rsid w:val="009F531E"/>
    <w:rsid w:val="009F5445"/>
    <w:rsid w:val="009F5DF2"/>
    <w:rsid w:val="009F7CFD"/>
    <w:rsid w:val="00A028EF"/>
    <w:rsid w:val="00A03574"/>
    <w:rsid w:val="00A042B6"/>
    <w:rsid w:val="00A043BD"/>
    <w:rsid w:val="00A04479"/>
    <w:rsid w:val="00A052BB"/>
    <w:rsid w:val="00A05934"/>
    <w:rsid w:val="00A05A85"/>
    <w:rsid w:val="00A07A83"/>
    <w:rsid w:val="00A110B1"/>
    <w:rsid w:val="00A11978"/>
    <w:rsid w:val="00A11DFE"/>
    <w:rsid w:val="00A12047"/>
    <w:rsid w:val="00A13A44"/>
    <w:rsid w:val="00A143A9"/>
    <w:rsid w:val="00A144C2"/>
    <w:rsid w:val="00A15044"/>
    <w:rsid w:val="00A15E2B"/>
    <w:rsid w:val="00A173B9"/>
    <w:rsid w:val="00A20494"/>
    <w:rsid w:val="00A2080C"/>
    <w:rsid w:val="00A213CE"/>
    <w:rsid w:val="00A21620"/>
    <w:rsid w:val="00A2211E"/>
    <w:rsid w:val="00A24101"/>
    <w:rsid w:val="00A259A3"/>
    <w:rsid w:val="00A27F48"/>
    <w:rsid w:val="00A3029E"/>
    <w:rsid w:val="00A30752"/>
    <w:rsid w:val="00A30B93"/>
    <w:rsid w:val="00A314F9"/>
    <w:rsid w:val="00A31D51"/>
    <w:rsid w:val="00A32FAA"/>
    <w:rsid w:val="00A33B07"/>
    <w:rsid w:val="00A34E63"/>
    <w:rsid w:val="00A36AC5"/>
    <w:rsid w:val="00A3732A"/>
    <w:rsid w:val="00A405BE"/>
    <w:rsid w:val="00A410EC"/>
    <w:rsid w:val="00A421A1"/>
    <w:rsid w:val="00A4277C"/>
    <w:rsid w:val="00A43A33"/>
    <w:rsid w:val="00A43B7E"/>
    <w:rsid w:val="00A44B4E"/>
    <w:rsid w:val="00A45B88"/>
    <w:rsid w:val="00A47013"/>
    <w:rsid w:val="00A47B19"/>
    <w:rsid w:val="00A50985"/>
    <w:rsid w:val="00A50B4F"/>
    <w:rsid w:val="00A519F4"/>
    <w:rsid w:val="00A524CE"/>
    <w:rsid w:val="00A533E9"/>
    <w:rsid w:val="00A53F4A"/>
    <w:rsid w:val="00A54920"/>
    <w:rsid w:val="00A552CA"/>
    <w:rsid w:val="00A5535E"/>
    <w:rsid w:val="00A56479"/>
    <w:rsid w:val="00A56A20"/>
    <w:rsid w:val="00A56AFE"/>
    <w:rsid w:val="00A56ECA"/>
    <w:rsid w:val="00A57A6C"/>
    <w:rsid w:val="00A60327"/>
    <w:rsid w:val="00A613F4"/>
    <w:rsid w:val="00A619E1"/>
    <w:rsid w:val="00A61ADC"/>
    <w:rsid w:val="00A61BF9"/>
    <w:rsid w:val="00A6359C"/>
    <w:rsid w:val="00A63BCD"/>
    <w:rsid w:val="00A63E1A"/>
    <w:rsid w:val="00A64784"/>
    <w:rsid w:val="00A64D1A"/>
    <w:rsid w:val="00A6543B"/>
    <w:rsid w:val="00A65EB9"/>
    <w:rsid w:val="00A66301"/>
    <w:rsid w:val="00A66352"/>
    <w:rsid w:val="00A677D1"/>
    <w:rsid w:val="00A67F2B"/>
    <w:rsid w:val="00A70E11"/>
    <w:rsid w:val="00A725EC"/>
    <w:rsid w:val="00A73B6D"/>
    <w:rsid w:val="00A74B14"/>
    <w:rsid w:val="00A74F00"/>
    <w:rsid w:val="00A75B5F"/>
    <w:rsid w:val="00A76E36"/>
    <w:rsid w:val="00A77568"/>
    <w:rsid w:val="00A803EE"/>
    <w:rsid w:val="00A81677"/>
    <w:rsid w:val="00A81A07"/>
    <w:rsid w:val="00A821FA"/>
    <w:rsid w:val="00A82ABE"/>
    <w:rsid w:val="00A8345D"/>
    <w:rsid w:val="00A83657"/>
    <w:rsid w:val="00A839A2"/>
    <w:rsid w:val="00A85668"/>
    <w:rsid w:val="00A8574E"/>
    <w:rsid w:val="00A86C1A"/>
    <w:rsid w:val="00A908FD"/>
    <w:rsid w:val="00A91E70"/>
    <w:rsid w:val="00A9576E"/>
    <w:rsid w:val="00A96884"/>
    <w:rsid w:val="00A9712C"/>
    <w:rsid w:val="00A97DF2"/>
    <w:rsid w:val="00AA08EB"/>
    <w:rsid w:val="00AA332E"/>
    <w:rsid w:val="00AA40B4"/>
    <w:rsid w:val="00AA415F"/>
    <w:rsid w:val="00AA4715"/>
    <w:rsid w:val="00AA49F1"/>
    <w:rsid w:val="00AA691B"/>
    <w:rsid w:val="00AA697D"/>
    <w:rsid w:val="00AB0F7A"/>
    <w:rsid w:val="00AB127F"/>
    <w:rsid w:val="00AB1BEA"/>
    <w:rsid w:val="00AB2709"/>
    <w:rsid w:val="00AB2F94"/>
    <w:rsid w:val="00AB4599"/>
    <w:rsid w:val="00AB459D"/>
    <w:rsid w:val="00AB4CBE"/>
    <w:rsid w:val="00AB5881"/>
    <w:rsid w:val="00AB6F82"/>
    <w:rsid w:val="00AB79D2"/>
    <w:rsid w:val="00AC0B75"/>
    <w:rsid w:val="00AC12D4"/>
    <w:rsid w:val="00AC24E1"/>
    <w:rsid w:val="00AC3ABE"/>
    <w:rsid w:val="00AC3EF5"/>
    <w:rsid w:val="00AC443E"/>
    <w:rsid w:val="00AC4587"/>
    <w:rsid w:val="00AC52E1"/>
    <w:rsid w:val="00AC5AE9"/>
    <w:rsid w:val="00AC5D2F"/>
    <w:rsid w:val="00AC5DE7"/>
    <w:rsid w:val="00AC6B9B"/>
    <w:rsid w:val="00AC7B82"/>
    <w:rsid w:val="00AD0D3E"/>
    <w:rsid w:val="00AD107B"/>
    <w:rsid w:val="00AD1695"/>
    <w:rsid w:val="00AD210F"/>
    <w:rsid w:val="00AD29CA"/>
    <w:rsid w:val="00AD2FBC"/>
    <w:rsid w:val="00AD372C"/>
    <w:rsid w:val="00AD45A2"/>
    <w:rsid w:val="00AD480F"/>
    <w:rsid w:val="00AD485B"/>
    <w:rsid w:val="00AD7FEA"/>
    <w:rsid w:val="00AE0EEC"/>
    <w:rsid w:val="00AE0F1D"/>
    <w:rsid w:val="00AE36C8"/>
    <w:rsid w:val="00AE3851"/>
    <w:rsid w:val="00AE5251"/>
    <w:rsid w:val="00AE627A"/>
    <w:rsid w:val="00AE7C8D"/>
    <w:rsid w:val="00AE7C96"/>
    <w:rsid w:val="00AF15AA"/>
    <w:rsid w:val="00AF18CF"/>
    <w:rsid w:val="00AF1F58"/>
    <w:rsid w:val="00AF2320"/>
    <w:rsid w:val="00AF28E5"/>
    <w:rsid w:val="00AF3D4C"/>
    <w:rsid w:val="00AF4331"/>
    <w:rsid w:val="00AF4448"/>
    <w:rsid w:val="00AF46EA"/>
    <w:rsid w:val="00AF4707"/>
    <w:rsid w:val="00AF4990"/>
    <w:rsid w:val="00AF4B31"/>
    <w:rsid w:val="00AF4EB9"/>
    <w:rsid w:val="00AF5685"/>
    <w:rsid w:val="00AF599D"/>
    <w:rsid w:val="00AF5F60"/>
    <w:rsid w:val="00AF61F7"/>
    <w:rsid w:val="00AF7B99"/>
    <w:rsid w:val="00B02B3B"/>
    <w:rsid w:val="00B02F34"/>
    <w:rsid w:val="00B0340D"/>
    <w:rsid w:val="00B04586"/>
    <w:rsid w:val="00B05842"/>
    <w:rsid w:val="00B05CA6"/>
    <w:rsid w:val="00B07D6C"/>
    <w:rsid w:val="00B07F16"/>
    <w:rsid w:val="00B12FC3"/>
    <w:rsid w:val="00B14EBA"/>
    <w:rsid w:val="00B1524F"/>
    <w:rsid w:val="00B15E41"/>
    <w:rsid w:val="00B20397"/>
    <w:rsid w:val="00B203B3"/>
    <w:rsid w:val="00B20A37"/>
    <w:rsid w:val="00B234E2"/>
    <w:rsid w:val="00B268A8"/>
    <w:rsid w:val="00B26CD8"/>
    <w:rsid w:val="00B26DA7"/>
    <w:rsid w:val="00B27097"/>
    <w:rsid w:val="00B27744"/>
    <w:rsid w:val="00B31869"/>
    <w:rsid w:val="00B31941"/>
    <w:rsid w:val="00B32864"/>
    <w:rsid w:val="00B32C6E"/>
    <w:rsid w:val="00B32DAB"/>
    <w:rsid w:val="00B32E1C"/>
    <w:rsid w:val="00B33257"/>
    <w:rsid w:val="00B334CA"/>
    <w:rsid w:val="00B33525"/>
    <w:rsid w:val="00B34B08"/>
    <w:rsid w:val="00B3515E"/>
    <w:rsid w:val="00B35983"/>
    <w:rsid w:val="00B361E4"/>
    <w:rsid w:val="00B3672E"/>
    <w:rsid w:val="00B36D11"/>
    <w:rsid w:val="00B375B6"/>
    <w:rsid w:val="00B404ED"/>
    <w:rsid w:val="00B4146E"/>
    <w:rsid w:val="00B42D3F"/>
    <w:rsid w:val="00B42ECF"/>
    <w:rsid w:val="00B43922"/>
    <w:rsid w:val="00B43D13"/>
    <w:rsid w:val="00B444E2"/>
    <w:rsid w:val="00B45763"/>
    <w:rsid w:val="00B46E79"/>
    <w:rsid w:val="00B47F73"/>
    <w:rsid w:val="00B5052F"/>
    <w:rsid w:val="00B50E84"/>
    <w:rsid w:val="00B52865"/>
    <w:rsid w:val="00B534E2"/>
    <w:rsid w:val="00B53CF6"/>
    <w:rsid w:val="00B5737A"/>
    <w:rsid w:val="00B574D2"/>
    <w:rsid w:val="00B578DA"/>
    <w:rsid w:val="00B60876"/>
    <w:rsid w:val="00B6216E"/>
    <w:rsid w:val="00B624D2"/>
    <w:rsid w:val="00B62D65"/>
    <w:rsid w:val="00B63282"/>
    <w:rsid w:val="00B63545"/>
    <w:rsid w:val="00B64AE4"/>
    <w:rsid w:val="00B661A6"/>
    <w:rsid w:val="00B670EC"/>
    <w:rsid w:val="00B71600"/>
    <w:rsid w:val="00B716F0"/>
    <w:rsid w:val="00B72183"/>
    <w:rsid w:val="00B7262A"/>
    <w:rsid w:val="00B7274E"/>
    <w:rsid w:val="00B72D06"/>
    <w:rsid w:val="00B73D29"/>
    <w:rsid w:val="00B74B9A"/>
    <w:rsid w:val="00B74E81"/>
    <w:rsid w:val="00B75E1A"/>
    <w:rsid w:val="00B76B85"/>
    <w:rsid w:val="00B84015"/>
    <w:rsid w:val="00B8440B"/>
    <w:rsid w:val="00B8477A"/>
    <w:rsid w:val="00B849F6"/>
    <w:rsid w:val="00B85F7D"/>
    <w:rsid w:val="00B867FA"/>
    <w:rsid w:val="00B86DF4"/>
    <w:rsid w:val="00B877EE"/>
    <w:rsid w:val="00B91682"/>
    <w:rsid w:val="00B94393"/>
    <w:rsid w:val="00B95751"/>
    <w:rsid w:val="00B96046"/>
    <w:rsid w:val="00B965D9"/>
    <w:rsid w:val="00B96835"/>
    <w:rsid w:val="00B9710F"/>
    <w:rsid w:val="00B97F07"/>
    <w:rsid w:val="00BA2E72"/>
    <w:rsid w:val="00BA3088"/>
    <w:rsid w:val="00BA7401"/>
    <w:rsid w:val="00BA74AB"/>
    <w:rsid w:val="00BA7525"/>
    <w:rsid w:val="00BB0EBA"/>
    <w:rsid w:val="00BB24B3"/>
    <w:rsid w:val="00BB358F"/>
    <w:rsid w:val="00BB3E90"/>
    <w:rsid w:val="00BB4C5B"/>
    <w:rsid w:val="00BB4F9F"/>
    <w:rsid w:val="00BB5323"/>
    <w:rsid w:val="00BB60C9"/>
    <w:rsid w:val="00BB66BA"/>
    <w:rsid w:val="00BB6889"/>
    <w:rsid w:val="00BB6D27"/>
    <w:rsid w:val="00BB71D8"/>
    <w:rsid w:val="00BB755C"/>
    <w:rsid w:val="00BB76C1"/>
    <w:rsid w:val="00BB7FB2"/>
    <w:rsid w:val="00BC016A"/>
    <w:rsid w:val="00BC13ED"/>
    <w:rsid w:val="00BC1C27"/>
    <w:rsid w:val="00BC1FD7"/>
    <w:rsid w:val="00BC2175"/>
    <w:rsid w:val="00BC24EC"/>
    <w:rsid w:val="00BC2810"/>
    <w:rsid w:val="00BC2AA6"/>
    <w:rsid w:val="00BC3775"/>
    <w:rsid w:val="00BC40A9"/>
    <w:rsid w:val="00BC4163"/>
    <w:rsid w:val="00BC4745"/>
    <w:rsid w:val="00BC4B47"/>
    <w:rsid w:val="00BC6AAA"/>
    <w:rsid w:val="00BC7290"/>
    <w:rsid w:val="00BC7B0D"/>
    <w:rsid w:val="00BD0E8B"/>
    <w:rsid w:val="00BD3421"/>
    <w:rsid w:val="00BD34DE"/>
    <w:rsid w:val="00BD3D4D"/>
    <w:rsid w:val="00BD3E9B"/>
    <w:rsid w:val="00BD66BD"/>
    <w:rsid w:val="00BE0BE2"/>
    <w:rsid w:val="00BE1954"/>
    <w:rsid w:val="00BE1B39"/>
    <w:rsid w:val="00BE4218"/>
    <w:rsid w:val="00BE636A"/>
    <w:rsid w:val="00BE6B7F"/>
    <w:rsid w:val="00BF01AE"/>
    <w:rsid w:val="00BF048A"/>
    <w:rsid w:val="00BF19D9"/>
    <w:rsid w:val="00BF1A31"/>
    <w:rsid w:val="00BF272D"/>
    <w:rsid w:val="00BF4BE6"/>
    <w:rsid w:val="00C00541"/>
    <w:rsid w:val="00C009AE"/>
    <w:rsid w:val="00C00AEE"/>
    <w:rsid w:val="00C01110"/>
    <w:rsid w:val="00C014C6"/>
    <w:rsid w:val="00C017F2"/>
    <w:rsid w:val="00C02A50"/>
    <w:rsid w:val="00C02BFE"/>
    <w:rsid w:val="00C037E5"/>
    <w:rsid w:val="00C052E7"/>
    <w:rsid w:val="00C0623C"/>
    <w:rsid w:val="00C0771A"/>
    <w:rsid w:val="00C07E38"/>
    <w:rsid w:val="00C1050A"/>
    <w:rsid w:val="00C14E5C"/>
    <w:rsid w:val="00C15773"/>
    <w:rsid w:val="00C15BE8"/>
    <w:rsid w:val="00C166AB"/>
    <w:rsid w:val="00C16960"/>
    <w:rsid w:val="00C16C76"/>
    <w:rsid w:val="00C17320"/>
    <w:rsid w:val="00C174D6"/>
    <w:rsid w:val="00C2015D"/>
    <w:rsid w:val="00C21706"/>
    <w:rsid w:val="00C22991"/>
    <w:rsid w:val="00C23215"/>
    <w:rsid w:val="00C23578"/>
    <w:rsid w:val="00C25042"/>
    <w:rsid w:val="00C25D94"/>
    <w:rsid w:val="00C2619B"/>
    <w:rsid w:val="00C27B7E"/>
    <w:rsid w:val="00C307E0"/>
    <w:rsid w:val="00C30AEA"/>
    <w:rsid w:val="00C30D49"/>
    <w:rsid w:val="00C30EB9"/>
    <w:rsid w:val="00C3130B"/>
    <w:rsid w:val="00C313E3"/>
    <w:rsid w:val="00C32661"/>
    <w:rsid w:val="00C3292B"/>
    <w:rsid w:val="00C3364D"/>
    <w:rsid w:val="00C344EC"/>
    <w:rsid w:val="00C349A3"/>
    <w:rsid w:val="00C34FC5"/>
    <w:rsid w:val="00C358EC"/>
    <w:rsid w:val="00C36261"/>
    <w:rsid w:val="00C40B5E"/>
    <w:rsid w:val="00C4141E"/>
    <w:rsid w:val="00C41A80"/>
    <w:rsid w:val="00C42935"/>
    <w:rsid w:val="00C43BCA"/>
    <w:rsid w:val="00C44337"/>
    <w:rsid w:val="00C4696A"/>
    <w:rsid w:val="00C46DF5"/>
    <w:rsid w:val="00C46F63"/>
    <w:rsid w:val="00C473E5"/>
    <w:rsid w:val="00C47D92"/>
    <w:rsid w:val="00C50610"/>
    <w:rsid w:val="00C516FE"/>
    <w:rsid w:val="00C51A3F"/>
    <w:rsid w:val="00C527E8"/>
    <w:rsid w:val="00C52D4C"/>
    <w:rsid w:val="00C5339D"/>
    <w:rsid w:val="00C55F6C"/>
    <w:rsid w:val="00C5650E"/>
    <w:rsid w:val="00C56643"/>
    <w:rsid w:val="00C56868"/>
    <w:rsid w:val="00C57AC7"/>
    <w:rsid w:val="00C57C0A"/>
    <w:rsid w:val="00C60FE2"/>
    <w:rsid w:val="00C6427F"/>
    <w:rsid w:val="00C64BCD"/>
    <w:rsid w:val="00C65C76"/>
    <w:rsid w:val="00C665B2"/>
    <w:rsid w:val="00C66B33"/>
    <w:rsid w:val="00C66CBC"/>
    <w:rsid w:val="00C6743F"/>
    <w:rsid w:val="00C721E3"/>
    <w:rsid w:val="00C726B8"/>
    <w:rsid w:val="00C72909"/>
    <w:rsid w:val="00C74015"/>
    <w:rsid w:val="00C74D9A"/>
    <w:rsid w:val="00C756D5"/>
    <w:rsid w:val="00C76BB5"/>
    <w:rsid w:val="00C81345"/>
    <w:rsid w:val="00C81694"/>
    <w:rsid w:val="00C83B44"/>
    <w:rsid w:val="00C8472A"/>
    <w:rsid w:val="00C85490"/>
    <w:rsid w:val="00C864CA"/>
    <w:rsid w:val="00C86AD7"/>
    <w:rsid w:val="00C86B22"/>
    <w:rsid w:val="00C86C4D"/>
    <w:rsid w:val="00C87459"/>
    <w:rsid w:val="00C87700"/>
    <w:rsid w:val="00C87818"/>
    <w:rsid w:val="00C87FB9"/>
    <w:rsid w:val="00C90B69"/>
    <w:rsid w:val="00C92392"/>
    <w:rsid w:val="00C92432"/>
    <w:rsid w:val="00C93A57"/>
    <w:rsid w:val="00C93BAA"/>
    <w:rsid w:val="00C95593"/>
    <w:rsid w:val="00C95A39"/>
    <w:rsid w:val="00C96A10"/>
    <w:rsid w:val="00C9708A"/>
    <w:rsid w:val="00C9792A"/>
    <w:rsid w:val="00C97DAC"/>
    <w:rsid w:val="00C97E4F"/>
    <w:rsid w:val="00CA090E"/>
    <w:rsid w:val="00CA1004"/>
    <w:rsid w:val="00CA1226"/>
    <w:rsid w:val="00CA26D4"/>
    <w:rsid w:val="00CA34ED"/>
    <w:rsid w:val="00CA3C5C"/>
    <w:rsid w:val="00CA46FC"/>
    <w:rsid w:val="00CA4ABE"/>
    <w:rsid w:val="00CA4F92"/>
    <w:rsid w:val="00CA56A3"/>
    <w:rsid w:val="00CA7EB6"/>
    <w:rsid w:val="00CB1039"/>
    <w:rsid w:val="00CB22B7"/>
    <w:rsid w:val="00CB2D1B"/>
    <w:rsid w:val="00CB3760"/>
    <w:rsid w:val="00CB486B"/>
    <w:rsid w:val="00CB4ED3"/>
    <w:rsid w:val="00CB66AC"/>
    <w:rsid w:val="00CB71DA"/>
    <w:rsid w:val="00CB72EC"/>
    <w:rsid w:val="00CB76F0"/>
    <w:rsid w:val="00CC1B9E"/>
    <w:rsid w:val="00CC33CD"/>
    <w:rsid w:val="00CC382F"/>
    <w:rsid w:val="00CC4EF7"/>
    <w:rsid w:val="00CC5682"/>
    <w:rsid w:val="00CC64EC"/>
    <w:rsid w:val="00CC7365"/>
    <w:rsid w:val="00CC74B9"/>
    <w:rsid w:val="00CD07A3"/>
    <w:rsid w:val="00CD1A96"/>
    <w:rsid w:val="00CD3522"/>
    <w:rsid w:val="00CD44DB"/>
    <w:rsid w:val="00CD586C"/>
    <w:rsid w:val="00CD7FEA"/>
    <w:rsid w:val="00CE08AE"/>
    <w:rsid w:val="00CE09E0"/>
    <w:rsid w:val="00CE2EAA"/>
    <w:rsid w:val="00CE3920"/>
    <w:rsid w:val="00CE49C2"/>
    <w:rsid w:val="00CE570B"/>
    <w:rsid w:val="00CE5716"/>
    <w:rsid w:val="00CE6342"/>
    <w:rsid w:val="00CE6370"/>
    <w:rsid w:val="00CF19B1"/>
    <w:rsid w:val="00CF1EA7"/>
    <w:rsid w:val="00CF3A32"/>
    <w:rsid w:val="00CF40DC"/>
    <w:rsid w:val="00CF47C7"/>
    <w:rsid w:val="00CF4CE3"/>
    <w:rsid w:val="00CF5139"/>
    <w:rsid w:val="00CF526E"/>
    <w:rsid w:val="00CF639D"/>
    <w:rsid w:val="00CF6780"/>
    <w:rsid w:val="00CF730B"/>
    <w:rsid w:val="00CF7F72"/>
    <w:rsid w:val="00D0018E"/>
    <w:rsid w:val="00D00617"/>
    <w:rsid w:val="00D00CC9"/>
    <w:rsid w:val="00D01C22"/>
    <w:rsid w:val="00D023A7"/>
    <w:rsid w:val="00D0312D"/>
    <w:rsid w:val="00D0387A"/>
    <w:rsid w:val="00D03F5B"/>
    <w:rsid w:val="00D046E7"/>
    <w:rsid w:val="00D061E4"/>
    <w:rsid w:val="00D068EF"/>
    <w:rsid w:val="00D06C66"/>
    <w:rsid w:val="00D10A75"/>
    <w:rsid w:val="00D12789"/>
    <w:rsid w:val="00D12A4F"/>
    <w:rsid w:val="00D12D10"/>
    <w:rsid w:val="00D161D3"/>
    <w:rsid w:val="00D16A17"/>
    <w:rsid w:val="00D206DC"/>
    <w:rsid w:val="00D209B9"/>
    <w:rsid w:val="00D22250"/>
    <w:rsid w:val="00D22320"/>
    <w:rsid w:val="00D226E6"/>
    <w:rsid w:val="00D22F5B"/>
    <w:rsid w:val="00D24CC1"/>
    <w:rsid w:val="00D26E83"/>
    <w:rsid w:val="00D3011D"/>
    <w:rsid w:val="00D3088F"/>
    <w:rsid w:val="00D30994"/>
    <w:rsid w:val="00D30A0A"/>
    <w:rsid w:val="00D30C3F"/>
    <w:rsid w:val="00D32360"/>
    <w:rsid w:val="00D3318D"/>
    <w:rsid w:val="00D34B43"/>
    <w:rsid w:val="00D34D9D"/>
    <w:rsid w:val="00D34F14"/>
    <w:rsid w:val="00D34FA9"/>
    <w:rsid w:val="00D35198"/>
    <w:rsid w:val="00D35318"/>
    <w:rsid w:val="00D35707"/>
    <w:rsid w:val="00D360D7"/>
    <w:rsid w:val="00D367F6"/>
    <w:rsid w:val="00D3731A"/>
    <w:rsid w:val="00D377BF"/>
    <w:rsid w:val="00D37998"/>
    <w:rsid w:val="00D41104"/>
    <w:rsid w:val="00D414A0"/>
    <w:rsid w:val="00D414F5"/>
    <w:rsid w:val="00D42513"/>
    <w:rsid w:val="00D42639"/>
    <w:rsid w:val="00D428FD"/>
    <w:rsid w:val="00D43D3D"/>
    <w:rsid w:val="00D4446E"/>
    <w:rsid w:val="00D44D70"/>
    <w:rsid w:val="00D4592B"/>
    <w:rsid w:val="00D4666E"/>
    <w:rsid w:val="00D522D1"/>
    <w:rsid w:val="00D5452D"/>
    <w:rsid w:val="00D54598"/>
    <w:rsid w:val="00D569F1"/>
    <w:rsid w:val="00D615E6"/>
    <w:rsid w:val="00D61B04"/>
    <w:rsid w:val="00D621F4"/>
    <w:rsid w:val="00D674D3"/>
    <w:rsid w:val="00D67D9B"/>
    <w:rsid w:val="00D724AA"/>
    <w:rsid w:val="00D72878"/>
    <w:rsid w:val="00D72D25"/>
    <w:rsid w:val="00D72EB6"/>
    <w:rsid w:val="00D73AEA"/>
    <w:rsid w:val="00D7461F"/>
    <w:rsid w:val="00D75022"/>
    <w:rsid w:val="00D75AD4"/>
    <w:rsid w:val="00D75E2A"/>
    <w:rsid w:val="00D7687C"/>
    <w:rsid w:val="00D76DD5"/>
    <w:rsid w:val="00D76E92"/>
    <w:rsid w:val="00D77CDC"/>
    <w:rsid w:val="00D804AE"/>
    <w:rsid w:val="00D80DB6"/>
    <w:rsid w:val="00D81D45"/>
    <w:rsid w:val="00D823C2"/>
    <w:rsid w:val="00D823D1"/>
    <w:rsid w:val="00D838E3"/>
    <w:rsid w:val="00D83985"/>
    <w:rsid w:val="00D86F8A"/>
    <w:rsid w:val="00D87AF3"/>
    <w:rsid w:val="00D91C81"/>
    <w:rsid w:val="00D91E9F"/>
    <w:rsid w:val="00D93C93"/>
    <w:rsid w:val="00D94169"/>
    <w:rsid w:val="00D9470B"/>
    <w:rsid w:val="00D95FE4"/>
    <w:rsid w:val="00D96B14"/>
    <w:rsid w:val="00DA2DA4"/>
    <w:rsid w:val="00DA3694"/>
    <w:rsid w:val="00DA39B8"/>
    <w:rsid w:val="00DA5415"/>
    <w:rsid w:val="00DA563B"/>
    <w:rsid w:val="00DA5C85"/>
    <w:rsid w:val="00DA6BFB"/>
    <w:rsid w:val="00DB051A"/>
    <w:rsid w:val="00DB07B7"/>
    <w:rsid w:val="00DB1547"/>
    <w:rsid w:val="00DB640D"/>
    <w:rsid w:val="00DB7FA8"/>
    <w:rsid w:val="00DC0836"/>
    <w:rsid w:val="00DC0991"/>
    <w:rsid w:val="00DC1D3E"/>
    <w:rsid w:val="00DC2A60"/>
    <w:rsid w:val="00DC3174"/>
    <w:rsid w:val="00DC35C5"/>
    <w:rsid w:val="00DC4792"/>
    <w:rsid w:val="00DC4DCA"/>
    <w:rsid w:val="00DC5FD3"/>
    <w:rsid w:val="00DD363D"/>
    <w:rsid w:val="00DD3D81"/>
    <w:rsid w:val="00DD3F42"/>
    <w:rsid w:val="00DD42CE"/>
    <w:rsid w:val="00DD4507"/>
    <w:rsid w:val="00DD5021"/>
    <w:rsid w:val="00DD735F"/>
    <w:rsid w:val="00DD73AF"/>
    <w:rsid w:val="00DD7C0D"/>
    <w:rsid w:val="00DE11F6"/>
    <w:rsid w:val="00DE1635"/>
    <w:rsid w:val="00DE1B9F"/>
    <w:rsid w:val="00DE27F5"/>
    <w:rsid w:val="00DE335B"/>
    <w:rsid w:val="00DE34A1"/>
    <w:rsid w:val="00DE43C1"/>
    <w:rsid w:val="00DE710A"/>
    <w:rsid w:val="00DE79E8"/>
    <w:rsid w:val="00DF1008"/>
    <w:rsid w:val="00DF1589"/>
    <w:rsid w:val="00DF1CF0"/>
    <w:rsid w:val="00DF2165"/>
    <w:rsid w:val="00DF2688"/>
    <w:rsid w:val="00DF3A96"/>
    <w:rsid w:val="00DF585B"/>
    <w:rsid w:val="00DF7C25"/>
    <w:rsid w:val="00E00CBD"/>
    <w:rsid w:val="00E02D6A"/>
    <w:rsid w:val="00E0539A"/>
    <w:rsid w:val="00E05BF1"/>
    <w:rsid w:val="00E05D22"/>
    <w:rsid w:val="00E05EA7"/>
    <w:rsid w:val="00E06859"/>
    <w:rsid w:val="00E06B7E"/>
    <w:rsid w:val="00E10BFC"/>
    <w:rsid w:val="00E12DE8"/>
    <w:rsid w:val="00E15CF6"/>
    <w:rsid w:val="00E16EE1"/>
    <w:rsid w:val="00E23367"/>
    <w:rsid w:val="00E25234"/>
    <w:rsid w:val="00E2525C"/>
    <w:rsid w:val="00E26164"/>
    <w:rsid w:val="00E26A20"/>
    <w:rsid w:val="00E27617"/>
    <w:rsid w:val="00E27E52"/>
    <w:rsid w:val="00E30667"/>
    <w:rsid w:val="00E30D92"/>
    <w:rsid w:val="00E31A35"/>
    <w:rsid w:val="00E31F0C"/>
    <w:rsid w:val="00E32025"/>
    <w:rsid w:val="00E33003"/>
    <w:rsid w:val="00E33FEA"/>
    <w:rsid w:val="00E36321"/>
    <w:rsid w:val="00E37765"/>
    <w:rsid w:val="00E42031"/>
    <w:rsid w:val="00E42283"/>
    <w:rsid w:val="00E43338"/>
    <w:rsid w:val="00E43433"/>
    <w:rsid w:val="00E43BAB"/>
    <w:rsid w:val="00E4591C"/>
    <w:rsid w:val="00E4632E"/>
    <w:rsid w:val="00E46522"/>
    <w:rsid w:val="00E465FD"/>
    <w:rsid w:val="00E46AA8"/>
    <w:rsid w:val="00E477BD"/>
    <w:rsid w:val="00E50556"/>
    <w:rsid w:val="00E5253B"/>
    <w:rsid w:val="00E53613"/>
    <w:rsid w:val="00E53F13"/>
    <w:rsid w:val="00E54057"/>
    <w:rsid w:val="00E542BC"/>
    <w:rsid w:val="00E5485E"/>
    <w:rsid w:val="00E5639B"/>
    <w:rsid w:val="00E5687C"/>
    <w:rsid w:val="00E60E43"/>
    <w:rsid w:val="00E61C68"/>
    <w:rsid w:val="00E62156"/>
    <w:rsid w:val="00E62885"/>
    <w:rsid w:val="00E635B7"/>
    <w:rsid w:val="00E64F71"/>
    <w:rsid w:val="00E65191"/>
    <w:rsid w:val="00E6597B"/>
    <w:rsid w:val="00E671FB"/>
    <w:rsid w:val="00E6751C"/>
    <w:rsid w:val="00E70F1E"/>
    <w:rsid w:val="00E71AA7"/>
    <w:rsid w:val="00E71BD3"/>
    <w:rsid w:val="00E71CBC"/>
    <w:rsid w:val="00E71DBA"/>
    <w:rsid w:val="00E72727"/>
    <w:rsid w:val="00E80D27"/>
    <w:rsid w:val="00E81E76"/>
    <w:rsid w:val="00E8361E"/>
    <w:rsid w:val="00E8463C"/>
    <w:rsid w:val="00E84ABC"/>
    <w:rsid w:val="00E84B01"/>
    <w:rsid w:val="00E85D08"/>
    <w:rsid w:val="00E87F08"/>
    <w:rsid w:val="00E90A38"/>
    <w:rsid w:val="00E9286C"/>
    <w:rsid w:val="00E92E19"/>
    <w:rsid w:val="00E92E60"/>
    <w:rsid w:val="00E93A4C"/>
    <w:rsid w:val="00E942E6"/>
    <w:rsid w:val="00E94F41"/>
    <w:rsid w:val="00E954DA"/>
    <w:rsid w:val="00E96BA2"/>
    <w:rsid w:val="00E9720A"/>
    <w:rsid w:val="00E975AC"/>
    <w:rsid w:val="00E97762"/>
    <w:rsid w:val="00EA09A1"/>
    <w:rsid w:val="00EA2327"/>
    <w:rsid w:val="00EA2581"/>
    <w:rsid w:val="00EA2D6B"/>
    <w:rsid w:val="00EA3DBD"/>
    <w:rsid w:val="00EA493A"/>
    <w:rsid w:val="00EB01F5"/>
    <w:rsid w:val="00EB0F36"/>
    <w:rsid w:val="00EB1796"/>
    <w:rsid w:val="00EB1E34"/>
    <w:rsid w:val="00EB2E15"/>
    <w:rsid w:val="00EB6CB1"/>
    <w:rsid w:val="00EB73C0"/>
    <w:rsid w:val="00EB74C2"/>
    <w:rsid w:val="00EC043D"/>
    <w:rsid w:val="00EC0BD0"/>
    <w:rsid w:val="00EC1E73"/>
    <w:rsid w:val="00EC1F1C"/>
    <w:rsid w:val="00EC2CF8"/>
    <w:rsid w:val="00EC2FBE"/>
    <w:rsid w:val="00EC3182"/>
    <w:rsid w:val="00EC319E"/>
    <w:rsid w:val="00EC4080"/>
    <w:rsid w:val="00EC4E3E"/>
    <w:rsid w:val="00EC557D"/>
    <w:rsid w:val="00EC6419"/>
    <w:rsid w:val="00EC6565"/>
    <w:rsid w:val="00EC7A29"/>
    <w:rsid w:val="00EC7CB0"/>
    <w:rsid w:val="00ED122D"/>
    <w:rsid w:val="00ED1BE3"/>
    <w:rsid w:val="00ED1D93"/>
    <w:rsid w:val="00ED262E"/>
    <w:rsid w:val="00ED2BBA"/>
    <w:rsid w:val="00ED2E05"/>
    <w:rsid w:val="00ED3943"/>
    <w:rsid w:val="00ED6781"/>
    <w:rsid w:val="00ED70EB"/>
    <w:rsid w:val="00ED73BE"/>
    <w:rsid w:val="00EE0E89"/>
    <w:rsid w:val="00EE10AF"/>
    <w:rsid w:val="00EE139F"/>
    <w:rsid w:val="00EE293E"/>
    <w:rsid w:val="00EE2E31"/>
    <w:rsid w:val="00EE3079"/>
    <w:rsid w:val="00EE3D11"/>
    <w:rsid w:val="00EE3E54"/>
    <w:rsid w:val="00EE4EB5"/>
    <w:rsid w:val="00EE56CC"/>
    <w:rsid w:val="00EE5C52"/>
    <w:rsid w:val="00EE5EEE"/>
    <w:rsid w:val="00EE769F"/>
    <w:rsid w:val="00EE7D0E"/>
    <w:rsid w:val="00EE7E49"/>
    <w:rsid w:val="00EF02BD"/>
    <w:rsid w:val="00EF055D"/>
    <w:rsid w:val="00EF30E0"/>
    <w:rsid w:val="00EF3556"/>
    <w:rsid w:val="00EF3ECF"/>
    <w:rsid w:val="00EF498F"/>
    <w:rsid w:val="00EF4A4E"/>
    <w:rsid w:val="00EF50A2"/>
    <w:rsid w:val="00EF58D9"/>
    <w:rsid w:val="00EF5ACC"/>
    <w:rsid w:val="00EF7052"/>
    <w:rsid w:val="00EF779A"/>
    <w:rsid w:val="00EF7955"/>
    <w:rsid w:val="00EF7C0B"/>
    <w:rsid w:val="00F00495"/>
    <w:rsid w:val="00F0129D"/>
    <w:rsid w:val="00F0149E"/>
    <w:rsid w:val="00F02807"/>
    <w:rsid w:val="00F030F9"/>
    <w:rsid w:val="00F034D7"/>
    <w:rsid w:val="00F03F08"/>
    <w:rsid w:val="00F05435"/>
    <w:rsid w:val="00F060E2"/>
    <w:rsid w:val="00F06AA5"/>
    <w:rsid w:val="00F113A7"/>
    <w:rsid w:val="00F15D42"/>
    <w:rsid w:val="00F160CD"/>
    <w:rsid w:val="00F16AB0"/>
    <w:rsid w:val="00F17632"/>
    <w:rsid w:val="00F177C2"/>
    <w:rsid w:val="00F214D4"/>
    <w:rsid w:val="00F21F53"/>
    <w:rsid w:val="00F24D02"/>
    <w:rsid w:val="00F269EA"/>
    <w:rsid w:val="00F30927"/>
    <w:rsid w:val="00F31CEF"/>
    <w:rsid w:val="00F322F1"/>
    <w:rsid w:val="00F331C1"/>
    <w:rsid w:val="00F3471E"/>
    <w:rsid w:val="00F35ECB"/>
    <w:rsid w:val="00F3683C"/>
    <w:rsid w:val="00F3698C"/>
    <w:rsid w:val="00F37FEC"/>
    <w:rsid w:val="00F40155"/>
    <w:rsid w:val="00F40395"/>
    <w:rsid w:val="00F418AF"/>
    <w:rsid w:val="00F4356A"/>
    <w:rsid w:val="00F44522"/>
    <w:rsid w:val="00F47643"/>
    <w:rsid w:val="00F529B3"/>
    <w:rsid w:val="00F52AE2"/>
    <w:rsid w:val="00F551D3"/>
    <w:rsid w:val="00F57AFF"/>
    <w:rsid w:val="00F57F14"/>
    <w:rsid w:val="00F607DA"/>
    <w:rsid w:val="00F61FCD"/>
    <w:rsid w:val="00F6282B"/>
    <w:rsid w:val="00F629DE"/>
    <w:rsid w:val="00F65365"/>
    <w:rsid w:val="00F65407"/>
    <w:rsid w:val="00F659A5"/>
    <w:rsid w:val="00F668D6"/>
    <w:rsid w:val="00F700C2"/>
    <w:rsid w:val="00F738CF"/>
    <w:rsid w:val="00F75540"/>
    <w:rsid w:val="00F77620"/>
    <w:rsid w:val="00F80091"/>
    <w:rsid w:val="00F81CE2"/>
    <w:rsid w:val="00F82172"/>
    <w:rsid w:val="00F82916"/>
    <w:rsid w:val="00F8347D"/>
    <w:rsid w:val="00F837F8"/>
    <w:rsid w:val="00F843DF"/>
    <w:rsid w:val="00F84715"/>
    <w:rsid w:val="00F85B6A"/>
    <w:rsid w:val="00F86291"/>
    <w:rsid w:val="00F86CE7"/>
    <w:rsid w:val="00F86E39"/>
    <w:rsid w:val="00F8719A"/>
    <w:rsid w:val="00F87606"/>
    <w:rsid w:val="00F901EA"/>
    <w:rsid w:val="00F9052C"/>
    <w:rsid w:val="00F91E0B"/>
    <w:rsid w:val="00F93882"/>
    <w:rsid w:val="00F94D44"/>
    <w:rsid w:val="00F95FDF"/>
    <w:rsid w:val="00F96C89"/>
    <w:rsid w:val="00FA025C"/>
    <w:rsid w:val="00FA02D9"/>
    <w:rsid w:val="00FA17B8"/>
    <w:rsid w:val="00FA1FE0"/>
    <w:rsid w:val="00FA3079"/>
    <w:rsid w:val="00FA479D"/>
    <w:rsid w:val="00FA4E78"/>
    <w:rsid w:val="00FA5127"/>
    <w:rsid w:val="00FA6581"/>
    <w:rsid w:val="00FB0D85"/>
    <w:rsid w:val="00FB180E"/>
    <w:rsid w:val="00FB19F7"/>
    <w:rsid w:val="00FB1A9D"/>
    <w:rsid w:val="00FB37C8"/>
    <w:rsid w:val="00FB3F80"/>
    <w:rsid w:val="00FB4746"/>
    <w:rsid w:val="00FB47D1"/>
    <w:rsid w:val="00FB5918"/>
    <w:rsid w:val="00FB6506"/>
    <w:rsid w:val="00FB67AF"/>
    <w:rsid w:val="00FB6A6F"/>
    <w:rsid w:val="00FB7512"/>
    <w:rsid w:val="00FB76A6"/>
    <w:rsid w:val="00FB76D7"/>
    <w:rsid w:val="00FC01E8"/>
    <w:rsid w:val="00FC13FB"/>
    <w:rsid w:val="00FC1707"/>
    <w:rsid w:val="00FC2485"/>
    <w:rsid w:val="00FC30EE"/>
    <w:rsid w:val="00FC491A"/>
    <w:rsid w:val="00FC4DE2"/>
    <w:rsid w:val="00FC54B5"/>
    <w:rsid w:val="00FC5D7D"/>
    <w:rsid w:val="00FC60A9"/>
    <w:rsid w:val="00FC64E9"/>
    <w:rsid w:val="00FC7D53"/>
    <w:rsid w:val="00FD062E"/>
    <w:rsid w:val="00FD086B"/>
    <w:rsid w:val="00FD0A5D"/>
    <w:rsid w:val="00FD1AC8"/>
    <w:rsid w:val="00FD2049"/>
    <w:rsid w:val="00FD2714"/>
    <w:rsid w:val="00FD2A4A"/>
    <w:rsid w:val="00FD2EE5"/>
    <w:rsid w:val="00FD4DF5"/>
    <w:rsid w:val="00FD5444"/>
    <w:rsid w:val="00FD590C"/>
    <w:rsid w:val="00FD6A5E"/>
    <w:rsid w:val="00FD7C6C"/>
    <w:rsid w:val="00FE07D1"/>
    <w:rsid w:val="00FE140B"/>
    <w:rsid w:val="00FE1813"/>
    <w:rsid w:val="00FE388C"/>
    <w:rsid w:val="00FE396D"/>
    <w:rsid w:val="00FE72A3"/>
    <w:rsid w:val="00FE7680"/>
    <w:rsid w:val="00FF1D6A"/>
    <w:rsid w:val="00FF2E99"/>
    <w:rsid w:val="00FF6D6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F7C105C"/>
  <w15:docId w15:val="{E43850B8-70EE-45F6-8585-5112D223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link w:val="Heading2Char"/>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Header">
    <w:name w:val="header"/>
    <w:basedOn w:val="Normal"/>
    <w:link w:val="HeaderChar"/>
    <w:uiPriority w:val="99"/>
    <w:rsid w:val="00A421A1"/>
    <w:pPr>
      <w:tabs>
        <w:tab w:val="center" w:pos="4680"/>
        <w:tab w:val="right" w:pos="9360"/>
      </w:tabs>
    </w:pPr>
  </w:style>
  <w:style w:type="paragraph" w:styleId="BalloonText">
    <w:name w:val="Balloon Text"/>
    <w:basedOn w:val="Normal"/>
    <w:semiHidden/>
    <w:rsid w:val="00CB3760"/>
    <w:rPr>
      <w:rFonts w:cs="Tahoma"/>
      <w:szCs w:val="16"/>
    </w:rPr>
  </w:style>
  <w:style w:type="character" w:customStyle="1" w:styleId="HeaderChar">
    <w:name w:val="Header Char"/>
    <w:basedOn w:val="DefaultParagraphFont"/>
    <w:link w:val="Header"/>
    <w:uiPriority w:val="99"/>
    <w:rsid w:val="00A421A1"/>
    <w:rPr>
      <w:rFonts w:ascii="Tahoma" w:hAnsi="Tahoma"/>
      <w:spacing w:val="4"/>
      <w:sz w:val="16"/>
      <w:szCs w:val="18"/>
    </w:rPr>
  </w:style>
  <w:style w:type="paragraph" w:styleId="Footer">
    <w:name w:val="footer"/>
    <w:basedOn w:val="Normal"/>
    <w:link w:val="FooterChar"/>
    <w:rsid w:val="00A421A1"/>
    <w:pPr>
      <w:tabs>
        <w:tab w:val="center" w:pos="4680"/>
        <w:tab w:val="right" w:pos="9360"/>
      </w:tabs>
    </w:pPr>
  </w:style>
  <w:style w:type="character" w:customStyle="1" w:styleId="FooterChar">
    <w:name w:val="Footer Char"/>
    <w:basedOn w:val="DefaultParagraphFont"/>
    <w:link w:val="Footer"/>
    <w:rsid w:val="00A421A1"/>
    <w:rPr>
      <w:rFonts w:ascii="Tahoma" w:hAnsi="Tahoma"/>
      <w:spacing w:val="4"/>
      <w:sz w:val="16"/>
      <w:szCs w:val="18"/>
    </w:rPr>
  </w:style>
  <w:style w:type="table" w:styleId="TableGrid">
    <w:name w:val="Table Grid"/>
    <w:basedOn w:val="TableNormal"/>
    <w:rsid w:val="00326B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60283"/>
    <w:pPr>
      <w:ind w:left="720"/>
      <w:contextualSpacing/>
    </w:pPr>
  </w:style>
  <w:style w:type="character" w:styleId="Hyperlink">
    <w:name w:val="Hyperlink"/>
    <w:basedOn w:val="DefaultParagraphFont"/>
    <w:rsid w:val="001F31DD"/>
    <w:rPr>
      <w:color w:val="0000FF" w:themeColor="hyperlink"/>
      <w:u w:val="single"/>
    </w:rPr>
  </w:style>
  <w:style w:type="character" w:styleId="FollowedHyperlink">
    <w:name w:val="FollowedHyperlink"/>
    <w:basedOn w:val="DefaultParagraphFont"/>
    <w:rsid w:val="00D428FD"/>
    <w:rPr>
      <w:color w:val="800080" w:themeColor="followedHyperlink"/>
      <w:u w:val="single"/>
    </w:rPr>
  </w:style>
  <w:style w:type="character" w:customStyle="1" w:styleId="Heading2Char">
    <w:name w:val="Heading 2 Char"/>
    <w:basedOn w:val="DefaultParagraphFont"/>
    <w:link w:val="Heading2"/>
    <w:rsid w:val="007E58C3"/>
    <w:rPr>
      <w:rFonts w:ascii="Tahoma" w:hAnsi="Tahoma"/>
      <w:spacing w:val="4"/>
      <w:sz w:val="24"/>
      <w:szCs w:val="40"/>
    </w:rPr>
  </w:style>
  <w:style w:type="character" w:customStyle="1" w:styleId="Heading5Char">
    <w:name w:val="Heading 5 Char"/>
    <w:basedOn w:val="DefaultParagraphFont"/>
    <w:link w:val="Heading5"/>
    <w:rsid w:val="007E58C3"/>
    <w:rPr>
      <w:rFonts w:ascii="Tahoma" w:hAnsi="Tahoma"/>
      <w:caps/>
      <w:spacing w:val="4"/>
      <w:sz w:val="16"/>
      <w:szCs w:val="16"/>
    </w:rPr>
  </w:style>
  <w:style w:type="paragraph" w:styleId="Revision">
    <w:name w:val="Revision"/>
    <w:hidden/>
    <w:uiPriority w:val="99"/>
    <w:semiHidden/>
    <w:rsid w:val="00B20A37"/>
    <w:rPr>
      <w:rFonts w:ascii="Tahoma" w:hAnsi="Tahoma"/>
      <w:spacing w:val="4"/>
      <w:sz w:val="16"/>
      <w:szCs w:val="18"/>
    </w:rPr>
  </w:style>
  <w:style w:type="paragraph" w:styleId="PlainText">
    <w:name w:val="Plain Text"/>
    <w:basedOn w:val="Normal"/>
    <w:link w:val="PlainTextChar"/>
    <w:uiPriority w:val="99"/>
    <w:unhideWhenUsed/>
    <w:rsid w:val="001718EF"/>
    <w:rPr>
      <w:rFonts w:ascii="Times New Roman" w:eastAsiaTheme="minorHAnsi" w:hAnsi="Times New Roman"/>
      <w:spacing w:val="0"/>
      <w:sz w:val="22"/>
      <w:szCs w:val="22"/>
    </w:rPr>
  </w:style>
  <w:style w:type="character" w:customStyle="1" w:styleId="PlainTextChar">
    <w:name w:val="Plain Text Char"/>
    <w:basedOn w:val="DefaultParagraphFont"/>
    <w:link w:val="PlainText"/>
    <w:uiPriority w:val="99"/>
    <w:rsid w:val="001718EF"/>
    <w:rPr>
      <w:rFonts w:eastAsiaTheme="minorHAnsi"/>
      <w:sz w:val="22"/>
      <w:szCs w:val="22"/>
    </w:rPr>
  </w:style>
  <w:style w:type="character" w:styleId="PageNumber">
    <w:name w:val="page number"/>
    <w:basedOn w:val="DefaultParagraphFont"/>
    <w:semiHidden/>
    <w:unhideWhenUsed/>
    <w:rsid w:val="00CC3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888357">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407652962">
      <w:bodyDiv w:val="1"/>
      <w:marLeft w:val="0"/>
      <w:marRight w:val="0"/>
      <w:marTop w:val="0"/>
      <w:marBottom w:val="0"/>
      <w:divBdr>
        <w:top w:val="none" w:sz="0" w:space="0" w:color="auto"/>
        <w:left w:val="none" w:sz="0" w:space="0" w:color="auto"/>
        <w:bottom w:val="none" w:sz="0" w:space="0" w:color="auto"/>
        <w:right w:val="none" w:sz="0" w:space="0" w:color="auto"/>
      </w:divBdr>
    </w:div>
    <w:div w:id="1564486821">
      <w:bodyDiv w:val="1"/>
      <w:marLeft w:val="0"/>
      <w:marRight w:val="0"/>
      <w:marTop w:val="0"/>
      <w:marBottom w:val="0"/>
      <w:divBdr>
        <w:top w:val="none" w:sz="0" w:space="0" w:color="auto"/>
        <w:left w:val="none" w:sz="0" w:space="0" w:color="auto"/>
        <w:bottom w:val="none" w:sz="0" w:space="0" w:color="auto"/>
        <w:right w:val="none" w:sz="0" w:space="0" w:color="auto"/>
      </w:divBdr>
    </w:div>
    <w:div w:id="165892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sh\AppData\Local\Microsoft\Windows\Temporary%20Internet%20Files\Content.Outlook\Z2WXAZQN\AS%20Meeting%20Minutes%20Template%209-11-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E9F86138252F4A90BB8B8F89659662" ma:contentTypeVersion="13" ma:contentTypeDescription="Create a new document." ma:contentTypeScope="" ma:versionID="a0830821011054b85072949bd1511a40">
  <xsd:schema xmlns:xsd="http://www.w3.org/2001/XMLSchema" xmlns:xs="http://www.w3.org/2001/XMLSchema" xmlns:p="http://schemas.microsoft.com/office/2006/metadata/properties" xmlns:ns1="http://schemas.microsoft.com/sharepoint/v3" xmlns:ns2="f1c2670d-76f3-403b-9d2f-38b517d5f26d" targetNamespace="http://schemas.microsoft.com/office/2006/metadata/properties" ma:root="true" ma:fieldsID="8eb470b6df99bb39e4d83fefb192a468" ns1:_="" ns2:_="">
    <xsd:import namespace="http://schemas.microsoft.com/sharepoint/v3"/>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element ref="ns1:RoutingContentType" minOccurs="0"/>
                <xsd:element ref="ns2:Accreditation_x0020_Standard" minOccurs="0"/>
                <xsd:element ref="ns2:ACCJC_x0020_Standard_x0020_Level_x0020_2" minOccurs="0"/>
                <xsd:element ref="ns2:ACCJC_x0020_Standard_x0020_Level_x0020_3" minOccurs="0"/>
                <xsd:element ref="ns2:Document_x0020_Type" minOccurs="0"/>
                <xsd:element ref="ns2:Meeting_x0020_Date" minOccurs="0"/>
                <xsd:element ref="ns2:SCC_x0020_Standing_x0020_Committee" minOccurs="0"/>
                <xsd:element ref="ns2:Strategic_x0020_Plan_x0020_2012-2015" minOccurs="0"/>
                <xsd:element ref="ns2:Eligibility_x0020_Requirements" minOccurs="0"/>
                <xsd:element ref="ns2:ACCJC_x0020_Policies_x0020_in_x0020_Accreditation_x0020_Standa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ContentType" ma:index="11" nillable="true" ma:displayName="Submission Content Type" ma:description="" ma:hidden="true" ma:internalName="Submission_x0020_Content_x0020_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creditation_x0020_Standard" ma:index="12" nillable="true" ma:displayName="ACCJC Standard Level 1" ma:internalName="Accreditation_x0020_Standard">
      <xsd:complexType>
        <xsd:complexContent>
          <xsd:extension base="dms:MultiChoice">
            <xsd:sequence>
              <xsd:element name="Value" maxOccurs="unbounded" minOccurs="0" nillable="true">
                <xsd:simpleType>
                  <xsd:restriction base="dms:Choice">
                    <xsd:enumeration value="I. Institutional Mission and Effectiveness"/>
                    <xsd:enumeration value="II. Student Learning Programs and Services"/>
                    <xsd:enumeration value="III. Resources"/>
                    <xsd:enumeration value="IV. Leadership and Governance"/>
                  </xsd:restriction>
                </xsd:simpleType>
              </xsd:element>
            </xsd:sequence>
          </xsd:extension>
        </xsd:complexContent>
      </xsd:complexType>
    </xsd:element>
    <xsd:element name="ACCJC_x0020_Standard_x0020_Level_x0020_2" ma:index="13" nillable="true" ma:displayName="ACCJC Standard Level 2" ma:internalName="ACCJC_x0020_Standard_x0020_Level_x0020_2">
      <xsd:complexType>
        <xsd:complexContent>
          <xsd:extension base="dms:MultiChoice">
            <xsd:sequence>
              <xsd:element name="Value" maxOccurs="unbounded" minOccurs="0" nillable="true">
                <xsd:simpleType>
                  <xsd:restriction base="dms:Choice">
                    <xsd:enumeration value="I. A. Mission"/>
                    <xsd:enumeration value="I. B. Improving Institutional Effectiveness"/>
                    <xsd:enumeration value="II. A. Instructional Programs"/>
                    <xsd:enumeration value="II. B. Student Support Services"/>
                    <xsd:enumeration value="II. C. Library and Learning Support Services"/>
                    <xsd:enumeration value="III. A. Human Resources"/>
                    <xsd:enumeration value="III. B. Physical Resources"/>
                    <xsd:enumeration value="III. C. Technology Resources"/>
                    <xsd:enumeration value="III. D. Financial Resources"/>
                    <xsd:enumeration value="IV. A. Decision-Making Roles and Processes"/>
                    <xsd:enumeration value="IV. B. Board and Administrative Organization"/>
                  </xsd:restriction>
                </xsd:simpleType>
              </xsd:element>
            </xsd:sequence>
          </xsd:extension>
        </xsd:complexContent>
      </xsd:complexType>
    </xsd:element>
    <xsd:element name="ACCJC_x0020_Standard_x0020_Level_x0020_3" ma:index="14" nillable="true" ma:displayName="ACCJC Standard Level 3" ma:format="Dropdown" ma:internalName="ACCJC_x0020_Standard_x0020_Level_x0020_3">
      <xsd:simpleType>
        <xsd:restriction base="dms:Choice">
          <xsd:enumeration value="I A. 1. ...establishes student learning programs..."/>
          <xsd:enumeration value="I A. 2. ...mission statement approved..."/>
          <xsd:enumeration value="I A. 3. ...reviews its mission statement..."/>
          <xsd:enumeration value="I A. 4. ...mission is central to institutional planning..."/>
          <xsd:enumeration value="I B. 1. ...maintains an ongoing, collegial, self-reflective dialogue..."/>
          <xsd:enumeration value="I B. 2. ...sets goals to improve its effectiveness..."/>
          <xsd:enumeration value="I B. 3. ...assesses progress toward achieving its stated goals..."/>
          <xsd:enumeration value="I B. 4. ...provides evidence that the planning process..."/>
          <xsd:enumeration value="I B. 5. ...uses documented assessment results..."/>
          <xsd:enumeration value="I B. 6. ...assures the effectiveness of its ongoing planning..."/>
          <xsd:enumeration value="I B. 7. ...assesses its evaluation mechanisms..."/>
          <xsd:enumeration value="II A. 1. ...demonstrates that all instructional programs..."/>
          <xsd:enumeration value="II A. 2. ...assures the quality and improvement..."/>
          <xsd:enumeration value="II A. 3. ...all academic and vocational degree programs..."/>
          <xsd:enumeration value="II A. 4. ...degree programs included focused study..."/>
          <xsd:enumeration value="II A. 5. ...completing vocational and occupational certificates..."/>
          <xsd:enumeration value="II A. 6. ...assures that students and prospective students..."/>
          <xsd:enumeration value="II A. 7. ...assure the academic integrity..."/>
          <xsd:enumeration value="II A. 8. ...offering curricula in foreign locations..."/>
          <xsd:enumeration value="II B. 1. ...assures the quality of student support services..."/>
          <xsd:enumeration value="II B. 2. ...provides a catalog for its constituencies..."/>
          <xsd:enumeration value="II B. 3. ...identifies the learning support needs..."/>
          <xsd:enumeration value="II B. 4. ...evaluates student support services..."/>
          <xsd:enumeration value="II C. 1. ...supports the quality of its instructional programs..."/>
          <xsd:enumeration value="II C. 2. ...evaluates library and other learning support services..."/>
          <xsd:enumeration value="III A. 1. ...assures the integrity and quality of its programs..."/>
          <xsd:enumeration value="III A. 2. ...maintains a sufficient number of qualified faculty..."/>
          <xsd:enumeration value="III A. 3. ...develops personnel policies and procedures..."/>
          <xsd:enumeration value="III A. 4. ...demonstrates through policies and practices..."/>
          <xsd:enumeration value="III A. 5. ...provides all personnel with appropriate opportunities..."/>
          <xsd:enumeration value="III A. 6. ...planning is integrated..."/>
          <xsd:enumeration value="III B. 1. ...safe and sufficient physical resources..."/>
          <xsd:enumeration value="III B. 2. ...assure the feasibility and effectiveness..."/>
          <xsd:enumeration value="III C. 1. ...assures that any technology support..."/>
          <xsd:enumeration value="III C. 2. ...planning is integrated..."/>
          <xsd:enumeration value="III D. 1. ...mission and goals are the foundation..."/>
          <xsd:enumeration value="III D. 2. ...assure the financial integrity..."/>
          <xsd:enumeration value="III D. 3. ...policies and procedures..."/>
          <xsd:enumeration value="III D. 4. ...planning is integrated..."/>
          <xsd:enumeration value="IV A. 1. ...leaders create an environment for empowerment..."/>
          <xsd:enumeration value="IV A. 2. ...establishes and implements a written policy..."/>
          <xsd:enumeration value="IV A. 3. ...established governance structures..."/>
          <xsd:enumeration value="IV A. 4. ...advocates and demonstrates honesty and integrity..."/>
          <xsd:enumeration value="IV A. 5. ...role of leadership..."/>
          <xsd:enumeration value="IV B. 1. ...governing board that is responsible for establishing policies..."/>
          <xsd:enumeration value="IV B. 2. ...president has primary responsibility..."/>
          <xsd:enumeration value="IV B. 3. ...multi-college districts or systems..."/>
        </xsd:restriction>
      </xsd:simpleType>
    </xsd:element>
    <xsd:element name="Document_x0020_Type" ma:index="15" nillable="true" ma:displayName="Committee Document Type" ma:description="Committee meeting document type" ma:format="Dropdown" ma:internalName="Document_x0020_Type">
      <xsd:simpleType>
        <xsd:restriction base="dms:Choice">
          <xsd:enumeration value="Meeting Agenda"/>
          <xsd:enumeration value="Meeting Minutes"/>
          <xsd:enumeration value="Meeting Summary or Notes"/>
          <xsd:enumeration value="Policy"/>
          <xsd:enumeration value="Presentation"/>
          <xsd:enumeration value="Procedure"/>
          <xsd:enumeration value="Project"/>
          <xsd:enumeration value="Reference"/>
          <xsd:enumeration value="Report"/>
          <xsd:enumeration value="Template"/>
        </xsd:restriction>
      </xsd:simpleType>
    </xsd:element>
    <xsd:element name="Meeting_x0020_Date" ma:index="16" nillable="true" ma:displayName="Meeting Date" ma:format="DateOnly" ma:internalName="Meeting_x0020_Date">
      <xsd:simpleType>
        <xsd:restriction base="dms:DateTime"/>
      </xsd:simpleType>
    </xsd:element>
    <xsd:element name="SCC_x0020_Standing_x0020_Committee" ma:index="17" nillable="true" ma:displayName="SCC Standing Committee" ma:format="Dropdown" ma:internalName="SCC_x0020_Standing_x0020_Committee">
      <xsd:simpleType>
        <xsd:restriction base="dms:Choice">
          <xsd:enumeration value="Accreditation Oversight Committee"/>
          <xsd:enumeration value="Budget Committee"/>
          <xsd:enumeration value="Education Planning / Enrollment Management Committee"/>
          <xsd:enumeration value="Human Resources Committee"/>
          <xsd:enumeration value="Institutional Facilities Committee"/>
          <xsd:enumeration value="Institutional Program Review Committee"/>
          <xsd:enumeration value="Institutional Technology Committee"/>
          <xsd:enumeration value="Shared Consultation Council"/>
          <xsd:enumeration value="Strategic Planning Council"/>
        </xsd:restriction>
      </xsd:simpleType>
    </xsd:element>
    <xsd:element name="Strategic_x0020_Plan_x0020_2012-2015" ma:index="18" nillable="true" ma:displayName="Strategic Plan 2012-2015" ma:description="Priorities fulfilling our mission and strengthening our institution." ma:format="Dropdown" ma:internalName="Strategic_x0020_Plan_x0020_2012_x002d_2015">
      <xsd:simpleType>
        <xsd:restriction base="dms:Choice">
          <xsd:enumeration value="Student Access"/>
          <xsd:enumeration value="Student Success"/>
          <xsd:enumeration value="Teaching and Learning"/>
          <xsd:enumeration value="Economic, Workforce and Community Development"/>
          <xsd:enumeration value="Human Resources"/>
          <xsd:enumeration value="Organizational Effectiveness"/>
          <xsd:enumeration value="Physical and Financial Resources"/>
          <xsd:enumeration value="Insitutional Technology and Research"/>
        </xsd:restriction>
      </xsd:simpleType>
    </xsd:element>
    <xsd:element name="Eligibility_x0020_Requirements" ma:index="19" nillable="true" ma:displayName="ACCJC Eligibility Requirement" ma:format="Dropdown" ma:internalName="Eligibility_x0020_Requirements">
      <xsd:simpleType>
        <xsd:restriction base="dms:Choice">
          <xsd:enumeration value="1. Authority"/>
          <xsd:enumeration value="2. Mission"/>
          <xsd:enumeration value="3. Governing Board"/>
          <xsd:enumeration value="4. Chief Executive Officer"/>
          <xsd:enumeration value="5. Administrative Capacity"/>
          <xsd:enumeration value="6. Operational Status"/>
          <xsd:enumeration value="7. Degrees"/>
          <xsd:enumeration value="8. Educational Programs"/>
          <xsd:enumeration value="9. Academic Credit"/>
          <xsd:enumeration value="10. Student Learning and Achievement"/>
          <xsd:enumeration value="11. General Education"/>
          <xsd:enumeration value="12. Academic Freedom"/>
          <xsd:enumeration value="13. Faculty"/>
          <xsd:enumeration value="14. Student Services"/>
          <xsd:enumeration value="15. Admissions"/>
          <xsd:enumeration value="16. Information and Learning Resources"/>
          <xsd:enumeration value="17. Financial Resources"/>
          <xsd:enumeration value="18. Financial Accountability"/>
          <xsd:enumeration value="19. Institutional Planning and Evaluation"/>
          <xsd:enumeration value="20. Integrity in Communication with the Public"/>
          <xsd:enumeration value="21. Integrity in Relations with the Accrediting Commission"/>
        </xsd:restriction>
      </xsd:simpleType>
    </xsd:element>
    <xsd:element name="ACCJC_x0020_Policies_x0020_in_x0020_Accreditation_x0020_Standards" ma:index="20" nillable="true" ma:displayName="ACCJC Policy" ma:description="ACCJC Policies (2013)" ma:format="Dropdown" ma:internalName="ACCJC_x0020_Policies_x0020_in_x0020_Accreditation_x0020_Standards">
      <xsd:simpleType>
        <xsd:restriction base="dms:Choice">
          <xsd:enumeration value="1. Policy on Distance Education and on Correspondence Education"/>
          <xsd:enumeration value="2. Policy on Principles of Good Practice in Overseas International Education Programs for Non-U.S. Nationals"/>
          <xsd:enumeration value="3. Policy on Transfer of Credit; Policy on Award of Credit"/>
          <xsd:enumeration value="4. Policy on Closing an Institution"/>
          <xsd:enumeration value="5. Policy on Institutional Advertising, Student Recruitment, and Representation of Accredited Status"/>
          <xsd:enumeration value="6. Policy on Contractual Relationships with Non-Regionally Accredited Organizations"/>
          <xsd:enumeration value="7. Policy and Procedures for the Evaluation of Institutions in Multi-College/Multi-Unit Districts or Syste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f1c2670d-76f3-403b-9d2f-38b517d5f26d">5H3FFX7VTXFQ-422-343</_dlc_DocId>
    <_dlc_DocIdUrl xmlns="f1c2670d-76f3-403b-9d2f-38b517d5f26d">
      <Url>https://portal.swccd.edu/Committees/AcaSen/_layouts/DocIdRedir.aspx?ID=5H3FFX7VTXFQ-422-343</Url>
      <Description>5H3FFX7VTXFQ-422-343</Description>
    </_dlc_DocIdUrl>
    <RoutingContentType xmlns="http://schemas.microsoft.com/sharepoint/v3">Template</RoutingContentType>
    <Document_x0020_Type xmlns="f1c2670d-76f3-403b-9d2f-38b517d5f26d">Meeting Minutes</Document_x0020_Type>
    <Strategic_x0020_Plan_x0020_2012-2015 xmlns="f1c2670d-76f3-403b-9d2f-38b517d5f26d" xsi:nil="true"/>
    <Meeting_x0020_Date xmlns="f1c2670d-76f3-403b-9d2f-38b517d5f26d">2014-11-11T08:00:00+00:00</Meeting_x0020_Date>
    <ACCJC_x0020_Standard_x0020_Level_x0020_2 xmlns="f1c2670d-76f3-403b-9d2f-38b517d5f26d"/>
    <ACCJC_x0020_Policies_x0020_in_x0020_Accreditation_x0020_Standards xmlns="f1c2670d-76f3-403b-9d2f-38b517d5f26d" xsi:nil="true"/>
    <Eligibility_x0020_Requirements xmlns="f1c2670d-76f3-403b-9d2f-38b517d5f26d" xsi:nil="true"/>
    <ACCJC_x0020_Standard_x0020_Level_x0020_3 xmlns="f1c2670d-76f3-403b-9d2f-38b517d5f26d" xsi:nil="true"/>
    <SCC_x0020_Standing_x0020_Committee xmlns="f1c2670d-76f3-403b-9d2f-38b517d5f26d" xsi:nil="true"/>
    <Accreditation_x0020_Standard xmlns="f1c2670d-76f3-403b-9d2f-38b517d5f26d">
      <Value>IV. Leadership and Governance</Value>
    </Accreditation_x0020_Standar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B87A4-D684-4219-92FC-716C9627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96042-D28E-4978-B229-BA0EDAC37328}">
  <ds:schemaRefs>
    <ds:schemaRef ds:uri="http://schemas.microsoft.com/sharepoint/events"/>
  </ds:schemaRefs>
</ds:datastoreItem>
</file>

<file path=customXml/itemProps3.xml><?xml version="1.0" encoding="utf-8"?>
<ds:datastoreItem xmlns:ds="http://schemas.openxmlformats.org/officeDocument/2006/customXml" ds:itemID="{8F45DCF2-8B6D-45C5-B7D8-D22098FC4E4F}">
  <ds:schemaRefs>
    <ds:schemaRef ds:uri="http://schemas.microsoft.com/sharepoint/v3/contenttype/forms"/>
  </ds:schemaRefs>
</ds:datastoreItem>
</file>

<file path=customXml/itemProps4.xml><?xml version="1.0" encoding="utf-8"?>
<ds:datastoreItem xmlns:ds="http://schemas.openxmlformats.org/officeDocument/2006/customXml" ds:itemID="{13812BC0-8222-48B7-A19F-7D7791AFE075}">
  <ds:schemaRefs>
    <ds:schemaRef ds:uri="http://schemas.microsoft.com/office/2006/documentManagement/types"/>
    <ds:schemaRef ds:uri="http://schemas.microsoft.com/office/infopath/2007/PartnerControls"/>
    <ds:schemaRef ds:uri="f1c2670d-76f3-403b-9d2f-38b517d5f26d"/>
    <ds:schemaRef ds:uri="http://www.w3.org/XML/1998/namespace"/>
    <ds:schemaRef ds:uri="http://purl.org/dc/terms/"/>
    <ds:schemaRef ds:uri="http://schemas.microsoft.com/sharepoint/v3"/>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1113C8FC-93FD-4AE0-8832-B73E5346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 Meeting Minutes Template 9-11-12.dotx</Template>
  <TotalTime>0</TotalTime>
  <Pages>4</Pages>
  <Words>3304</Words>
  <Characters>18837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AS Approved Minutes 11-11-14</vt:lpstr>
    </vt:vector>
  </TitlesOfParts>
  <Company>Microsoft Corporation</Company>
  <LinksUpToDate>false</LinksUpToDate>
  <CharactersWithSpaces>22097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Approved Minutes 11-11-14</dc:title>
  <dc:creator>clesh</dc:creator>
  <cp:lastModifiedBy>Angela Arietti</cp:lastModifiedBy>
  <cp:revision>2</cp:revision>
  <cp:lastPrinted>2017-10-17T17:12:00Z</cp:lastPrinted>
  <dcterms:created xsi:type="dcterms:W3CDTF">2017-10-17T20:59:00Z</dcterms:created>
  <dcterms:modified xsi:type="dcterms:W3CDTF">2017-10-17T20:59:00Z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y fmtid="{D5CDD505-2E9C-101B-9397-08002B2CF9AE}" pid="3" name="ContentTypeId">
    <vt:lpwstr>0x010100E0E9F86138252F4A90BB8B8F89659662</vt:lpwstr>
  </property>
  <property fmtid="{D5CDD505-2E9C-101B-9397-08002B2CF9AE}" pid="4" name="_dlc_DocIdItemGuid">
    <vt:lpwstr>0e09479d-32b2-466e-917a-756f28d1f89f</vt:lpwstr>
  </property>
  <property fmtid="{D5CDD505-2E9C-101B-9397-08002B2CF9AE}" pid="5" name="Accreditation Standards1">
    <vt:lpwstr/>
  </property>
  <property fmtid="{D5CDD505-2E9C-101B-9397-08002B2CF9AE}" pid="6" name="Order">
    <vt:r8>200</vt:r8>
  </property>
  <property fmtid="{D5CDD505-2E9C-101B-9397-08002B2CF9AE}" pid="7" name="FileDirRef">
    <vt:lpwstr>Committees/SharePointDevCommittee/Shared Documents</vt:lpwstr>
  </property>
  <property fmtid="{D5CDD505-2E9C-101B-9397-08002B2CF9AE}" pid="8" name="MetaInfo">
    <vt:lpwstr>2;#vti_contentversionisdirty:BW|false_x000d_
vti_thumbnailexists:BW|false_x000d_
vti_parserversion:SR|14.0.0.6120_x000d_
vti_contenttag:SW|{3A9EA7B4-7BFD-4515-A50B-40B074947C64},2,8_x000d_
_Category:EW|_x000d_
vti_pluggableparserversion:SR|14.0.0.6119_x000d_
vti_stickycachedpluggableparserp</vt:lpwstr>
  </property>
  <property fmtid="{D5CDD505-2E9C-101B-9397-08002B2CF9AE}" pid="9" name="FileLeafRef">
    <vt:lpwstr>MeetingMinutes.dotx</vt:lpwstr>
  </property>
  <property fmtid="{D5CDD505-2E9C-101B-9397-08002B2CF9AE}" pid="10" name="FSObjType">
    <vt:lpwstr>0</vt:lpwstr>
  </property>
</Properties>
</file>