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rsidTr="0048440B">
        <w:trPr>
          <w:trHeight w:val="331"/>
          <w:jc w:val="center"/>
        </w:trPr>
        <w:tc>
          <w:tcPr>
            <w:tcW w:w="10751"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48440B">
        <w:trPr>
          <w:trHeight w:val="157"/>
          <w:jc w:val="center"/>
        </w:trPr>
        <w:tc>
          <w:tcPr>
            <w:tcW w:w="4648" w:type="dxa"/>
            <w:gridSpan w:val="2"/>
            <w:shd w:val="clear" w:color="auto" w:fill="auto"/>
            <w:tcMar>
              <w:left w:w="0" w:type="dxa"/>
            </w:tcMar>
            <w:vAlign w:val="center"/>
          </w:tcPr>
          <w:p w:rsidR="000D7DC7" w:rsidRPr="002462A5" w:rsidRDefault="00771E8D" w:rsidP="00C42935">
            <w:pPr>
              <w:pStyle w:val="Heading4"/>
              <w:framePr w:hSpace="0" w:wrap="auto" w:vAnchor="margin" w:hAnchor="text" w:xAlign="left" w:yAlign="inline"/>
              <w:suppressOverlap w:val="0"/>
            </w:pPr>
            <w:r>
              <w:t>April 16</w:t>
            </w:r>
            <w:r w:rsidR="000D7DC7">
              <w:t>, 2013</w:t>
            </w:r>
          </w:p>
        </w:tc>
        <w:tc>
          <w:tcPr>
            <w:tcW w:w="3400"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702" w:type="dxa"/>
            <w:shd w:val="clear" w:color="auto" w:fill="auto"/>
            <w:tcMar>
              <w:left w:w="0" w:type="dxa"/>
            </w:tcMar>
            <w:vAlign w:val="center"/>
          </w:tcPr>
          <w:p w:rsidR="000D7DC7" w:rsidRDefault="000D7DC7" w:rsidP="00AC0B75">
            <w:pPr>
              <w:pStyle w:val="Heading5"/>
            </w:pPr>
            <w:r>
              <w:t xml:space="preserve">L </w:t>
            </w:r>
            <w:r w:rsidR="00AC0B75">
              <w:t>238 N &amp; S</w:t>
            </w:r>
          </w:p>
        </w:tc>
      </w:tr>
      <w:tr w:rsidR="000D7DC7" w:rsidRPr="002462A5"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A9576E" w:rsidRPr="002462A5" w:rsidTr="0048440B">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C42935" w:rsidRDefault="00A9576E" w:rsidP="00B07D6C">
            <w:pPr>
              <w:jc w:val="center"/>
              <w:rPr>
                <w:sz w:val="20"/>
                <w:szCs w:val="20"/>
              </w:rPr>
            </w:pPr>
            <w:r w:rsidRPr="00C42935">
              <w:rPr>
                <w:sz w:val="20"/>
                <w:szCs w:val="20"/>
              </w:rPr>
              <w:t>Andrade-Robledo, Margarita</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A9576E" w:rsidRPr="002D5E65" w:rsidRDefault="00F668D6"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rsidR="00A9576E" w:rsidRPr="00904170" w:rsidRDefault="00F668D6" w:rsidP="00B07D6C">
            <w:pPr>
              <w:jc w:val="center"/>
              <w:rPr>
                <w:strike/>
                <w:color w:val="FF0000"/>
                <w:sz w:val="20"/>
                <w:szCs w:val="20"/>
              </w:rPr>
            </w:pPr>
            <w:r w:rsidRPr="00904170">
              <w:rPr>
                <w:strike/>
                <w:sz w:val="20"/>
                <w:szCs w:val="20"/>
              </w:rPr>
              <w:t>Preciado, David</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Beach, Randy</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D5E65" w:rsidRDefault="00F668D6" w:rsidP="00B07D6C">
            <w:pPr>
              <w:jc w:val="center"/>
              <w:rPr>
                <w:sz w:val="20"/>
                <w:szCs w:val="20"/>
              </w:rPr>
            </w:pPr>
            <w:r w:rsidRPr="002D5E65">
              <w:rPr>
                <w:color w:val="FF0000"/>
                <w:sz w:val="20"/>
                <w:szCs w:val="20"/>
              </w:rPr>
              <w:t xml:space="preserve">Kelly, Diana </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3C0CDE" w:rsidRDefault="00F668D6" w:rsidP="00B07D6C">
            <w:pPr>
              <w:jc w:val="center"/>
              <w:rPr>
                <w:strike/>
                <w:sz w:val="20"/>
                <w:szCs w:val="20"/>
              </w:rPr>
            </w:pPr>
            <w:r w:rsidRPr="00A65EB9">
              <w:rPr>
                <w:sz w:val="20"/>
                <w:szCs w:val="20"/>
              </w:rPr>
              <w:t>Quan, Nghiep</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color w:val="FF0000"/>
                <w:sz w:val="20"/>
                <w:szCs w:val="20"/>
              </w:rPr>
              <w:t>Brenner, Susan</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BF1A31" w:rsidRDefault="00F668D6" w:rsidP="00B07D6C">
            <w:pPr>
              <w:jc w:val="center"/>
              <w:rPr>
                <w:sz w:val="20"/>
                <w:szCs w:val="20"/>
              </w:rPr>
            </w:pPr>
            <w:r w:rsidRPr="00BF1A31">
              <w:rPr>
                <w:color w:val="FF0000"/>
                <w:sz w:val="20"/>
                <w:szCs w:val="20"/>
              </w:rPr>
              <w:t>Rempt, Andrew</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07E18" w:rsidRDefault="00F668D6" w:rsidP="00B07D6C">
            <w:pPr>
              <w:jc w:val="center"/>
              <w:rPr>
                <w:strike/>
                <w:sz w:val="20"/>
                <w:szCs w:val="20"/>
              </w:rPr>
            </w:pPr>
            <w:r w:rsidRPr="00507E18">
              <w:rPr>
                <w:strike/>
                <w:sz w:val="20"/>
                <w:szCs w:val="20"/>
              </w:rPr>
              <w:t>Carberry, Ed</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904170" w:rsidRDefault="00F668D6" w:rsidP="00B07D6C">
            <w:pPr>
              <w:jc w:val="center"/>
              <w:rPr>
                <w:color w:val="FF0000"/>
                <w:sz w:val="20"/>
                <w:szCs w:val="20"/>
              </w:rPr>
            </w:pPr>
            <w:r w:rsidRPr="00904170">
              <w:rPr>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A65EB9" w:rsidRDefault="00F668D6" w:rsidP="00B07D6C">
            <w:pPr>
              <w:jc w:val="center"/>
              <w:rPr>
                <w:sz w:val="20"/>
                <w:szCs w:val="20"/>
              </w:rPr>
            </w:pPr>
            <w:r w:rsidRPr="00A65EB9">
              <w:rPr>
                <w:sz w:val="20"/>
                <w:szCs w:val="20"/>
              </w:rPr>
              <w:t>Rutter, Marsha</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07E18" w:rsidRDefault="00F668D6" w:rsidP="00B07D6C">
            <w:pPr>
              <w:jc w:val="center"/>
              <w:rPr>
                <w:sz w:val="20"/>
                <w:szCs w:val="20"/>
              </w:rPr>
            </w:pPr>
            <w:r w:rsidRPr="00507E18">
              <w:rPr>
                <w:sz w:val="20"/>
                <w:szCs w:val="20"/>
              </w:rPr>
              <w:t>Caschetta, Todd</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230593" w:rsidRDefault="00F668D6" w:rsidP="00B07D6C">
            <w:pPr>
              <w:jc w:val="center"/>
              <w:rPr>
                <w:color w:val="FF0000"/>
                <w:sz w:val="20"/>
                <w:szCs w:val="20"/>
              </w:rPr>
            </w:pPr>
            <w:r w:rsidRPr="00230593">
              <w:rPr>
                <w:color w:val="FF0000"/>
                <w:sz w:val="20"/>
                <w:szCs w:val="20"/>
              </w:rPr>
              <w:t>Lopez, Victoria</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904170" w:rsidRDefault="00F668D6" w:rsidP="00B07D6C">
            <w:pPr>
              <w:jc w:val="center"/>
              <w:rPr>
                <w:strike/>
                <w:sz w:val="20"/>
                <w:szCs w:val="20"/>
              </w:rPr>
            </w:pPr>
            <w:r w:rsidRPr="00904170">
              <w:rPr>
                <w:strike/>
                <w:sz w:val="20"/>
                <w:szCs w:val="20"/>
              </w:rPr>
              <w:t>Salahuddin, Sheri</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771E8D" w:rsidRDefault="00F668D6" w:rsidP="00B07D6C">
            <w:pPr>
              <w:jc w:val="center"/>
              <w:rPr>
                <w:sz w:val="20"/>
                <w:szCs w:val="20"/>
              </w:rPr>
            </w:pPr>
            <w:r w:rsidRPr="00771E8D">
              <w:rPr>
                <w:sz w:val="20"/>
                <w:szCs w:val="20"/>
              </w:rPr>
              <w:t>Davis, J.D.</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230593">
              <w:rPr>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4035D1" w:rsidRDefault="00F668D6" w:rsidP="00B07D6C">
            <w:pPr>
              <w:jc w:val="center"/>
              <w:rPr>
                <w:sz w:val="20"/>
                <w:szCs w:val="20"/>
              </w:rPr>
            </w:pPr>
            <w:r>
              <w:rPr>
                <w:sz w:val="20"/>
                <w:szCs w:val="20"/>
              </w:rPr>
              <w:t>Speyrer, Michael</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sz w:val="20"/>
                <w:szCs w:val="20"/>
              </w:rPr>
              <w:t>Detsch, Steven</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904170" w:rsidRDefault="00F668D6" w:rsidP="00B07D6C">
            <w:pPr>
              <w:jc w:val="center"/>
              <w:rPr>
                <w:sz w:val="20"/>
                <w:szCs w:val="20"/>
              </w:rPr>
            </w:pPr>
            <w:r w:rsidRPr="00904170">
              <w:rPr>
                <w:strike/>
                <w:color w:val="FF0000"/>
                <w:sz w:val="20"/>
                <w:szCs w:val="20"/>
              </w:rPr>
              <w:t>Maag, Eric</w:t>
            </w:r>
            <w:r w:rsidR="00904170">
              <w:rPr>
                <w:color w:val="FF0000"/>
                <w:sz w:val="20"/>
                <w:szCs w:val="20"/>
              </w:rPr>
              <w:t xml:space="preserve"> E</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771E8D" w:rsidRDefault="00F668D6" w:rsidP="00B07D6C">
            <w:pPr>
              <w:jc w:val="center"/>
              <w:rPr>
                <w:sz w:val="20"/>
                <w:szCs w:val="20"/>
              </w:rPr>
            </w:pPr>
            <w:r w:rsidRPr="00771E8D">
              <w:rPr>
                <w:color w:val="FF0000"/>
                <w:sz w:val="20"/>
                <w:szCs w:val="20"/>
              </w:rPr>
              <w:t xml:space="preserve">Stuart, Angelina </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trike/>
                <w:sz w:val="20"/>
                <w:szCs w:val="20"/>
              </w:rPr>
            </w:pPr>
            <w:r w:rsidRPr="00A65EB9">
              <w:rPr>
                <w:color w:val="FF0000"/>
                <w:sz w:val="20"/>
                <w:szCs w:val="20"/>
              </w:rPr>
              <w:t>Flores-Charter, Patti</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A65EB9" w:rsidRDefault="00F668D6" w:rsidP="00B07D6C">
            <w:pPr>
              <w:jc w:val="center"/>
              <w:rPr>
                <w:sz w:val="20"/>
                <w:szCs w:val="20"/>
              </w:rPr>
            </w:pPr>
            <w:r w:rsidRPr="00A65EB9">
              <w:rPr>
                <w:sz w:val="20"/>
                <w:szCs w:val="20"/>
              </w:rPr>
              <w:t>Martinez, Maria E.</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904170" w:rsidRDefault="00F668D6" w:rsidP="00B07D6C">
            <w:pPr>
              <w:jc w:val="center"/>
              <w:rPr>
                <w:strike/>
                <w:sz w:val="20"/>
                <w:szCs w:val="20"/>
              </w:rPr>
            </w:pPr>
            <w:r w:rsidRPr="00904170">
              <w:rPr>
                <w:strike/>
                <w:sz w:val="20"/>
                <w:szCs w:val="20"/>
              </w:rPr>
              <w:t>Tyahla, Sandy</w:t>
            </w:r>
            <w:r w:rsidR="00507E18" w:rsidRPr="00904170">
              <w:rPr>
                <w:strike/>
                <w:sz w:val="20"/>
                <w:szCs w:val="20"/>
              </w:rPr>
              <w:t xml:space="preserve"> </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07E18" w:rsidRDefault="00F668D6" w:rsidP="00B07D6C">
            <w:pPr>
              <w:jc w:val="center"/>
              <w:rPr>
                <w:sz w:val="20"/>
                <w:szCs w:val="20"/>
              </w:rPr>
            </w:pPr>
            <w:r w:rsidRPr="00507E18">
              <w:rPr>
                <w:sz w:val="20"/>
                <w:szCs w:val="20"/>
              </w:rPr>
              <w:t>Gustafson, Diana</w:t>
            </w:r>
            <w:r w:rsidR="0017491E" w:rsidRPr="00507E18">
              <w:rPr>
                <w:sz w:val="20"/>
                <w:szCs w:val="20"/>
              </w:rPr>
              <w:t xml:space="preserve"> </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904170" w:rsidRDefault="00F668D6" w:rsidP="00B07D6C">
            <w:pPr>
              <w:jc w:val="center"/>
              <w:rPr>
                <w:strike/>
                <w:sz w:val="20"/>
                <w:szCs w:val="20"/>
              </w:rPr>
            </w:pPr>
            <w:r w:rsidRPr="00904170">
              <w:rPr>
                <w:strike/>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Pr>
                <w:sz w:val="20"/>
                <w:szCs w:val="20"/>
              </w:rPr>
              <w:t>Vallejo, Cheryl</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sidRPr="002B7755">
              <w:rPr>
                <w:color w:val="FF0000"/>
                <w:sz w:val="20"/>
                <w:szCs w:val="20"/>
              </w:rPr>
              <w:t>Hayashi, Chris</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C42935">
              <w:rPr>
                <w:sz w:val="20"/>
                <w:szCs w:val="20"/>
              </w:rPr>
              <w:t>McDaniel, Cynthia</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230593" w:rsidRDefault="00F668D6" w:rsidP="00B07D6C">
            <w:pPr>
              <w:jc w:val="center"/>
              <w:rPr>
                <w:sz w:val="20"/>
                <w:szCs w:val="20"/>
              </w:rPr>
            </w:pPr>
            <w:r w:rsidRPr="00230593">
              <w:rPr>
                <w:sz w:val="20"/>
                <w:szCs w:val="20"/>
              </w:rPr>
              <w:t>Whitsett, Jessica</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F668D6" w:rsidRDefault="00F668D6" w:rsidP="00B07D6C">
            <w:pPr>
              <w:jc w:val="center"/>
              <w:rPr>
                <w:sz w:val="20"/>
                <w:szCs w:val="20"/>
              </w:rPr>
            </w:pPr>
            <w:r w:rsidRPr="00F668D6">
              <w:rPr>
                <w:sz w:val="20"/>
                <w:szCs w:val="20"/>
              </w:rPr>
              <w:t xml:space="preserve">Herrera, Peter </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771E8D" w:rsidRDefault="00F668D6" w:rsidP="00B07D6C">
            <w:pPr>
              <w:jc w:val="center"/>
              <w:rPr>
                <w:sz w:val="20"/>
                <w:szCs w:val="20"/>
              </w:rPr>
            </w:pPr>
            <w:r w:rsidRPr="00771E8D">
              <w:rPr>
                <w:sz w:val="20"/>
                <w:szCs w:val="20"/>
              </w:rPr>
              <w:t>Meeker, Elisabeth</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507E18" w:rsidRDefault="00F668D6" w:rsidP="00B07D6C">
            <w:pPr>
              <w:jc w:val="center"/>
              <w:rPr>
                <w:color w:val="FF0000"/>
                <w:sz w:val="24"/>
                <w:szCs w:val="24"/>
              </w:rPr>
            </w:pPr>
            <w:r w:rsidRPr="00507E18">
              <w:rPr>
                <w:sz w:val="20"/>
                <w:szCs w:val="20"/>
              </w:rPr>
              <w:t>Williams, Janelle</w:t>
            </w:r>
            <w:r w:rsidR="0017491E" w:rsidRPr="00507E18">
              <w:rPr>
                <w:sz w:val="20"/>
                <w:szCs w:val="20"/>
              </w:rPr>
              <w:t xml:space="preserve"> </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904170" w:rsidRDefault="00F668D6" w:rsidP="00B07D6C">
            <w:pPr>
              <w:jc w:val="center"/>
              <w:rPr>
                <w:strike/>
                <w:color w:val="FF0000"/>
                <w:sz w:val="20"/>
                <w:szCs w:val="20"/>
              </w:rPr>
            </w:pPr>
            <w:r w:rsidRPr="00904170">
              <w:rPr>
                <w:strike/>
                <w:sz w:val="20"/>
                <w:szCs w:val="20"/>
              </w:rPr>
              <w:t>Herrin, Bridget</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771E8D" w:rsidRDefault="00F668D6" w:rsidP="00B07D6C">
            <w:pPr>
              <w:jc w:val="center"/>
              <w:rPr>
                <w:sz w:val="20"/>
                <w:szCs w:val="20"/>
              </w:rPr>
            </w:pPr>
            <w:r w:rsidRPr="00771E8D">
              <w:rPr>
                <w:sz w:val="20"/>
                <w:szCs w:val="20"/>
              </w:rPr>
              <w:t>Mossadeghi, Yasmin</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1D4A23" w:rsidRDefault="00F668D6" w:rsidP="00B07D6C">
            <w:pPr>
              <w:jc w:val="center"/>
              <w:rPr>
                <w:sz w:val="24"/>
                <w:szCs w:val="24"/>
              </w:rPr>
            </w:pPr>
            <w:r w:rsidRPr="00230593">
              <w:rPr>
                <w:sz w:val="20"/>
                <w:szCs w:val="20"/>
              </w:rPr>
              <w:t>Yonker, Susan</w:t>
            </w:r>
          </w:p>
        </w:tc>
      </w:tr>
      <w:tr w:rsidR="00F668D6" w:rsidRPr="002462A5" w:rsidTr="0048440B">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904170" w:rsidRDefault="00F668D6" w:rsidP="00B07D6C">
            <w:pPr>
              <w:jc w:val="center"/>
              <w:rPr>
                <w:strike/>
                <w:sz w:val="20"/>
                <w:szCs w:val="20"/>
              </w:rPr>
            </w:pPr>
            <w:r w:rsidRPr="00904170">
              <w:rPr>
                <w:strike/>
                <w:sz w:val="20"/>
                <w:szCs w:val="20"/>
              </w:rPr>
              <w:t>Hopkins, Kesa</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5C7189" w:rsidRDefault="00F668D6" w:rsidP="00B07D6C">
            <w:pPr>
              <w:jc w:val="center"/>
              <w:rPr>
                <w:strike/>
                <w:sz w:val="20"/>
                <w:szCs w:val="20"/>
              </w:rPr>
            </w:pPr>
            <w:r>
              <w:rPr>
                <w:sz w:val="20"/>
                <w:szCs w:val="20"/>
              </w:rPr>
              <w:t>Nichols, Rusty</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EF5ACC" w:rsidRDefault="00F668D6" w:rsidP="00B07D6C">
            <w:pPr>
              <w:jc w:val="center"/>
              <w:rPr>
                <w:sz w:val="20"/>
                <w:szCs w:val="20"/>
              </w:rPr>
            </w:pPr>
            <w:r w:rsidRPr="00EF5ACC">
              <w:rPr>
                <w:sz w:val="20"/>
                <w:szCs w:val="20"/>
              </w:rPr>
              <w:t>Zinola, Lauren</w:t>
            </w:r>
          </w:p>
        </w:tc>
      </w:tr>
      <w:tr w:rsidR="00F668D6" w:rsidRPr="002462A5" w:rsidTr="0048440B">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C42935" w:rsidRDefault="00F668D6" w:rsidP="00B07D6C">
            <w:pPr>
              <w:jc w:val="center"/>
              <w:rPr>
                <w:sz w:val="20"/>
                <w:szCs w:val="20"/>
              </w:rPr>
            </w:pPr>
            <w:r w:rsidRPr="00230593">
              <w:rPr>
                <w:sz w:val="20"/>
                <w:szCs w:val="20"/>
              </w:rPr>
              <w:t>Horlor, Barry</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F668D6" w:rsidRPr="00771E8D" w:rsidRDefault="00F668D6" w:rsidP="00B07D6C">
            <w:pPr>
              <w:jc w:val="center"/>
              <w:rPr>
                <w:sz w:val="20"/>
                <w:szCs w:val="20"/>
              </w:rPr>
            </w:pPr>
            <w:r w:rsidRPr="00771E8D">
              <w:rPr>
                <w:sz w:val="20"/>
                <w:szCs w:val="20"/>
              </w:rPr>
              <w:t>Orozco, Alejandro</w:t>
            </w:r>
          </w:p>
        </w:tc>
        <w:tc>
          <w:tcPr>
            <w:tcW w:w="2702" w:type="dxa"/>
            <w:tcBorders>
              <w:top w:val="single" w:sz="4" w:space="0" w:color="C0C0C0"/>
              <w:left w:val="single" w:sz="4" w:space="0" w:color="C0C0C0"/>
              <w:bottom w:val="single" w:sz="4" w:space="0" w:color="C0C0C0"/>
              <w:right w:val="single" w:sz="4" w:space="0" w:color="C0C0C0"/>
            </w:tcBorders>
            <w:vAlign w:val="center"/>
          </w:tcPr>
          <w:p w:rsidR="00F668D6" w:rsidRPr="005C7189" w:rsidRDefault="00F668D6" w:rsidP="00B07D6C">
            <w:pPr>
              <w:jc w:val="center"/>
              <w:rPr>
                <w:strike/>
                <w:sz w:val="20"/>
                <w:szCs w:val="20"/>
              </w:rPr>
            </w:pPr>
          </w:p>
        </w:tc>
      </w:tr>
      <w:tr w:rsidR="000D7DC7" w:rsidRPr="002462A5" w:rsidTr="0048440B">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904170" w:rsidP="00B07D6C">
            <w:pPr>
              <w:jc w:val="center"/>
              <w:rPr>
                <w:sz w:val="20"/>
                <w:szCs w:val="20"/>
              </w:rPr>
            </w:pPr>
            <w:r>
              <w:rPr>
                <w:sz w:val="20"/>
                <w:szCs w:val="20"/>
              </w:rPr>
              <w:t>Kathy Tyner</w:t>
            </w: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904170" w:rsidP="00B07D6C">
            <w:pPr>
              <w:jc w:val="center"/>
              <w:rPr>
                <w:sz w:val="20"/>
                <w:szCs w:val="20"/>
              </w:rPr>
            </w:pPr>
            <w:r>
              <w:rPr>
                <w:sz w:val="20"/>
                <w:szCs w:val="20"/>
              </w:rPr>
              <w:t>Mia McClellan</w:t>
            </w:r>
          </w:p>
        </w:tc>
        <w:tc>
          <w:tcPr>
            <w:tcW w:w="2702" w:type="dxa"/>
            <w:tcBorders>
              <w:top w:val="single" w:sz="4" w:space="0" w:color="C0C0C0"/>
              <w:left w:val="single" w:sz="4" w:space="0" w:color="C0C0C0"/>
              <w:bottom w:val="single" w:sz="4" w:space="0" w:color="C0C0C0"/>
              <w:right w:val="single" w:sz="4" w:space="0" w:color="C0C0C0"/>
            </w:tcBorders>
            <w:vAlign w:val="center"/>
          </w:tcPr>
          <w:p w:rsidR="000D7DC7" w:rsidRPr="00B07D6C" w:rsidRDefault="000D7DC7" w:rsidP="00B07D6C">
            <w:pPr>
              <w:jc w:val="center"/>
              <w:rPr>
                <w:sz w:val="20"/>
                <w:szCs w:val="20"/>
              </w:rPr>
            </w:pPr>
          </w:p>
        </w:tc>
      </w:tr>
      <w:tr w:rsidR="000D7DC7" w:rsidRPr="002462A5" w:rsidTr="0048440B">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1D4A23" w:rsidRDefault="000D7DC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34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0D7DC7" w:rsidRPr="00230593" w:rsidRDefault="000D7DC7"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rsidR="000D7DC7" w:rsidRPr="006F36D9" w:rsidRDefault="000D7DC7" w:rsidP="00B07D6C">
            <w:pPr>
              <w:jc w:val="center"/>
              <w:rPr>
                <w:sz w:val="20"/>
                <w:szCs w:val="20"/>
              </w:rPr>
            </w:pPr>
          </w:p>
        </w:tc>
      </w:tr>
      <w:tr w:rsidR="000D7DC7" w:rsidRPr="002462A5" w:rsidTr="0048440B">
        <w:trPr>
          <w:trHeight w:val="207"/>
          <w:jc w:val="center"/>
        </w:trPr>
        <w:tc>
          <w:tcPr>
            <w:tcW w:w="8049"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rsidR="000D7DC7" w:rsidRPr="00872DA4" w:rsidRDefault="000D7DC7" w:rsidP="006D5CF3">
            <w:pPr>
              <w:pStyle w:val="AllCapsHeading"/>
              <w:rPr>
                <w:color w:val="FF0000"/>
              </w:rPr>
            </w:pPr>
          </w:p>
        </w:tc>
      </w:tr>
      <w:tr w:rsidR="00CE3920" w:rsidTr="0048440B">
        <w:trPr>
          <w:trHeight w:val="207"/>
          <w:jc w:val="center"/>
        </w:trPr>
        <w:tc>
          <w:tcPr>
            <w:tcW w:w="8049" w:type="dxa"/>
            <w:gridSpan w:val="3"/>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702"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463AA2">
            <w:pPr>
              <w:rPr>
                <w:rFonts w:cs="Tahoma"/>
                <w:szCs w:val="16"/>
              </w:rPr>
            </w:pPr>
            <w:r w:rsidRPr="00AD480F">
              <w:rPr>
                <w:rFonts w:cs="Tahoma"/>
                <w:szCs w:val="16"/>
              </w:rPr>
              <w:t>The meet</w:t>
            </w:r>
            <w:r w:rsidR="00EB73C0">
              <w:rPr>
                <w:rFonts w:cs="Tahoma"/>
                <w:szCs w:val="16"/>
              </w:rPr>
              <w:t>ing was called to order at 11:02</w:t>
            </w:r>
            <w:r w:rsidRPr="00AD480F">
              <w:rPr>
                <w:rFonts w:cs="Tahoma"/>
                <w:szCs w:val="16"/>
              </w:rPr>
              <w:t xml:space="preserve"> a.m. by the Academic Senate President, Randy Beach</w:t>
            </w:r>
          </w:p>
        </w:tc>
      </w:tr>
      <w:tr w:rsidR="00CE3920" w:rsidRPr="002462A5"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rsidP="00463AA2">
            <w:pPr>
              <w:rPr>
                <w:rFonts w:cs="Tahoma"/>
              </w:rPr>
            </w:pPr>
            <w:r>
              <w:rPr>
                <w:rFonts w:cs="Tahoma"/>
              </w:rPr>
              <w:t xml:space="preserve">Approval of the agenda.  M/S/C.  </w:t>
            </w:r>
          </w:p>
        </w:tc>
      </w:tr>
      <w:tr w:rsidR="00CE3920" w:rsidTr="0048440B">
        <w:tblPrEx>
          <w:tblBorders>
            <w:bottom w:val="single" w:sz="12" w:space="0" w:color="999999"/>
          </w:tblBorders>
        </w:tblPrEx>
        <w:trPr>
          <w:trHeight w:val="157"/>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CE3920" w:rsidRDefault="00BC3775" w:rsidP="0017491E">
            <w:pPr>
              <w:rPr>
                <w:rFonts w:cs="Tahoma"/>
              </w:rPr>
            </w:pPr>
            <w:r>
              <w:rPr>
                <w:rFonts w:cs="Tahoma"/>
              </w:rPr>
              <w:t>No discussion</w:t>
            </w:r>
          </w:p>
        </w:tc>
      </w:tr>
      <w:tr w:rsidR="00CE3920" w:rsidTr="0048440B">
        <w:trPr>
          <w:trHeight w:val="207"/>
          <w:jc w:val="center"/>
        </w:trPr>
        <w:tc>
          <w:tcPr>
            <w:tcW w:w="8049" w:type="dxa"/>
            <w:gridSpan w:val="3"/>
            <w:shd w:val="clear" w:color="auto" w:fill="auto"/>
            <w:tcMar>
              <w:left w:w="0" w:type="dxa"/>
            </w:tcMar>
            <w:vAlign w:val="center"/>
          </w:tcPr>
          <w:p w:rsidR="00CE3920" w:rsidRPr="002462A5" w:rsidRDefault="00CE3920" w:rsidP="00CE3920">
            <w:pPr>
              <w:pStyle w:val="Heading2"/>
              <w:numPr>
                <w:ilvl w:val="0"/>
                <w:numId w:val="6"/>
              </w:numPr>
              <w:rPr>
                <w:rFonts w:cs="Tahoma"/>
                <w:b/>
              </w:rPr>
            </w:pPr>
            <w:r>
              <w:rPr>
                <w:rFonts w:cs="Tahoma"/>
                <w:b/>
              </w:rPr>
              <w:t>Public Comment                                     (Discussion Item)</w:t>
            </w:r>
          </w:p>
        </w:tc>
        <w:tc>
          <w:tcPr>
            <w:tcW w:w="2702"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B97F07" w:rsidRDefault="00904170" w:rsidP="0017491E">
            <w:pPr>
              <w:rPr>
                <w:rFonts w:cs="Tahoma"/>
                <w:szCs w:val="16"/>
              </w:rPr>
            </w:pPr>
            <w:r>
              <w:rPr>
                <w:rFonts w:cs="Tahoma"/>
                <w:szCs w:val="16"/>
              </w:rPr>
              <w:t xml:space="preserve">Randy Beach </w:t>
            </w:r>
            <w:r w:rsidR="001C1DB3">
              <w:rPr>
                <w:rFonts w:cs="Tahoma"/>
                <w:szCs w:val="16"/>
              </w:rPr>
              <w:t>asked for a moment of silence for those in Boston.</w:t>
            </w:r>
            <w:r w:rsidR="00B97F07">
              <w:rPr>
                <w:rFonts w:cs="Tahoma"/>
                <w:szCs w:val="16"/>
              </w:rPr>
              <w:t xml:space="preserve">  Prayers were requested for Skip Downing and his family members who were injured at the finish line yesterday.  </w:t>
            </w:r>
          </w:p>
          <w:p w:rsidR="00B97F07" w:rsidRDefault="00B97F07" w:rsidP="0017491E">
            <w:pPr>
              <w:rPr>
                <w:rFonts w:cs="Tahoma"/>
                <w:szCs w:val="16"/>
              </w:rPr>
            </w:pPr>
          </w:p>
          <w:p w:rsidR="00932269" w:rsidRPr="00AD480F" w:rsidRDefault="00904170" w:rsidP="00904170">
            <w:pPr>
              <w:rPr>
                <w:rFonts w:cs="Tahoma"/>
                <w:szCs w:val="16"/>
              </w:rPr>
            </w:pPr>
            <w:r>
              <w:rPr>
                <w:rFonts w:cs="Tahoma"/>
                <w:szCs w:val="16"/>
              </w:rPr>
              <w:t>Randy t</w:t>
            </w:r>
            <w:r w:rsidR="00B97F07">
              <w:rPr>
                <w:rFonts w:cs="Tahoma"/>
                <w:szCs w:val="16"/>
              </w:rPr>
              <w:t>hank</w:t>
            </w:r>
            <w:r>
              <w:rPr>
                <w:rFonts w:cs="Tahoma"/>
                <w:szCs w:val="16"/>
              </w:rPr>
              <w:t xml:space="preserve">ed everyone </w:t>
            </w:r>
            <w:r w:rsidR="00B97F07">
              <w:rPr>
                <w:rFonts w:cs="Tahoma"/>
                <w:szCs w:val="16"/>
              </w:rPr>
              <w:t xml:space="preserve">for the vote of confidence last week.  </w:t>
            </w:r>
            <w:r w:rsidR="001C1DB3">
              <w:rPr>
                <w:rFonts w:cs="Tahoma"/>
                <w:szCs w:val="16"/>
              </w:rPr>
              <w:t xml:space="preserve">  </w:t>
            </w:r>
          </w:p>
        </w:tc>
      </w:tr>
      <w:tr w:rsidR="0036106C" w:rsidRPr="002462A5" w:rsidTr="0048440B">
        <w:trPr>
          <w:trHeight w:val="207"/>
          <w:jc w:val="center"/>
        </w:trPr>
        <w:tc>
          <w:tcPr>
            <w:tcW w:w="8049" w:type="dxa"/>
            <w:gridSpan w:val="3"/>
            <w:shd w:val="clear" w:color="auto" w:fill="auto"/>
            <w:tcMar>
              <w:left w:w="0" w:type="dxa"/>
            </w:tcMar>
            <w:vAlign w:val="center"/>
          </w:tcPr>
          <w:p w:rsidR="0036106C" w:rsidRPr="002462A5" w:rsidRDefault="0036106C" w:rsidP="00771E8D">
            <w:pPr>
              <w:pStyle w:val="Heading2"/>
              <w:numPr>
                <w:ilvl w:val="0"/>
                <w:numId w:val="6"/>
              </w:numPr>
              <w:rPr>
                <w:rFonts w:cs="Tahoma"/>
                <w:b/>
              </w:rPr>
            </w:pPr>
            <w:r>
              <w:rPr>
                <w:rFonts w:cs="Tahoma"/>
                <w:b/>
              </w:rPr>
              <w:t xml:space="preserve">Approval of </w:t>
            </w:r>
            <w:r w:rsidR="00771E8D">
              <w:rPr>
                <w:rFonts w:cs="Tahoma"/>
                <w:b/>
              </w:rPr>
              <w:t xml:space="preserve">Minutes from April </w:t>
            </w:r>
            <w:r w:rsidR="00EA493A">
              <w:rPr>
                <w:rFonts w:cs="Tahoma"/>
                <w:b/>
              </w:rPr>
              <w:t>9</w:t>
            </w:r>
            <w:r w:rsidR="00CE3920">
              <w:rPr>
                <w:rFonts w:cs="Tahoma"/>
                <w:b/>
              </w:rPr>
              <w:t xml:space="preserve">, </w:t>
            </w:r>
            <w:r w:rsidR="00B27744">
              <w:rPr>
                <w:rFonts w:cs="Tahoma"/>
                <w:b/>
              </w:rPr>
              <w:t xml:space="preserve">2013 </w:t>
            </w:r>
            <w:r w:rsidR="00771E8D">
              <w:rPr>
                <w:rFonts w:cs="Tahoma"/>
                <w:b/>
              </w:rPr>
              <w:t xml:space="preserve"> </w:t>
            </w:r>
            <w:r w:rsidR="00B27744">
              <w:rPr>
                <w:rFonts w:cs="Tahoma"/>
                <w:b/>
              </w:rPr>
              <w:t xml:space="preserve">     </w:t>
            </w:r>
            <w:r>
              <w:rPr>
                <w:rFonts w:cs="Tahoma"/>
                <w:b/>
              </w:rPr>
              <w:t>(Action Item</w:t>
            </w:r>
            <w:r w:rsidR="00685043">
              <w:rPr>
                <w:rFonts w:cs="Tahoma"/>
                <w:b/>
              </w:rPr>
              <w:t>)</w:t>
            </w:r>
          </w:p>
        </w:tc>
        <w:tc>
          <w:tcPr>
            <w:tcW w:w="2702"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685043" w:rsidRDefault="00685043" w:rsidP="00F27D8D">
            <w:pPr>
              <w:rPr>
                <w:rFonts w:cs="Tahoma"/>
              </w:rPr>
            </w:pPr>
            <w:r>
              <w:rPr>
                <w:rFonts w:cs="Tahoma"/>
              </w:rPr>
              <w:t xml:space="preserve">Approval of the </w:t>
            </w:r>
            <w:r w:rsidR="00CE3920">
              <w:rPr>
                <w:rFonts w:cs="Tahoma"/>
              </w:rPr>
              <w:t xml:space="preserve">Minutes from </w:t>
            </w:r>
            <w:r w:rsidR="00F27D8D">
              <w:rPr>
                <w:rFonts w:cs="Tahoma"/>
              </w:rPr>
              <w:t>April 9</w:t>
            </w:r>
            <w:bookmarkStart w:id="0" w:name="_GoBack"/>
            <w:bookmarkEnd w:id="0"/>
            <w:r w:rsidR="00CE3920">
              <w:rPr>
                <w:rFonts w:cs="Tahoma"/>
              </w:rPr>
              <w:t>, 2013</w:t>
            </w:r>
            <w:r>
              <w:rPr>
                <w:rFonts w:cs="Tahoma"/>
              </w:rPr>
              <w:t xml:space="preserve">.  M/S/C.  </w:t>
            </w:r>
          </w:p>
        </w:tc>
      </w:tr>
      <w:tr w:rsidR="00685043" w:rsidRPr="002462A5"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D674D3" w:rsidRDefault="001C1DB3" w:rsidP="00C42935">
            <w:pPr>
              <w:rPr>
                <w:rFonts w:cs="Tahoma"/>
              </w:rPr>
            </w:pPr>
            <w:r>
              <w:rPr>
                <w:rFonts w:cs="Tahoma"/>
              </w:rPr>
              <w:t xml:space="preserve"> </w:t>
            </w:r>
          </w:p>
          <w:p w:rsidR="00D674D3" w:rsidRDefault="00D674D3" w:rsidP="00C42935">
            <w:pPr>
              <w:rPr>
                <w:rFonts w:cs="Tahoma"/>
              </w:rPr>
            </w:pPr>
          </w:p>
          <w:p w:rsidR="00D674D3" w:rsidRDefault="00D674D3" w:rsidP="00C42935">
            <w:pPr>
              <w:rPr>
                <w:rFonts w:cs="Tahoma"/>
              </w:rPr>
            </w:pPr>
          </w:p>
          <w:p w:rsidR="00771E8D" w:rsidRDefault="00B97F07" w:rsidP="00C42935">
            <w:pPr>
              <w:rPr>
                <w:rFonts w:cs="Tahoma"/>
              </w:rPr>
            </w:pPr>
            <w:r>
              <w:rPr>
                <w:rFonts w:cs="Tahoma"/>
              </w:rPr>
              <w:t>On page two it says April 24</w:t>
            </w:r>
            <w:r w:rsidRPr="00B97F07">
              <w:rPr>
                <w:rFonts w:cs="Tahoma"/>
                <w:vertAlign w:val="superscript"/>
              </w:rPr>
              <w:t>th</w:t>
            </w:r>
            <w:r>
              <w:rPr>
                <w:rFonts w:cs="Tahoma"/>
              </w:rPr>
              <w:t xml:space="preserve"> is the G</w:t>
            </w:r>
            <w:r w:rsidR="00D674D3">
              <w:rPr>
                <w:rFonts w:cs="Tahoma"/>
              </w:rPr>
              <w:t xml:space="preserve">overning </w:t>
            </w:r>
            <w:r>
              <w:rPr>
                <w:rFonts w:cs="Tahoma"/>
              </w:rPr>
              <w:t>B</w:t>
            </w:r>
            <w:r w:rsidR="00D674D3">
              <w:rPr>
                <w:rFonts w:cs="Tahoma"/>
              </w:rPr>
              <w:t>oard</w:t>
            </w:r>
            <w:r>
              <w:rPr>
                <w:rFonts w:cs="Tahoma"/>
              </w:rPr>
              <w:t xml:space="preserve"> vote for the Facil</w:t>
            </w:r>
            <w:r w:rsidR="00904170">
              <w:rPr>
                <w:rFonts w:cs="Tahoma"/>
              </w:rPr>
              <w:t>ities Master Plan.  Lauren Zinol</w:t>
            </w:r>
            <w:r>
              <w:rPr>
                <w:rFonts w:cs="Tahoma"/>
              </w:rPr>
              <w:t>a was present.</w:t>
            </w:r>
          </w:p>
          <w:p w:rsidR="00C14E5C" w:rsidRDefault="00C14E5C"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p w:rsidR="00D674D3" w:rsidRDefault="00D674D3" w:rsidP="00C42935">
            <w:pPr>
              <w:rPr>
                <w:rFonts w:cs="Tahoma"/>
              </w:rPr>
            </w:pPr>
          </w:p>
        </w:tc>
      </w:tr>
      <w:tr w:rsidR="004173A7" w:rsidRPr="002462A5" w:rsidTr="0048440B">
        <w:trPr>
          <w:trHeight w:val="194"/>
          <w:jc w:val="center"/>
        </w:trPr>
        <w:tc>
          <w:tcPr>
            <w:tcW w:w="8049" w:type="dxa"/>
            <w:gridSpan w:val="3"/>
            <w:tcBorders>
              <w:top w:val="single" w:sz="4" w:space="0" w:color="auto"/>
              <w:bottom w:val="single" w:sz="12" w:space="0" w:color="999999"/>
            </w:tcBorders>
            <w:shd w:val="clear" w:color="auto" w:fill="auto"/>
            <w:tcMar>
              <w:left w:w="0" w:type="dxa"/>
            </w:tcMar>
            <w:vAlign w:val="center"/>
          </w:tcPr>
          <w:p w:rsidR="004173A7" w:rsidRDefault="00CE3920" w:rsidP="00CE3920">
            <w:pPr>
              <w:pStyle w:val="Heading2"/>
              <w:numPr>
                <w:ilvl w:val="0"/>
                <w:numId w:val="6"/>
              </w:numPr>
              <w:rPr>
                <w:rFonts w:cs="Tahoma"/>
                <w:b/>
              </w:rPr>
            </w:pPr>
            <w:r>
              <w:rPr>
                <w:rFonts w:cs="Tahoma"/>
                <w:b/>
              </w:rPr>
              <w:lastRenderedPageBreak/>
              <w:t>President’s Report                                                 (Report)</w:t>
            </w:r>
          </w:p>
        </w:tc>
        <w:tc>
          <w:tcPr>
            <w:tcW w:w="2702" w:type="dxa"/>
            <w:tcBorders>
              <w:top w:val="single" w:sz="4" w:space="0" w:color="auto"/>
              <w:bottom w:val="single" w:sz="12" w:space="0" w:color="999999"/>
            </w:tcBorders>
            <w:vAlign w:val="center"/>
          </w:tcPr>
          <w:p w:rsidR="004173A7" w:rsidRDefault="00CE3920" w:rsidP="006D5CF3">
            <w:pPr>
              <w:pStyle w:val="Heading5"/>
              <w:rPr>
                <w:rFonts w:cs="Tahoma"/>
              </w:rPr>
            </w:pPr>
            <w:r>
              <w:rPr>
                <w:rFonts w:cs="Tahoma"/>
              </w:rPr>
              <w:t>randy beach</w:t>
            </w:r>
          </w:p>
        </w:tc>
      </w:tr>
      <w:tr w:rsidR="00006465" w:rsidRPr="002462A5" w:rsidTr="0048440B">
        <w:trPr>
          <w:trHeight w:val="2752"/>
          <w:jc w:val="center"/>
        </w:trPr>
        <w:tc>
          <w:tcPr>
            <w:tcW w:w="10751" w:type="dxa"/>
            <w:gridSpan w:val="4"/>
            <w:tcBorders>
              <w:top w:val="single" w:sz="4" w:space="0" w:color="auto"/>
              <w:bottom w:val="single" w:sz="12" w:space="0" w:color="999999"/>
            </w:tcBorders>
            <w:shd w:val="clear" w:color="auto" w:fill="auto"/>
            <w:tcMar>
              <w:left w:w="0" w:type="dxa"/>
            </w:tcMar>
          </w:tcPr>
          <w:tbl>
            <w:tblPr>
              <w:tblW w:w="10768" w:type="dxa"/>
              <w:jc w:val="center"/>
              <w:tblInd w:w="2" w:type="dxa"/>
              <w:tblLayout w:type="fixed"/>
              <w:tblCellMar>
                <w:top w:w="14" w:type="dxa"/>
                <w:left w:w="86" w:type="dxa"/>
                <w:bottom w:w="14" w:type="dxa"/>
                <w:right w:w="86" w:type="dxa"/>
              </w:tblCellMar>
              <w:tblLook w:val="0000" w:firstRow="0" w:lastRow="0" w:firstColumn="0" w:lastColumn="0" w:noHBand="0" w:noVBand="0"/>
            </w:tblPr>
            <w:tblGrid>
              <w:gridCol w:w="1853"/>
              <w:gridCol w:w="8915"/>
            </w:tblGrid>
            <w:tr w:rsidR="00006465" w:rsidRPr="005727DA" w:rsidTr="0048440B">
              <w:trPr>
                <w:trHeight w:val="140"/>
                <w:jc w:val="center"/>
              </w:trPr>
              <w:tc>
                <w:tcPr>
                  <w:tcW w:w="18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06465" w:rsidRPr="005727DA" w:rsidRDefault="00006465" w:rsidP="00AC0B75">
                  <w:pPr>
                    <w:pStyle w:val="AllCapsHeading"/>
                    <w:rPr>
                      <w:rFonts w:cs="Tahoma"/>
                      <w:color w:val="auto"/>
                    </w:rPr>
                  </w:pPr>
                  <w:r w:rsidRPr="005727DA">
                    <w:rPr>
                      <w:rFonts w:cs="Tahoma"/>
                      <w:color w:val="auto"/>
                    </w:rPr>
                    <w:t>Discussion</w:t>
                  </w:r>
                  <w:r w:rsidRPr="002462A5">
                    <w:rPr>
                      <w:rFonts w:cs="Tahoma"/>
                      <w:color w:val="auto"/>
                    </w:rPr>
                    <w:t xml:space="preserve"> </w:t>
                  </w:r>
                </w:p>
              </w:tc>
              <w:tc>
                <w:tcPr>
                  <w:tcW w:w="8915" w:type="dxa"/>
                  <w:tcBorders>
                    <w:top w:val="single" w:sz="12" w:space="0" w:color="999999"/>
                    <w:left w:val="single" w:sz="4" w:space="0" w:color="C0C0C0"/>
                    <w:bottom w:val="single" w:sz="4" w:space="0" w:color="C0C0C0"/>
                    <w:right w:val="single" w:sz="4" w:space="0" w:color="C0C0C0"/>
                  </w:tcBorders>
                </w:tcPr>
                <w:p w:rsidR="00B27744" w:rsidRDefault="00B27744" w:rsidP="00B27744">
                  <w:pPr>
                    <w:rPr>
                      <w:rFonts w:cs="Tahoma"/>
                    </w:rPr>
                  </w:pPr>
                </w:p>
                <w:p w:rsidR="006E1203" w:rsidRDefault="0046383D" w:rsidP="005670C7">
                  <w:pPr>
                    <w:rPr>
                      <w:rFonts w:cs="Tahoma"/>
                    </w:rPr>
                  </w:pPr>
                  <w:r>
                    <w:rPr>
                      <w:rFonts w:cs="Tahoma"/>
                    </w:rPr>
                    <w:t>The Presidents report is available on SharePoint.</w:t>
                  </w:r>
                </w:p>
                <w:p w:rsidR="00EA493A" w:rsidRDefault="0046383D" w:rsidP="005670C7">
                  <w:pPr>
                    <w:rPr>
                      <w:rFonts w:cs="Tahoma"/>
                    </w:rPr>
                  </w:pPr>
                  <w:r>
                    <w:rPr>
                      <w:rFonts w:cs="Tahoma"/>
                    </w:rPr>
                    <w:t xml:space="preserve">  </w:t>
                  </w:r>
                </w:p>
                <w:p w:rsidR="00C46F63" w:rsidRDefault="00B97F07" w:rsidP="005670C7">
                  <w:pPr>
                    <w:rPr>
                      <w:rFonts w:cs="Tahoma"/>
                    </w:rPr>
                  </w:pPr>
                  <w:r>
                    <w:rPr>
                      <w:rFonts w:cs="Tahoma"/>
                    </w:rPr>
                    <w:t>Elections are ongoing and we need help to count ballots on Wed, May 1</w:t>
                  </w:r>
                  <w:r w:rsidR="00904170" w:rsidRPr="00904170">
                    <w:rPr>
                      <w:rFonts w:cs="Tahoma"/>
                      <w:vertAlign w:val="superscript"/>
                    </w:rPr>
                    <w:t>st</w:t>
                  </w:r>
                  <w:r w:rsidR="00904170">
                    <w:rPr>
                      <w:rFonts w:cs="Tahoma"/>
                    </w:rPr>
                    <w:t xml:space="preserve"> </w:t>
                  </w:r>
                  <w:r w:rsidR="006C1451">
                    <w:rPr>
                      <w:rFonts w:cs="Tahoma"/>
                    </w:rPr>
                    <w:t xml:space="preserve">from 10:00-11:00 a.m. </w:t>
                  </w:r>
                  <w:r>
                    <w:rPr>
                      <w:rFonts w:cs="Tahoma"/>
                    </w:rPr>
                    <w:t>in room</w:t>
                  </w:r>
                  <w:r w:rsidR="00904170">
                    <w:rPr>
                      <w:rFonts w:cs="Tahoma"/>
                    </w:rPr>
                    <w:t xml:space="preserve"> 104 B</w:t>
                  </w:r>
                  <w:r>
                    <w:rPr>
                      <w:rFonts w:cs="Tahoma"/>
                    </w:rPr>
                    <w:t xml:space="preserve">.  Please contact Angie to volunteer.  </w:t>
                  </w:r>
                </w:p>
                <w:p w:rsidR="00B97F07" w:rsidRDefault="00B97F07" w:rsidP="005670C7">
                  <w:pPr>
                    <w:rPr>
                      <w:rFonts w:cs="Tahoma"/>
                    </w:rPr>
                  </w:pPr>
                </w:p>
                <w:p w:rsidR="00B97F07" w:rsidRDefault="00B97F07" w:rsidP="005670C7">
                  <w:pPr>
                    <w:rPr>
                      <w:rFonts w:cs="Tahoma"/>
                    </w:rPr>
                  </w:pPr>
                  <w:r>
                    <w:rPr>
                      <w:rFonts w:cs="Tahoma"/>
                    </w:rPr>
                    <w:t>Last week the G</w:t>
                  </w:r>
                  <w:r w:rsidR="006C1451">
                    <w:rPr>
                      <w:rFonts w:cs="Tahoma"/>
                    </w:rPr>
                    <w:t xml:space="preserve">overning </w:t>
                  </w:r>
                  <w:r>
                    <w:rPr>
                      <w:rFonts w:cs="Tahoma"/>
                    </w:rPr>
                    <w:t>B</w:t>
                  </w:r>
                  <w:r w:rsidR="006C1451">
                    <w:rPr>
                      <w:rFonts w:cs="Tahoma"/>
                    </w:rPr>
                    <w:t>oard</w:t>
                  </w:r>
                  <w:r>
                    <w:rPr>
                      <w:rFonts w:cs="Tahoma"/>
                    </w:rPr>
                    <w:t xml:space="preserve"> voted to not approve sab</w:t>
                  </w:r>
                  <w:r w:rsidR="00506640">
                    <w:rPr>
                      <w:rFonts w:cs="Tahoma"/>
                    </w:rPr>
                    <w:t>ba</w:t>
                  </w:r>
                  <w:r>
                    <w:rPr>
                      <w:rFonts w:cs="Tahoma"/>
                    </w:rPr>
                    <w:t xml:space="preserve">ticals and this breaks our contract.  </w:t>
                  </w:r>
                  <w:r w:rsidR="00506640">
                    <w:rPr>
                      <w:rFonts w:cs="Tahoma"/>
                    </w:rPr>
                    <w:t>The indication from the G</w:t>
                  </w:r>
                  <w:r w:rsidR="006C1451">
                    <w:rPr>
                      <w:rFonts w:cs="Tahoma"/>
                    </w:rPr>
                    <w:t xml:space="preserve">overning </w:t>
                  </w:r>
                  <w:r w:rsidR="00506640">
                    <w:rPr>
                      <w:rFonts w:cs="Tahoma"/>
                    </w:rPr>
                    <w:t>B</w:t>
                  </w:r>
                  <w:r w:rsidR="006C1451">
                    <w:rPr>
                      <w:rFonts w:cs="Tahoma"/>
                    </w:rPr>
                    <w:t>oard</w:t>
                  </w:r>
                  <w:r w:rsidR="00506640">
                    <w:rPr>
                      <w:rFonts w:cs="Tahoma"/>
                    </w:rPr>
                    <w:t xml:space="preserve"> was that they wanted another chance to vote on it when they know more about the budget.  The Senate sets up criteria and approved sabbatical</w:t>
                  </w:r>
                  <w:r w:rsidR="006C1451">
                    <w:rPr>
                      <w:rFonts w:cs="Tahoma"/>
                    </w:rPr>
                    <w:t>s</w:t>
                  </w:r>
                  <w:r w:rsidR="00506640">
                    <w:rPr>
                      <w:rFonts w:cs="Tahoma"/>
                    </w:rPr>
                    <w:t xml:space="preserve"> and the SCEA enforces the contract.  </w:t>
                  </w:r>
                </w:p>
                <w:p w:rsidR="00506640" w:rsidRDefault="00506640" w:rsidP="005670C7">
                  <w:pPr>
                    <w:rPr>
                      <w:rFonts w:cs="Tahoma"/>
                    </w:rPr>
                  </w:pPr>
                </w:p>
                <w:p w:rsidR="00506640" w:rsidRDefault="00506640" w:rsidP="005670C7">
                  <w:pPr>
                    <w:rPr>
                      <w:rFonts w:cs="Tahoma"/>
                    </w:rPr>
                  </w:pPr>
                  <w:r>
                    <w:rPr>
                      <w:rFonts w:cs="Tahoma"/>
                    </w:rPr>
                    <w:t xml:space="preserve">Phil Saenz is having a candidate forum next Thursday and also a </w:t>
                  </w:r>
                  <w:r w:rsidR="00822BE9">
                    <w:rPr>
                      <w:rFonts w:cs="Tahoma"/>
                    </w:rPr>
                    <w:t xml:space="preserve">voter </w:t>
                  </w:r>
                  <w:r>
                    <w:rPr>
                      <w:rFonts w:cs="Tahoma"/>
                    </w:rPr>
                    <w:t xml:space="preserve">registration drive.  </w:t>
                  </w:r>
                </w:p>
                <w:p w:rsidR="00506640" w:rsidRDefault="00506640" w:rsidP="005670C7">
                  <w:pPr>
                    <w:rPr>
                      <w:rFonts w:cs="Tahoma"/>
                    </w:rPr>
                  </w:pPr>
                </w:p>
                <w:p w:rsidR="00506640" w:rsidRDefault="006C1451" w:rsidP="005670C7">
                  <w:pPr>
                    <w:rPr>
                      <w:rFonts w:cs="Tahoma"/>
                    </w:rPr>
                  </w:pPr>
                  <w:r>
                    <w:rPr>
                      <w:rFonts w:cs="Tahoma"/>
                    </w:rPr>
                    <w:t>T</w:t>
                  </w:r>
                  <w:r w:rsidR="00E635B7">
                    <w:rPr>
                      <w:rFonts w:cs="Tahoma"/>
                    </w:rPr>
                    <w:t>ext</w:t>
                  </w:r>
                  <w:r w:rsidR="00506640">
                    <w:rPr>
                      <w:rFonts w:cs="Tahoma"/>
                    </w:rPr>
                    <w:t>book requisitions are due</w:t>
                  </w:r>
                  <w:r>
                    <w:rPr>
                      <w:rFonts w:cs="Tahoma"/>
                    </w:rPr>
                    <w:t xml:space="preserve"> on April 17</w:t>
                  </w:r>
                  <w:r w:rsidRPr="006C1451">
                    <w:rPr>
                      <w:rFonts w:cs="Tahoma"/>
                      <w:vertAlign w:val="superscript"/>
                    </w:rPr>
                    <w:t>th</w:t>
                  </w:r>
                  <w:r w:rsidR="00506640">
                    <w:rPr>
                      <w:rFonts w:cs="Tahoma"/>
                    </w:rPr>
                    <w:t xml:space="preserve">.  </w:t>
                  </w:r>
                </w:p>
                <w:p w:rsidR="00506640" w:rsidRDefault="00506640" w:rsidP="005670C7">
                  <w:pPr>
                    <w:rPr>
                      <w:rFonts w:cs="Tahoma"/>
                    </w:rPr>
                  </w:pPr>
                </w:p>
                <w:p w:rsidR="00506640" w:rsidRDefault="00506640" w:rsidP="005670C7">
                  <w:pPr>
                    <w:rPr>
                      <w:rFonts w:cs="Tahoma"/>
                    </w:rPr>
                  </w:pPr>
                  <w:r>
                    <w:rPr>
                      <w:rFonts w:cs="Tahoma"/>
                    </w:rPr>
                    <w:t xml:space="preserve">SCC prioritization happens tomorrow. </w:t>
                  </w:r>
                </w:p>
                <w:p w:rsidR="00506640" w:rsidRDefault="00506640" w:rsidP="005670C7">
                  <w:pPr>
                    <w:rPr>
                      <w:rFonts w:cs="Tahoma"/>
                    </w:rPr>
                  </w:pPr>
                </w:p>
                <w:p w:rsidR="00942EC5" w:rsidRPr="005727DA" w:rsidRDefault="00506640" w:rsidP="00822BE9">
                  <w:pPr>
                    <w:rPr>
                      <w:rFonts w:cs="Tahoma"/>
                    </w:rPr>
                  </w:pPr>
                  <w:r>
                    <w:rPr>
                      <w:rFonts w:cs="Tahoma"/>
                    </w:rPr>
                    <w:t>Educational Master Plan and Facilities Master P</w:t>
                  </w:r>
                  <w:r w:rsidR="006C1451">
                    <w:rPr>
                      <w:rFonts w:cs="Tahoma"/>
                    </w:rPr>
                    <w:t>lan –R</w:t>
                  </w:r>
                  <w:r>
                    <w:rPr>
                      <w:rFonts w:cs="Tahoma"/>
                    </w:rPr>
                    <w:t>andy has a better idea of what we should be doing with these plans</w:t>
                  </w:r>
                  <w:r w:rsidR="00822BE9">
                    <w:rPr>
                      <w:rFonts w:cs="Tahoma"/>
                    </w:rPr>
                    <w:t xml:space="preserve"> after some discussion with other Senate Presidents statewide</w:t>
                  </w:r>
                  <w:r>
                    <w:rPr>
                      <w:rFonts w:cs="Tahoma"/>
                    </w:rPr>
                    <w:t>.  The Exec</w:t>
                  </w:r>
                  <w:r w:rsidR="006C1451">
                    <w:rPr>
                      <w:rFonts w:cs="Tahoma"/>
                    </w:rPr>
                    <w:t>utive Committee</w:t>
                  </w:r>
                  <w:r>
                    <w:rPr>
                      <w:rFonts w:cs="Tahoma"/>
                    </w:rPr>
                    <w:t xml:space="preserve"> will meet tomorrow to discuss this more, </w:t>
                  </w:r>
                  <w:r w:rsidR="006C1451">
                    <w:rPr>
                      <w:rFonts w:cs="Tahoma"/>
                    </w:rPr>
                    <w:t>but it is appropriate that the Senate vote on the Master P</w:t>
                  </w:r>
                  <w:r>
                    <w:rPr>
                      <w:rFonts w:cs="Tahoma"/>
                    </w:rPr>
                    <w:t>lan.  We would like to come up with a document we can support to help come up with a F</w:t>
                  </w:r>
                  <w:r w:rsidR="00EF7052">
                    <w:rPr>
                      <w:rFonts w:cs="Tahoma"/>
                    </w:rPr>
                    <w:t xml:space="preserve">acilities </w:t>
                  </w:r>
                  <w:r>
                    <w:rPr>
                      <w:rFonts w:cs="Tahoma"/>
                    </w:rPr>
                    <w:t>M</w:t>
                  </w:r>
                  <w:r w:rsidR="00EF7052">
                    <w:rPr>
                      <w:rFonts w:cs="Tahoma"/>
                    </w:rPr>
                    <w:t xml:space="preserve">aster </w:t>
                  </w:r>
                  <w:r>
                    <w:rPr>
                      <w:rFonts w:cs="Tahoma"/>
                    </w:rPr>
                    <w:t>P</w:t>
                  </w:r>
                  <w:r w:rsidR="00EF7052">
                    <w:rPr>
                      <w:rFonts w:cs="Tahoma"/>
                    </w:rPr>
                    <w:t>lan</w:t>
                  </w:r>
                  <w:r>
                    <w:rPr>
                      <w:rFonts w:cs="Tahoma"/>
                    </w:rPr>
                    <w:t>.  The end of the semester is coming quick so we need to decide what to do and get it to a first reading</w:t>
                  </w:r>
                  <w:r w:rsidR="00EF7052">
                    <w:rPr>
                      <w:rFonts w:cs="Tahoma"/>
                    </w:rPr>
                    <w:t>.</w:t>
                  </w:r>
                  <w:r>
                    <w:rPr>
                      <w:rFonts w:cs="Tahoma"/>
                    </w:rPr>
                    <w:t xml:space="preserve">  </w:t>
                  </w:r>
                  <w:r w:rsidR="0005425C">
                    <w:rPr>
                      <w:rFonts w:cs="Tahoma"/>
                    </w:rPr>
                    <w:t xml:space="preserve"> </w:t>
                  </w:r>
                </w:p>
              </w:tc>
            </w:tr>
          </w:tbl>
          <w:p w:rsidR="00006465" w:rsidRDefault="00006465" w:rsidP="00006465">
            <w:pPr>
              <w:pStyle w:val="Heading5"/>
              <w:spacing w:line="144" w:lineRule="auto"/>
              <w:jc w:val="left"/>
              <w:rPr>
                <w:rFonts w:cs="Tahoma"/>
              </w:rPr>
            </w:pPr>
          </w:p>
        </w:tc>
      </w:tr>
      <w:tr w:rsidR="00685043" w:rsidRPr="002462A5"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rsidR="00685043" w:rsidRPr="002462A5" w:rsidRDefault="00CE3920" w:rsidP="00CE3920">
            <w:pPr>
              <w:pStyle w:val="Heading2"/>
              <w:numPr>
                <w:ilvl w:val="0"/>
                <w:numId w:val="6"/>
              </w:numPr>
              <w:rPr>
                <w:rFonts w:cs="Tahoma"/>
                <w:b/>
              </w:rPr>
            </w:pPr>
            <w:r>
              <w:rPr>
                <w:rFonts w:cs="Tahoma"/>
                <w:b/>
              </w:rPr>
              <w:t>SCEA Report                                                           (Report)</w:t>
            </w:r>
          </w:p>
        </w:tc>
        <w:tc>
          <w:tcPr>
            <w:tcW w:w="2702"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rsidTr="0048440B">
        <w:trPr>
          <w:trHeight w:val="440"/>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rsidR="000C4E61" w:rsidRDefault="000C4E61" w:rsidP="00EF7052">
            <w:pPr>
              <w:rPr>
                <w:rFonts w:cs="Tahoma"/>
              </w:rPr>
            </w:pPr>
          </w:p>
          <w:p w:rsidR="00C46F63" w:rsidRPr="002462A5" w:rsidRDefault="00C46F63" w:rsidP="00822BE9">
            <w:pPr>
              <w:rPr>
                <w:rFonts w:cs="Tahoma"/>
              </w:rPr>
            </w:pPr>
            <w:r>
              <w:rPr>
                <w:rFonts w:cs="Tahoma"/>
              </w:rPr>
              <w:t xml:space="preserve"> </w:t>
            </w:r>
            <w:r w:rsidR="00EF7052">
              <w:rPr>
                <w:rFonts w:cs="Tahoma"/>
              </w:rPr>
              <w:t xml:space="preserve">Eric was </w:t>
            </w:r>
            <w:r w:rsidR="00822BE9">
              <w:rPr>
                <w:rFonts w:cs="Tahoma"/>
              </w:rPr>
              <w:t xml:space="preserve">out sick, and </w:t>
            </w:r>
            <w:r w:rsidR="00D4592B">
              <w:rPr>
                <w:rFonts w:cs="Tahoma"/>
              </w:rPr>
              <w:t xml:space="preserve">was </w:t>
            </w:r>
            <w:r w:rsidR="00822BE9">
              <w:rPr>
                <w:rFonts w:cs="Tahoma"/>
              </w:rPr>
              <w:t>not able to report</w:t>
            </w:r>
            <w:r w:rsidR="00EF7052">
              <w:rPr>
                <w:rFonts w:cs="Tahoma"/>
              </w:rPr>
              <w:t>.</w:t>
            </w:r>
          </w:p>
        </w:tc>
      </w:tr>
      <w:tr w:rsidR="00A56ECA" w:rsidRPr="002462A5" w:rsidTr="0048440B">
        <w:trPr>
          <w:trHeight w:val="194"/>
          <w:jc w:val="center"/>
        </w:trPr>
        <w:tc>
          <w:tcPr>
            <w:tcW w:w="8049" w:type="dxa"/>
            <w:gridSpan w:val="3"/>
            <w:tcBorders>
              <w:bottom w:val="single" w:sz="12" w:space="0" w:color="999999"/>
            </w:tcBorders>
            <w:shd w:val="clear" w:color="auto" w:fill="auto"/>
            <w:tcMar>
              <w:left w:w="0" w:type="dxa"/>
            </w:tcMar>
            <w:vAlign w:val="center"/>
          </w:tcPr>
          <w:p w:rsidR="00A56ECA" w:rsidRPr="002462A5" w:rsidRDefault="00771E8D" w:rsidP="00771E8D">
            <w:pPr>
              <w:pStyle w:val="Heading2"/>
              <w:numPr>
                <w:ilvl w:val="0"/>
                <w:numId w:val="6"/>
              </w:numPr>
              <w:rPr>
                <w:rFonts w:cs="Tahoma"/>
                <w:b/>
                <w:sz w:val="16"/>
                <w:szCs w:val="16"/>
              </w:rPr>
            </w:pPr>
            <w:r>
              <w:rPr>
                <w:rFonts w:cs="Tahoma"/>
                <w:b/>
              </w:rPr>
              <w:t>Honors Committee Update</w:t>
            </w:r>
            <w:r w:rsidR="00EA493A">
              <w:rPr>
                <w:rFonts w:cs="Tahoma"/>
                <w:b/>
              </w:rPr>
              <w:t xml:space="preserve"> </w:t>
            </w:r>
            <w:r w:rsidR="008D6915">
              <w:rPr>
                <w:rFonts w:cs="Tahoma"/>
                <w:b/>
              </w:rPr>
              <w:t xml:space="preserve">       </w:t>
            </w:r>
            <w:r>
              <w:rPr>
                <w:rFonts w:cs="Tahoma"/>
                <w:b/>
              </w:rPr>
              <w:t xml:space="preserve">                           </w:t>
            </w:r>
            <w:r w:rsidR="008D6915">
              <w:rPr>
                <w:rFonts w:cs="Tahoma"/>
                <w:b/>
              </w:rPr>
              <w:t xml:space="preserve"> (</w:t>
            </w:r>
            <w:r>
              <w:rPr>
                <w:rFonts w:cs="Tahoma"/>
                <w:b/>
              </w:rPr>
              <w:t>Report</w:t>
            </w:r>
            <w:r w:rsidR="008D6915">
              <w:rPr>
                <w:rFonts w:cs="Tahoma"/>
                <w:b/>
              </w:rPr>
              <w:t>)</w:t>
            </w:r>
          </w:p>
        </w:tc>
        <w:tc>
          <w:tcPr>
            <w:tcW w:w="2702" w:type="dxa"/>
            <w:tcBorders>
              <w:bottom w:val="single" w:sz="12" w:space="0" w:color="999999"/>
            </w:tcBorders>
          </w:tcPr>
          <w:p w:rsidR="00175845" w:rsidRDefault="00175845" w:rsidP="006D5CF3">
            <w:pPr>
              <w:pStyle w:val="Heading5"/>
              <w:rPr>
                <w:rFonts w:cs="Tahoma"/>
              </w:rPr>
            </w:pPr>
          </w:p>
          <w:p w:rsidR="00A56ECA" w:rsidRPr="002462A5" w:rsidRDefault="00771E8D" w:rsidP="006D5CF3">
            <w:pPr>
              <w:pStyle w:val="Heading5"/>
              <w:rPr>
                <w:rFonts w:cs="Tahoma"/>
              </w:rPr>
            </w:pPr>
            <w:r>
              <w:rPr>
                <w:rFonts w:cs="Tahoma"/>
              </w:rPr>
              <w:t>Myriam moody</w:t>
            </w:r>
          </w:p>
        </w:tc>
      </w:tr>
      <w:tr w:rsidR="00A56ECA" w:rsidRPr="002462A5"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F3683C" w:rsidRDefault="00E635B7" w:rsidP="00323BD2">
            <w:pPr>
              <w:rPr>
                <w:rFonts w:cs="Tahoma"/>
              </w:rPr>
            </w:pPr>
            <w:r>
              <w:rPr>
                <w:rFonts w:cs="Tahoma"/>
              </w:rPr>
              <w:t xml:space="preserve">Myriam is the </w:t>
            </w:r>
            <w:r w:rsidR="00EF7052">
              <w:rPr>
                <w:rFonts w:cs="Tahoma"/>
              </w:rPr>
              <w:t>Chair of this committee with no</w:t>
            </w:r>
            <w:r>
              <w:rPr>
                <w:rFonts w:cs="Tahoma"/>
              </w:rPr>
              <w:t xml:space="preserve"> reassigned time or any stipend.  Randy thanked her for her work.  We do not yet have full honors courses</w:t>
            </w:r>
            <w:r w:rsidR="00822BE9">
              <w:rPr>
                <w:rFonts w:cs="Tahoma"/>
              </w:rPr>
              <w:t xml:space="preserve">; </w:t>
            </w:r>
            <w:r>
              <w:rPr>
                <w:rFonts w:cs="Tahoma"/>
              </w:rPr>
              <w:t xml:space="preserve">they are </w:t>
            </w:r>
            <w:r w:rsidR="00822BE9">
              <w:rPr>
                <w:rFonts w:cs="Tahoma"/>
              </w:rPr>
              <w:t>run a</w:t>
            </w:r>
            <w:r>
              <w:rPr>
                <w:rFonts w:cs="Tahoma"/>
              </w:rPr>
              <w:t xml:space="preserve">s overlay courses.  She has new guidelines that should be in the curriculum handbook to notify faculty what they need to do to have an honors overlay component to their classes.  English 115 will soon have an all honors class in </w:t>
            </w:r>
            <w:r w:rsidR="00D674D3">
              <w:rPr>
                <w:rFonts w:cs="Tahoma"/>
              </w:rPr>
              <w:t>fall 2014 and follow</w:t>
            </w:r>
            <w:r>
              <w:rPr>
                <w:rFonts w:cs="Tahoma"/>
              </w:rPr>
              <w:t xml:space="preserve"> with honors Engl</w:t>
            </w:r>
            <w:r w:rsidR="00D674D3">
              <w:rPr>
                <w:rFonts w:cs="Tahoma"/>
              </w:rPr>
              <w:t>ish</w:t>
            </w:r>
            <w:r>
              <w:rPr>
                <w:rFonts w:cs="Tahoma"/>
              </w:rPr>
              <w:t xml:space="preserve"> 116.  </w:t>
            </w:r>
          </w:p>
          <w:p w:rsidR="00E635B7" w:rsidRDefault="00E635B7" w:rsidP="00323BD2">
            <w:pPr>
              <w:rPr>
                <w:rFonts w:cs="Tahoma"/>
              </w:rPr>
            </w:pPr>
          </w:p>
          <w:p w:rsidR="00E635B7" w:rsidRDefault="000C4E61" w:rsidP="00323BD2">
            <w:pPr>
              <w:rPr>
                <w:rFonts w:cs="Tahoma"/>
              </w:rPr>
            </w:pPr>
            <w:r>
              <w:rPr>
                <w:rFonts w:cs="Tahoma"/>
              </w:rPr>
              <w:t>Honor</w:t>
            </w:r>
            <w:r w:rsidR="00E635B7">
              <w:rPr>
                <w:rFonts w:cs="Tahoma"/>
              </w:rPr>
              <w:t xml:space="preserve"> students g</w:t>
            </w:r>
            <w:r w:rsidR="00D674D3">
              <w:rPr>
                <w:rFonts w:cs="Tahoma"/>
              </w:rPr>
              <w:t xml:space="preserve">et honors </w:t>
            </w:r>
            <w:r w:rsidR="00822BE9">
              <w:rPr>
                <w:rFonts w:cs="Tahoma"/>
              </w:rPr>
              <w:t xml:space="preserve">noted </w:t>
            </w:r>
            <w:r w:rsidR="00D674D3">
              <w:rPr>
                <w:rFonts w:cs="Tahoma"/>
              </w:rPr>
              <w:t xml:space="preserve">on their transcripts </w:t>
            </w:r>
            <w:r w:rsidR="00E635B7">
              <w:rPr>
                <w:rFonts w:cs="Tahoma"/>
              </w:rPr>
              <w:t xml:space="preserve">and may possibly get priority enrollment.  </w:t>
            </w:r>
            <w:r w:rsidR="00565EA3">
              <w:rPr>
                <w:rFonts w:cs="Tahoma"/>
              </w:rPr>
              <w:t>The program also allows students better access to UCLA</w:t>
            </w:r>
            <w:r w:rsidR="00822BE9">
              <w:rPr>
                <w:rFonts w:cs="Tahoma"/>
              </w:rPr>
              <w:t xml:space="preserve"> and other highly competitive universities</w:t>
            </w:r>
            <w:r w:rsidR="00565EA3">
              <w:rPr>
                <w:rFonts w:cs="Tahoma"/>
              </w:rPr>
              <w:t>.</w:t>
            </w:r>
          </w:p>
          <w:p w:rsidR="00565EA3" w:rsidRDefault="00565EA3" w:rsidP="00323BD2">
            <w:pPr>
              <w:rPr>
                <w:rFonts w:cs="Tahoma"/>
              </w:rPr>
            </w:pPr>
          </w:p>
          <w:p w:rsidR="00565EA3" w:rsidRDefault="00565EA3" w:rsidP="00323BD2">
            <w:pPr>
              <w:rPr>
                <w:rFonts w:cs="Tahoma"/>
              </w:rPr>
            </w:pPr>
            <w:r>
              <w:rPr>
                <w:rFonts w:cs="Tahoma"/>
              </w:rPr>
              <w:t>Heather Eudy has been</w:t>
            </w:r>
            <w:r w:rsidR="00C66B33">
              <w:rPr>
                <w:rFonts w:cs="Tahoma"/>
              </w:rPr>
              <w:t xml:space="preserve"> doing a lot</w:t>
            </w:r>
            <w:r w:rsidR="00D674D3">
              <w:rPr>
                <w:rFonts w:cs="Tahoma"/>
              </w:rPr>
              <w:t xml:space="preserve"> of work on this too</w:t>
            </w:r>
            <w:r>
              <w:rPr>
                <w:rFonts w:cs="Tahoma"/>
              </w:rPr>
              <w:t xml:space="preserve"> and was thanked.</w:t>
            </w:r>
          </w:p>
          <w:p w:rsidR="00771E8D" w:rsidRPr="002462A5" w:rsidRDefault="00771E8D" w:rsidP="00323BD2">
            <w:pPr>
              <w:rPr>
                <w:rFonts w:cs="Tahoma"/>
              </w:rPr>
            </w:pPr>
          </w:p>
        </w:tc>
      </w:tr>
      <w:tr w:rsidR="00CE3920" w:rsidRPr="002462A5" w:rsidTr="0048440B">
        <w:trPr>
          <w:trHeight w:val="194"/>
          <w:jc w:val="center"/>
        </w:trPr>
        <w:tc>
          <w:tcPr>
            <w:tcW w:w="8049" w:type="dxa"/>
            <w:gridSpan w:val="3"/>
            <w:tcBorders>
              <w:bottom w:val="single" w:sz="12" w:space="0" w:color="999999"/>
            </w:tcBorders>
            <w:shd w:val="clear" w:color="auto" w:fill="auto"/>
            <w:tcMar>
              <w:left w:w="0" w:type="dxa"/>
            </w:tcMar>
            <w:vAlign w:val="center"/>
          </w:tcPr>
          <w:p w:rsidR="00CE3920" w:rsidRPr="002462A5" w:rsidRDefault="00771E8D" w:rsidP="00771E8D">
            <w:pPr>
              <w:pStyle w:val="Heading2"/>
              <w:numPr>
                <w:ilvl w:val="0"/>
                <w:numId w:val="6"/>
              </w:numPr>
              <w:rPr>
                <w:rFonts w:cs="Tahoma"/>
                <w:b/>
                <w:sz w:val="16"/>
                <w:szCs w:val="16"/>
              </w:rPr>
            </w:pPr>
            <w:r>
              <w:rPr>
                <w:rFonts w:cs="Tahoma"/>
                <w:b/>
              </w:rPr>
              <w:t>Policy/Procedure 4225 Course Repetition and Withdrawal</w:t>
            </w:r>
            <w:r w:rsidR="008D6915">
              <w:rPr>
                <w:rFonts w:cs="Tahoma"/>
                <w:b/>
              </w:rPr>
              <w:t xml:space="preserve">                       </w:t>
            </w:r>
            <w:r w:rsidR="00EA493A">
              <w:rPr>
                <w:rFonts w:cs="Tahoma"/>
                <w:b/>
              </w:rPr>
              <w:t xml:space="preserve">                     </w:t>
            </w:r>
            <w:r>
              <w:rPr>
                <w:rFonts w:cs="Tahoma"/>
                <w:b/>
              </w:rPr>
              <w:t xml:space="preserve">         </w:t>
            </w:r>
            <w:r w:rsidR="008D6915">
              <w:rPr>
                <w:rFonts w:cs="Tahoma"/>
                <w:b/>
              </w:rPr>
              <w:t>(</w:t>
            </w:r>
            <w:r>
              <w:rPr>
                <w:rFonts w:cs="Tahoma"/>
                <w:b/>
              </w:rPr>
              <w:t>Action Item</w:t>
            </w:r>
            <w:r w:rsidR="008D6915">
              <w:rPr>
                <w:rFonts w:cs="Tahoma"/>
                <w:b/>
              </w:rPr>
              <w:t>)</w:t>
            </w:r>
          </w:p>
        </w:tc>
        <w:tc>
          <w:tcPr>
            <w:tcW w:w="2702" w:type="dxa"/>
            <w:tcBorders>
              <w:bottom w:val="single" w:sz="12" w:space="0" w:color="999999"/>
            </w:tcBorders>
          </w:tcPr>
          <w:p w:rsidR="00CE3920" w:rsidRPr="002462A5" w:rsidRDefault="00771E8D" w:rsidP="00463AA2">
            <w:pPr>
              <w:pStyle w:val="Heading5"/>
              <w:rPr>
                <w:rFonts w:cs="Tahoma"/>
              </w:rPr>
            </w:pPr>
            <w:r>
              <w:rPr>
                <w:rFonts w:cs="Tahoma"/>
              </w:rPr>
              <w:t>patti flores-charter</w:t>
            </w:r>
          </w:p>
        </w:tc>
      </w:tr>
      <w:tr w:rsidR="00CE3920" w:rsidRPr="00A20494" w:rsidTr="0048440B">
        <w:trPr>
          <w:trHeight w:val="166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rsidR="00C66B33" w:rsidRDefault="00C66B33" w:rsidP="006C201B">
            <w:pPr>
              <w:rPr>
                <w:rFonts w:cs="Tahoma"/>
              </w:rPr>
            </w:pPr>
          </w:p>
          <w:p w:rsidR="00C66B33" w:rsidRDefault="00C66B33" w:rsidP="006C201B">
            <w:pPr>
              <w:rPr>
                <w:rFonts w:cs="Tahoma"/>
              </w:rPr>
            </w:pPr>
          </w:p>
          <w:p w:rsidR="00A56479" w:rsidRDefault="00565EA3" w:rsidP="006C201B">
            <w:pPr>
              <w:rPr>
                <w:rFonts w:cs="Tahoma"/>
              </w:rPr>
            </w:pPr>
            <w:r>
              <w:rPr>
                <w:rFonts w:cs="Tahoma"/>
              </w:rPr>
              <w:t xml:space="preserve">4225 policy and procedures were bundled for approval.  A motion was made and seconded to approve the Policy and Procedure.  </w:t>
            </w:r>
          </w:p>
          <w:p w:rsidR="00A56479" w:rsidRDefault="00A56479" w:rsidP="006C201B">
            <w:pPr>
              <w:rPr>
                <w:rFonts w:cs="Tahoma"/>
              </w:rPr>
            </w:pPr>
          </w:p>
          <w:p w:rsidR="00565EA3" w:rsidRDefault="00565EA3" w:rsidP="006C201B">
            <w:pPr>
              <w:rPr>
                <w:rFonts w:cs="Tahoma"/>
              </w:rPr>
            </w:pPr>
            <w:r>
              <w:rPr>
                <w:rFonts w:cs="Tahoma"/>
              </w:rPr>
              <w:t>A question was asked about classes like Microsoft word as they change the program from time to time.  This would fit under signific</w:t>
            </w:r>
            <w:r w:rsidR="00C66B33">
              <w:rPr>
                <w:rFonts w:cs="Tahoma"/>
              </w:rPr>
              <w:t>ant change in industry standard</w:t>
            </w:r>
            <w:r>
              <w:rPr>
                <w:rFonts w:cs="Tahoma"/>
              </w:rPr>
              <w:t xml:space="preserve"> and w</w:t>
            </w:r>
            <w:r w:rsidR="00C66B33">
              <w:rPr>
                <w:rFonts w:cs="Tahoma"/>
              </w:rPr>
              <w:t>ould be allowed to be repeated</w:t>
            </w:r>
            <w:r>
              <w:rPr>
                <w:rFonts w:cs="Tahoma"/>
              </w:rPr>
              <w:t xml:space="preserve">.  </w:t>
            </w:r>
          </w:p>
          <w:p w:rsidR="00A56479" w:rsidRDefault="00A56479" w:rsidP="006C201B">
            <w:pPr>
              <w:rPr>
                <w:rFonts w:cs="Tahoma"/>
              </w:rPr>
            </w:pPr>
          </w:p>
          <w:p w:rsidR="00A56479" w:rsidRDefault="00565EA3" w:rsidP="006C201B">
            <w:pPr>
              <w:rPr>
                <w:rFonts w:cs="Tahoma"/>
              </w:rPr>
            </w:pPr>
            <w:r>
              <w:rPr>
                <w:rFonts w:cs="Tahoma"/>
              </w:rPr>
              <w:t>In paragraph A</w:t>
            </w:r>
            <w:r w:rsidR="00C66B33">
              <w:rPr>
                <w:rFonts w:cs="Tahoma"/>
              </w:rPr>
              <w:t>, it was suggested to change</w:t>
            </w:r>
            <w:r>
              <w:rPr>
                <w:rFonts w:cs="Tahoma"/>
              </w:rPr>
              <w:t xml:space="preserve"> </w:t>
            </w:r>
            <w:r w:rsidR="00C66B33">
              <w:rPr>
                <w:rFonts w:cs="Tahoma"/>
              </w:rPr>
              <w:t>“or” after the grades in parenthesis to</w:t>
            </w:r>
            <w:r>
              <w:rPr>
                <w:rFonts w:cs="Tahoma"/>
              </w:rPr>
              <w:t xml:space="preserve"> </w:t>
            </w:r>
            <w:r w:rsidR="00C66B33">
              <w:rPr>
                <w:rFonts w:cs="Tahoma"/>
              </w:rPr>
              <w:t>“</w:t>
            </w:r>
            <w:r>
              <w:rPr>
                <w:rFonts w:cs="Tahoma"/>
              </w:rPr>
              <w:t>and/or</w:t>
            </w:r>
            <w:r w:rsidR="00C66B33">
              <w:rPr>
                <w:rFonts w:cs="Tahoma"/>
              </w:rPr>
              <w:t>”</w:t>
            </w:r>
            <w:r>
              <w:rPr>
                <w:rFonts w:cs="Tahoma"/>
              </w:rPr>
              <w:t xml:space="preserve"> to better clarify the document.  </w:t>
            </w:r>
          </w:p>
          <w:p w:rsidR="00565EA3" w:rsidRDefault="00565EA3" w:rsidP="006C201B">
            <w:pPr>
              <w:rPr>
                <w:rFonts w:cs="Tahoma"/>
              </w:rPr>
            </w:pPr>
          </w:p>
          <w:p w:rsidR="00565EA3" w:rsidRDefault="00565EA3" w:rsidP="006C201B">
            <w:pPr>
              <w:rPr>
                <w:rFonts w:cs="Tahoma"/>
              </w:rPr>
            </w:pPr>
            <w:r>
              <w:rPr>
                <w:rFonts w:cs="Tahoma"/>
              </w:rPr>
              <w:t>Students can petition for a 4</w:t>
            </w:r>
            <w:r w:rsidRPr="00565EA3">
              <w:rPr>
                <w:rFonts w:cs="Tahoma"/>
                <w:vertAlign w:val="superscript"/>
              </w:rPr>
              <w:t>th</w:t>
            </w:r>
            <w:r>
              <w:rPr>
                <w:rFonts w:cs="Tahoma"/>
              </w:rPr>
              <w:t xml:space="preserve"> time.</w:t>
            </w:r>
          </w:p>
          <w:p w:rsidR="00A56479" w:rsidRDefault="00A56479" w:rsidP="006C201B">
            <w:pPr>
              <w:rPr>
                <w:rFonts w:cs="Tahoma"/>
              </w:rPr>
            </w:pPr>
          </w:p>
          <w:p w:rsidR="002A4D4F" w:rsidRDefault="002A4D4F" w:rsidP="006C201B">
            <w:pPr>
              <w:rPr>
                <w:rFonts w:cs="Tahoma"/>
              </w:rPr>
            </w:pPr>
            <w:r>
              <w:rPr>
                <w:rFonts w:cs="Tahoma"/>
              </w:rPr>
              <w:t xml:space="preserve">A motion was made to extend for one minute was seconded and passed.  </w:t>
            </w:r>
          </w:p>
          <w:p w:rsidR="002A4D4F" w:rsidRDefault="002A4D4F" w:rsidP="006C201B">
            <w:pPr>
              <w:rPr>
                <w:rFonts w:cs="Tahoma"/>
              </w:rPr>
            </w:pPr>
          </w:p>
          <w:p w:rsidR="002A4D4F" w:rsidRDefault="002A4D4F" w:rsidP="006C201B">
            <w:pPr>
              <w:rPr>
                <w:rFonts w:cs="Tahoma"/>
              </w:rPr>
            </w:pPr>
            <w:r>
              <w:rPr>
                <w:rFonts w:cs="Tahoma"/>
              </w:rPr>
              <w:t xml:space="preserve">The motion passed.  Patti and Mia were thanked for their work.  </w:t>
            </w:r>
          </w:p>
          <w:p w:rsidR="00C66B33" w:rsidRDefault="00C66B33" w:rsidP="006C201B">
            <w:pPr>
              <w:rPr>
                <w:rFonts w:cs="Tahoma"/>
              </w:rPr>
            </w:pPr>
          </w:p>
          <w:p w:rsidR="00C66B33" w:rsidRDefault="00C66B33" w:rsidP="006C201B">
            <w:pPr>
              <w:rPr>
                <w:rFonts w:cs="Tahoma"/>
              </w:rPr>
            </w:pPr>
          </w:p>
          <w:p w:rsidR="00C66B33" w:rsidRDefault="00C66B33" w:rsidP="006C201B">
            <w:pPr>
              <w:rPr>
                <w:rFonts w:cs="Tahoma"/>
              </w:rPr>
            </w:pPr>
          </w:p>
          <w:p w:rsidR="00C66B33" w:rsidRDefault="00C66B33" w:rsidP="006C201B">
            <w:pPr>
              <w:rPr>
                <w:rFonts w:cs="Tahoma"/>
              </w:rPr>
            </w:pPr>
          </w:p>
          <w:p w:rsidR="00C66B33" w:rsidRDefault="00C66B33" w:rsidP="006C201B">
            <w:pPr>
              <w:rPr>
                <w:rFonts w:cs="Tahoma"/>
              </w:rPr>
            </w:pPr>
          </w:p>
          <w:p w:rsidR="00C66B33" w:rsidRPr="003151C1" w:rsidRDefault="00C66B33" w:rsidP="006C201B">
            <w:pPr>
              <w:rPr>
                <w:rFonts w:cs="Tahoma"/>
              </w:rPr>
            </w:pPr>
          </w:p>
        </w:tc>
      </w:tr>
      <w:tr w:rsidR="00A77568"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A77568" w:rsidRPr="002462A5" w:rsidRDefault="00771E8D" w:rsidP="00771E8D">
            <w:pPr>
              <w:pStyle w:val="Heading2"/>
              <w:numPr>
                <w:ilvl w:val="0"/>
                <w:numId w:val="6"/>
              </w:numPr>
              <w:rPr>
                <w:rFonts w:cs="Tahoma"/>
                <w:b/>
                <w:sz w:val="16"/>
                <w:szCs w:val="16"/>
              </w:rPr>
            </w:pPr>
            <w:r>
              <w:rPr>
                <w:rFonts w:cs="Tahoma"/>
                <w:b/>
              </w:rPr>
              <w:lastRenderedPageBreak/>
              <w:t xml:space="preserve">Policy/Procedure 4227 Course Repeatability                                                </w:t>
            </w:r>
            <w:r w:rsidR="00EA493A">
              <w:rPr>
                <w:rFonts w:cs="Tahoma"/>
                <w:b/>
              </w:rPr>
              <w:t xml:space="preserve">                                       </w:t>
            </w:r>
            <w:r>
              <w:rPr>
                <w:rFonts w:cs="Tahoma"/>
                <w:b/>
              </w:rPr>
              <w:t xml:space="preserve">                                                                           </w:t>
            </w:r>
            <w:r w:rsidR="00EA493A">
              <w:rPr>
                <w:rFonts w:cs="Tahoma"/>
                <w:b/>
              </w:rPr>
              <w:t>(</w:t>
            </w:r>
            <w:r>
              <w:rPr>
                <w:rFonts w:cs="Tahoma"/>
                <w:b/>
              </w:rPr>
              <w:t>Action Item</w:t>
            </w:r>
            <w:r w:rsidR="00EA493A">
              <w:rPr>
                <w:rFonts w:cs="Tahoma"/>
                <w:b/>
              </w:rPr>
              <w:t>)</w:t>
            </w:r>
          </w:p>
        </w:tc>
        <w:tc>
          <w:tcPr>
            <w:tcW w:w="2702" w:type="dxa"/>
            <w:tcBorders>
              <w:bottom w:val="single" w:sz="12" w:space="0" w:color="999999"/>
            </w:tcBorders>
          </w:tcPr>
          <w:p w:rsidR="00A77568" w:rsidRPr="002462A5" w:rsidRDefault="00EA493A" w:rsidP="00EA493A">
            <w:pPr>
              <w:pStyle w:val="Heading5"/>
              <w:rPr>
                <w:rFonts w:cs="Tahoma"/>
              </w:rPr>
            </w:pPr>
            <w:r>
              <w:rPr>
                <w:rFonts w:cs="Tahoma"/>
              </w:rPr>
              <w:t>patti flores-charter</w:t>
            </w:r>
          </w:p>
        </w:tc>
      </w:tr>
      <w:tr w:rsidR="00A77568" w:rsidRPr="002462A5" w:rsidTr="0048440B">
        <w:trPr>
          <w:trHeight w:val="978"/>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9B2338" w:rsidRDefault="009B2338" w:rsidP="00EA493A">
            <w:pPr>
              <w:rPr>
                <w:rFonts w:cs="Tahoma"/>
              </w:rPr>
            </w:pPr>
            <w:r>
              <w:rPr>
                <w:rFonts w:cs="Tahoma"/>
              </w:rPr>
              <w:t xml:space="preserve">A motion was made to bundle the items was seconded and passed.  </w:t>
            </w:r>
          </w:p>
          <w:p w:rsidR="009B2338" w:rsidRDefault="009B2338" w:rsidP="00EA493A">
            <w:pPr>
              <w:rPr>
                <w:rFonts w:cs="Tahoma"/>
              </w:rPr>
            </w:pPr>
          </w:p>
          <w:p w:rsidR="00621405" w:rsidRDefault="002A4D4F" w:rsidP="00EA493A">
            <w:pPr>
              <w:rPr>
                <w:rFonts w:cs="Tahoma"/>
              </w:rPr>
            </w:pPr>
            <w:r>
              <w:rPr>
                <w:rFonts w:cs="Tahoma"/>
              </w:rPr>
              <w:t xml:space="preserve">Many courses in the past that were repeatable are no longer repeatability and have been removed.  The policy is very brief because there are very few that are allowed in this area.  </w:t>
            </w:r>
          </w:p>
          <w:p w:rsidR="002A4D4F" w:rsidRDefault="002A4D4F" w:rsidP="00EA493A">
            <w:pPr>
              <w:rPr>
                <w:rFonts w:cs="Tahoma"/>
              </w:rPr>
            </w:pPr>
          </w:p>
          <w:p w:rsidR="002A4D4F" w:rsidRDefault="002A4D4F" w:rsidP="00EA493A">
            <w:pPr>
              <w:rPr>
                <w:rFonts w:cs="Tahoma"/>
              </w:rPr>
            </w:pPr>
            <w:r>
              <w:rPr>
                <w:rFonts w:cs="Tahoma"/>
              </w:rPr>
              <w:t>How does this to affect classes where there are 2 or more levels of students in on</w:t>
            </w:r>
            <w:r w:rsidR="008D0E53">
              <w:rPr>
                <w:rFonts w:cs="Tahoma"/>
              </w:rPr>
              <w:t>e class (concurrent scheduling)?</w:t>
            </w:r>
            <w:r>
              <w:rPr>
                <w:rFonts w:cs="Tahoma"/>
              </w:rPr>
              <w:t xml:space="preserve">  </w:t>
            </w:r>
            <w:r w:rsidR="00EF5ACC">
              <w:rPr>
                <w:rFonts w:cs="Tahoma"/>
              </w:rPr>
              <w:t xml:space="preserve">This Policy and </w:t>
            </w:r>
            <w:r w:rsidR="008D0E53">
              <w:rPr>
                <w:rFonts w:cs="Tahoma"/>
              </w:rPr>
              <w:t>Procedure does not address this</w:t>
            </w:r>
            <w:r w:rsidR="00EF5ACC">
              <w:rPr>
                <w:rFonts w:cs="Tahoma"/>
              </w:rPr>
              <w:t xml:space="preserve"> and discipline faculty should handle this.  </w:t>
            </w:r>
          </w:p>
          <w:p w:rsidR="009B2338" w:rsidRDefault="009B2338" w:rsidP="009B2338">
            <w:pPr>
              <w:rPr>
                <w:rFonts w:cs="Tahoma"/>
              </w:rPr>
            </w:pPr>
            <w:r>
              <w:rPr>
                <w:rFonts w:cs="Tahoma"/>
              </w:rPr>
              <w:t xml:space="preserve">A motion was made, seconded and passed to extend for 2 minutes.  </w:t>
            </w:r>
          </w:p>
          <w:p w:rsidR="009B2338" w:rsidRDefault="009B2338" w:rsidP="009B2338">
            <w:pPr>
              <w:rPr>
                <w:rFonts w:cs="Tahoma"/>
              </w:rPr>
            </w:pPr>
          </w:p>
          <w:p w:rsidR="009B2338" w:rsidRDefault="009B2338" w:rsidP="009B2338">
            <w:pPr>
              <w:rPr>
                <w:rFonts w:cs="Tahoma"/>
              </w:rPr>
            </w:pPr>
            <w:r>
              <w:rPr>
                <w:rFonts w:cs="Tahoma"/>
              </w:rPr>
              <w:t xml:space="preserve">The motion passed.   </w:t>
            </w:r>
          </w:p>
          <w:p w:rsidR="009B2338" w:rsidRPr="002462A5" w:rsidRDefault="009B2338" w:rsidP="009B2338">
            <w:pPr>
              <w:rPr>
                <w:rFonts w:cs="Tahoma"/>
              </w:rPr>
            </w:pPr>
          </w:p>
        </w:tc>
      </w:tr>
      <w:tr w:rsidR="007E58C3"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7E58C3" w:rsidRPr="002462A5" w:rsidRDefault="00771E8D" w:rsidP="007E58C3">
            <w:pPr>
              <w:pStyle w:val="Heading2"/>
              <w:numPr>
                <w:ilvl w:val="0"/>
                <w:numId w:val="6"/>
              </w:numPr>
              <w:rPr>
                <w:rFonts w:cs="Tahoma"/>
                <w:b/>
                <w:sz w:val="16"/>
                <w:szCs w:val="16"/>
              </w:rPr>
            </w:pPr>
            <w:r>
              <w:rPr>
                <w:rFonts w:cs="Tahoma"/>
                <w:b/>
              </w:rPr>
              <w:t>Endorsement of Honorary Degree Committee Recommendation for 12-13 Honorary Degree Recipients</w:t>
            </w:r>
          </w:p>
        </w:tc>
        <w:tc>
          <w:tcPr>
            <w:tcW w:w="2702" w:type="dxa"/>
            <w:tcBorders>
              <w:bottom w:val="single" w:sz="12" w:space="0" w:color="999999"/>
            </w:tcBorders>
          </w:tcPr>
          <w:p w:rsidR="007E58C3" w:rsidRPr="002462A5" w:rsidRDefault="00771E8D" w:rsidP="007E58C3">
            <w:pPr>
              <w:pStyle w:val="Heading5"/>
              <w:rPr>
                <w:rFonts w:cs="Tahoma"/>
              </w:rPr>
            </w:pPr>
            <w:r>
              <w:rPr>
                <w:rFonts w:cs="Tahoma"/>
              </w:rPr>
              <w:t>randy beach</w:t>
            </w:r>
          </w:p>
        </w:tc>
      </w:tr>
      <w:tr w:rsidR="007E58C3" w:rsidRPr="002462A5" w:rsidTr="0048440B">
        <w:trPr>
          <w:trHeight w:val="895"/>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7E58C3" w:rsidRPr="002462A5" w:rsidRDefault="007E58C3" w:rsidP="007E58C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EA493A" w:rsidRDefault="009B2338" w:rsidP="00C14E5C">
            <w:pPr>
              <w:rPr>
                <w:rFonts w:cs="Tahoma"/>
              </w:rPr>
            </w:pPr>
            <w:r>
              <w:rPr>
                <w:rFonts w:cs="Tahoma"/>
              </w:rPr>
              <w:t xml:space="preserve">A motion was made to endorse Cindy Gompper-Graves </w:t>
            </w:r>
            <w:r w:rsidR="00FD2A4A">
              <w:rPr>
                <w:rFonts w:cs="Tahoma"/>
              </w:rPr>
              <w:t xml:space="preserve">who was </w:t>
            </w:r>
            <w:r>
              <w:rPr>
                <w:rFonts w:cs="Tahoma"/>
              </w:rPr>
              <w:t xml:space="preserve">forwarded by the Committee.  She met the criteria for the degree.  </w:t>
            </w:r>
          </w:p>
          <w:p w:rsidR="00BF4BE6" w:rsidRDefault="00BF4BE6" w:rsidP="00C14E5C">
            <w:pPr>
              <w:rPr>
                <w:rFonts w:cs="Tahoma"/>
              </w:rPr>
            </w:pPr>
          </w:p>
          <w:p w:rsidR="00BF4BE6" w:rsidRDefault="00BF4BE6" w:rsidP="00C14E5C">
            <w:pPr>
              <w:rPr>
                <w:rFonts w:cs="Tahoma"/>
              </w:rPr>
            </w:pPr>
            <w:r>
              <w:rPr>
                <w:rFonts w:cs="Tahoma"/>
              </w:rPr>
              <w:t xml:space="preserve">It was recommended that we add to the policy and procedure </w:t>
            </w:r>
            <w:r w:rsidR="008D0E53">
              <w:rPr>
                <w:rFonts w:cs="Tahoma"/>
              </w:rPr>
              <w:t xml:space="preserve">that </w:t>
            </w:r>
            <w:r>
              <w:rPr>
                <w:rFonts w:cs="Tahoma"/>
              </w:rPr>
              <w:t xml:space="preserve">we research these people before they are approved.  </w:t>
            </w:r>
            <w:r w:rsidR="00FD2A4A">
              <w:rPr>
                <w:rFonts w:cs="Tahoma"/>
              </w:rPr>
              <w:t xml:space="preserve">Randy will </w:t>
            </w:r>
            <w:r w:rsidR="00D674D3">
              <w:rPr>
                <w:rFonts w:cs="Tahoma"/>
              </w:rPr>
              <w:t>Google</w:t>
            </w:r>
            <w:r w:rsidR="00FD2A4A">
              <w:rPr>
                <w:rFonts w:cs="Tahoma"/>
              </w:rPr>
              <w:t xml:space="preserve"> search these before they go to the Governing Board.  </w:t>
            </w:r>
          </w:p>
          <w:p w:rsidR="00FD2A4A" w:rsidRDefault="00FD2A4A" w:rsidP="00C14E5C">
            <w:pPr>
              <w:rPr>
                <w:rFonts w:cs="Tahoma"/>
              </w:rPr>
            </w:pPr>
          </w:p>
          <w:p w:rsidR="00FD2A4A" w:rsidRDefault="00FD2A4A" w:rsidP="00C14E5C">
            <w:pPr>
              <w:rPr>
                <w:rFonts w:cs="Tahoma"/>
              </w:rPr>
            </w:pPr>
            <w:r>
              <w:rPr>
                <w:rFonts w:cs="Tahoma"/>
              </w:rPr>
              <w:t xml:space="preserve">The motion passed.  </w:t>
            </w:r>
          </w:p>
          <w:p w:rsidR="00FD2A4A" w:rsidRDefault="00FD2A4A" w:rsidP="00C14E5C">
            <w:pPr>
              <w:rPr>
                <w:rFonts w:cs="Tahoma"/>
              </w:rPr>
            </w:pPr>
          </w:p>
          <w:p w:rsidR="00FD2A4A" w:rsidRDefault="00FD2A4A" w:rsidP="00C14E5C">
            <w:pPr>
              <w:rPr>
                <w:rFonts w:cs="Tahoma"/>
              </w:rPr>
            </w:pPr>
            <w:r>
              <w:rPr>
                <w:rFonts w:cs="Tahoma"/>
              </w:rPr>
              <w:t xml:space="preserve">A motion was made to endorse J. Michael Straczynski who was forwarded by the Committee.  </w:t>
            </w:r>
          </w:p>
          <w:p w:rsidR="00FD2A4A" w:rsidRDefault="00FD2A4A" w:rsidP="00C14E5C">
            <w:pPr>
              <w:rPr>
                <w:rFonts w:cs="Tahoma"/>
              </w:rPr>
            </w:pPr>
          </w:p>
          <w:p w:rsidR="00FD2A4A" w:rsidRDefault="00FD2A4A" w:rsidP="00C14E5C">
            <w:pPr>
              <w:rPr>
                <w:rFonts w:cs="Tahoma"/>
              </w:rPr>
            </w:pPr>
            <w:r>
              <w:rPr>
                <w:rFonts w:cs="Tahoma"/>
              </w:rPr>
              <w:t xml:space="preserve">A motion was made to extend for 2 minutes, was seconded and approved.  It was suggested Michael also be invited to speak </w:t>
            </w:r>
            <w:r w:rsidR="00A143A9">
              <w:rPr>
                <w:rFonts w:cs="Tahoma"/>
              </w:rPr>
              <w:t xml:space="preserve">either at graduation or as a standalone event.  </w:t>
            </w:r>
          </w:p>
          <w:p w:rsidR="00A143A9" w:rsidRDefault="00A143A9" w:rsidP="00C14E5C">
            <w:pPr>
              <w:rPr>
                <w:rFonts w:cs="Tahoma"/>
              </w:rPr>
            </w:pPr>
          </w:p>
          <w:p w:rsidR="00A143A9" w:rsidRDefault="00A143A9" w:rsidP="00C14E5C">
            <w:pPr>
              <w:rPr>
                <w:rFonts w:cs="Tahoma"/>
              </w:rPr>
            </w:pPr>
            <w:r>
              <w:rPr>
                <w:rFonts w:cs="Tahoma"/>
              </w:rPr>
              <w:t xml:space="preserve">The motion passed.  </w:t>
            </w:r>
          </w:p>
          <w:p w:rsidR="009B2338" w:rsidRPr="002462A5" w:rsidRDefault="009B2338" w:rsidP="00C14E5C">
            <w:pPr>
              <w:rPr>
                <w:rFonts w:cs="Tahoma"/>
              </w:rPr>
            </w:pPr>
          </w:p>
        </w:tc>
      </w:tr>
      <w:tr w:rsidR="00961F8E"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961F8E" w:rsidRPr="002462A5" w:rsidRDefault="00771E8D" w:rsidP="00771E8D">
            <w:pPr>
              <w:pStyle w:val="Heading2"/>
              <w:numPr>
                <w:ilvl w:val="0"/>
                <w:numId w:val="6"/>
              </w:numPr>
              <w:ind w:left="512" w:hanging="270"/>
              <w:rPr>
                <w:rFonts w:cs="Tahoma"/>
                <w:b/>
                <w:sz w:val="16"/>
                <w:szCs w:val="16"/>
              </w:rPr>
            </w:pPr>
            <w:r>
              <w:rPr>
                <w:rFonts w:cs="Tahoma"/>
                <w:b/>
              </w:rPr>
              <w:t>Core Curriculum Criteria                     (Discussion Item)</w:t>
            </w:r>
          </w:p>
        </w:tc>
        <w:tc>
          <w:tcPr>
            <w:tcW w:w="2702" w:type="dxa"/>
            <w:tcBorders>
              <w:bottom w:val="single" w:sz="12" w:space="0" w:color="999999"/>
            </w:tcBorders>
          </w:tcPr>
          <w:p w:rsidR="00961F8E" w:rsidRPr="002462A5" w:rsidRDefault="00771E8D" w:rsidP="0046383D">
            <w:pPr>
              <w:pStyle w:val="Heading5"/>
              <w:rPr>
                <w:rFonts w:cs="Tahoma"/>
              </w:rPr>
            </w:pPr>
            <w:r>
              <w:rPr>
                <w:rFonts w:cs="Tahoma"/>
              </w:rPr>
              <w:t>randy beach</w:t>
            </w:r>
          </w:p>
        </w:tc>
      </w:tr>
      <w:tr w:rsidR="00961F8E" w:rsidRPr="002462A5"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961F8E" w:rsidRPr="002462A5" w:rsidRDefault="00961F8E" w:rsidP="0046383D">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EA493A" w:rsidRDefault="00A143A9" w:rsidP="00C14E5C">
            <w:pPr>
              <w:rPr>
                <w:rFonts w:cs="Tahoma"/>
              </w:rPr>
            </w:pPr>
            <w:r>
              <w:rPr>
                <w:rFonts w:cs="Tahoma"/>
              </w:rPr>
              <w:t>This is not an action because earlier in the spring the senate looked at this and changes were requested.  There was a suggestion to change #4</w:t>
            </w:r>
            <w:r w:rsidR="008D0E53">
              <w:rPr>
                <w:rFonts w:cs="Tahoma"/>
              </w:rPr>
              <w:t>,</w:t>
            </w:r>
            <w:r>
              <w:rPr>
                <w:rFonts w:cs="Tahoma"/>
              </w:rPr>
              <w:t xml:space="preserve"> but it was not changed after discussion in the Exec</w:t>
            </w:r>
            <w:r w:rsidR="008D0E53">
              <w:rPr>
                <w:rFonts w:cs="Tahoma"/>
              </w:rPr>
              <w:t>utive Committee.  This was</w:t>
            </w:r>
            <w:r>
              <w:rPr>
                <w:rFonts w:cs="Tahoma"/>
              </w:rPr>
              <w:t xml:space="preserve"> beca</w:t>
            </w:r>
            <w:r w:rsidR="008D0E53">
              <w:rPr>
                <w:rFonts w:cs="Tahoma"/>
              </w:rPr>
              <w:t xml:space="preserve">use the situation in question </w:t>
            </w:r>
            <w:r>
              <w:rPr>
                <w:rFonts w:cs="Tahoma"/>
              </w:rPr>
              <w:t xml:space="preserve">would get a higher ranking than this one.    </w:t>
            </w:r>
          </w:p>
          <w:p w:rsidR="00A143A9" w:rsidRDefault="00A143A9" w:rsidP="00C14E5C">
            <w:pPr>
              <w:rPr>
                <w:rFonts w:cs="Tahoma"/>
              </w:rPr>
            </w:pPr>
          </w:p>
          <w:p w:rsidR="00A143A9" w:rsidRDefault="00A143A9" w:rsidP="00C14E5C">
            <w:pPr>
              <w:rPr>
                <w:rFonts w:cs="Tahoma"/>
              </w:rPr>
            </w:pPr>
            <w:r>
              <w:rPr>
                <w:rFonts w:cs="Tahoma"/>
              </w:rPr>
              <w:t xml:space="preserve">In number </w:t>
            </w:r>
            <w:r w:rsidR="008D0E53">
              <w:rPr>
                <w:rFonts w:cs="Tahoma"/>
              </w:rPr>
              <w:t>#</w:t>
            </w:r>
            <w:r>
              <w:rPr>
                <w:rFonts w:cs="Tahoma"/>
              </w:rPr>
              <w:t>7</w:t>
            </w:r>
            <w:r w:rsidR="008D0E53">
              <w:rPr>
                <w:rFonts w:cs="Tahoma"/>
              </w:rPr>
              <w:t>,</w:t>
            </w:r>
            <w:r>
              <w:rPr>
                <w:rFonts w:cs="Tahoma"/>
              </w:rPr>
              <w:t xml:space="preserve"> the AS was added along to AA.  </w:t>
            </w:r>
          </w:p>
          <w:p w:rsidR="00214146" w:rsidRDefault="00214146" w:rsidP="00C14E5C">
            <w:pPr>
              <w:rPr>
                <w:rFonts w:cs="Tahoma"/>
              </w:rPr>
            </w:pPr>
          </w:p>
          <w:p w:rsidR="00214146" w:rsidRPr="002462A5" w:rsidRDefault="00214146" w:rsidP="00214146">
            <w:pPr>
              <w:rPr>
                <w:rFonts w:cs="Tahoma"/>
              </w:rPr>
            </w:pPr>
            <w:r>
              <w:rPr>
                <w:rFonts w:cs="Tahoma"/>
              </w:rPr>
              <w:t xml:space="preserve">The original pre-amble was stricken, and a new one was added.  This makes it clear that this will not be used to inactivate courses or for program discontinuance.  </w:t>
            </w:r>
          </w:p>
        </w:tc>
      </w:tr>
      <w:tr w:rsidR="007E58C3" w:rsidRPr="002462A5" w:rsidTr="0048440B">
        <w:trPr>
          <w:trHeight w:val="178"/>
          <w:jc w:val="center"/>
        </w:trPr>
        <w:tc>
          <w:tcPr>
            <w:tcW w:w="8049" w:type="dxa"/>
            <w:gridSpan w:val="3"/>
            <w:tcBorders>
              <w:bottom w:val="single" w:sz="12" w:space="0" w:color="999999"/>
            </w:tcBorders>
            <w:shd w:val="clear" w:color="auto" w:fill="auto"/>
            <w:tcMar>
              <w:left w:w="0" w:type="dxa"/>
            </w:tcMar>
            <w:vAlign w:val="center"/>
          </w:tcPr>
          <w:p w:rsidR="007E58C3" w:rsidRPr="007E58C3" w:rsidRDefault="007E58C3" w:rsidP="00961F8E">
            <w:pPr>
              <w:pStyle w:val="Heading2"/>
              <w:numPr>
                <w:ilvl w:val="0"/>
                <w:numId w:val="6"/>
              </w:numPr>
              <w:rPr>
                <w:rFonts w:cs="Tahoma"/>
                <w:b/>
                <w:szCs w:val="24"/>
              </w:rPr>
            </w:pPr>
            <w:r w:rsidRPr="007E58C3">
              <w:rPr>
                <w:rFonts w:cs="Tahoma"/>
                <w:b/>
                <w:szCs w:val="24"/>
              </w:rPr>
              <w:t>Adjournment</w:t>
            </w:r>
          </w:p>
        </w:tc>
        <w:tc>
          <w:tcPr>
            <w:tcW w:w="2702"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rsidR="00A56ECA" w:rsidRPr="002462A5" w:rsidRDefault="00A56ECA" w:rsidP="00260283">
            <w:pPr>
              <w:rPr>
                <w:rFonts w:cs="Tahoma"/>
              </w:rPr>
            </w:pPr>
            <w:r>
              <w:rPr>
                <w:rFonts w:cs="Tahoma"/>
              </w:rPr>
              <w:t>Th</w:t>
            </w:r>
            <w:r w:rsidR="00FC2485">
              <w:rPr>
                <w:rFonts w:cs="Tahoma"/>
              </w:rPr>
              <w:t>e meeting was adjourned at 11:48</w:t>
            </w:r>
            <w:r>
              <w:rPr>
                <w:rFonts w:cs="Tahoma"/>
              </w:rPr>
              <w:t xml:space="preserve"> a.m.</w:t>
            </w:r>
          </w:p>
        </w:tc>
      </w:tr>
      <w:tr w:rsidR="00A56ECA" w:rsidRPr="002462A5"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2D5E65">
            <w:pPr>
              <w:rPr>
                <w:rFonts w:cs="Tahoma"/>
              </w:rPr>
            </w:pPr>
            <w:r>
              <w:rPr>
                <w:rFonts w:cs="Tahoma"/>
              </w:rPr>
              <w:t xml:space="preserve">The next Academic Senate meeting:  </w:t>
            </w:r>
            <w:r w:rsidR="00771E8D">
              <w:rPr>
                <w:rFonts w:cs="Tahoma"/>
              </w:rPr>
              <w:t>April 23</w:t>
            </w:r>
            <w:r w:rsidR="0032569A">
              <w:rPr>
                <w:rFonts w:cs="Tahoma"/>
              </w:rPr>
              <w:t>, 2013</w:t>
            </w:r>
            <w:r>
              <w:rPr>
                <w:rFonts w:cs="Tahoma"/>
              </w:rPr>
              <w:t xml:space="preserve"> from 11:00-11:50 am in room </w:t>
            </w:r>
            <w:r w:rsidR="001B0E18">
              <w:rPr>
                <w:rFonts w:cs="Tahoma"/>
              </w:rPr>
              <w:t>L</w:t>
            </w:r>
            <w:r w:rsidR="00DE710A">
              <w:rPr>
                <w:rFonts w:cs="Tahoma"/>
              </w:rPr>
              <w:t xml:space="preserve"> </w:t>
            </w:r>
            <w:r w:rsidR="001B0E18">
              <w:rPr>
                <w:rFonts w:cs="Tahoma"/>
              </w:rPr>
              <w:t>2</w:t>
            </w:r>
            <w:r w:rsidR="00C42935">
              <w:rPr>
                <w:rFonts w:cs="Tahoma"/>
              </w:rPr>
              <w:t>46</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88" w:rsidRDefault="00550D88" w:rsidP="00A421A1">
      <w:r>
        <w:separator/>
      </w:r>
    </w:p>
  </w:endnote>
  <w:endnote w:type="continuationSeparator" w:id="0">
    <w:p w:rsidR="00550D88" w:rsidRDefault="00550D8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88" w:rsidRDefault="00550D88" w:rsidP="00A421A1">
      <w:r>
        <w:separator/>
      </w:r>
    </w:p>
  </w:footnote>
  <w:footnote w:type="continuationSeparator" w:id="0">
    <w:p w:rsidR="00550D88" w:rsidRDefault="00550D8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D2A4A" w:rsidTr="0052054D">
      <w:tc>
        <w:tcPr>
          <w:tcW w:w="5220" w:type="dxa"/>
        </w:tcPr>
        <w:p w:rsidR="00FD2A4A" w:rsidRDefault="00FD2A4A">
          <w:pPr>
            <w:pStyle w:val="Header"/>
            <w:rPr>
              <w:color w:val="1F497D" w:themeColor="text2"/>
            </w:rPr>
          </w:pPr>
          <w:r>
            <w:rPr>
              <w:noProof/>
              <w:color w:val="1F497D" w:themeColor="text2"/>
            </w:rPr>
            <w:drawing>
              <wp:inline distT="0" distB="0" distL="0" distR="0" wp14:anchorId="0824694A" wp14:editId="77E7EAB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D2A4A" w:rsidRPr="00326B42" w:rsidRDefault="00FD2A4A" w:rsidP="00326B42">
          <w:pPr>
            <w:jc w:val="center"/>
          </w:pPr>
        </w:p>
      </w:tc>
    </w:tr>
  </w:tbl>
  <w:p w:rsidR="00FD2A4A" w:rsidRDefault="00FD2A4A">
    <w:pPr>
      <w:pStyle w:val="Header"/>
    </w:pPr>
  </w:p>
  <w:p w:rsidR="00FD2A4A" w:rsidRDefault="00FD2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55B3C"/>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0"/>
  </w:num>
  <w:num w:numId="5">
    <w:abstractNumId w:val="14"/>
  </w:num>
  <w:num w:numId="6">
    <w:abstractNumId w:val="6"/>
  </w:num>
  <w:num w:numId="7">
    <w:abstractNumId w:val="12"/>
  </w:num>
  <w:num w:numId="8">
    <w:abstractNumId w:val="8"/>
  </w:num>
  <w:num w:numId="9">
    <w:abstractNumId w:val="4"/>
  </w:num>
  <w:num w:numId="10">
    <w:abstractNumId w:val="17"/>
  </w:num>
  <w:num w:numId="11">
    <w:abstractNumId w:val="11"/>
  </w:num>
  <w:num w:numId="12">
    <w:abstractNumId w:val="5"/>
  </w:num>
  <w:num w:numId="13">
    <w:abstractNumId w:val="3"/>
  </w:num>
  <w:num w:numId="14">
    <w:abstractNumId w:val="1"/>
  </w:num>
  <w:num w:numId="15">
    <w:abstractNumId w:val="7"/>
  </w:num>
  <w:num w:numId="16">
    <w:abstractNumId w:val="2"/>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02F"/>
    <w:rsid w:val="00021A4F"/>
    <w:rsid w:val="000234FC"/>
    <w:rsid w:val="00024953"/>
    <w:rsid w:val="00024C74"/>
    <w:rsid w:val="0003265B"/>
    <w:rsid w:val="0003758D"/>
    <w:rsid w:val="000376D5"/>
    <w:rsid w:val="00040847"/>
    <w:rsid w:val="00040EF6"/>
    <w:rsid w:val="000420C7"/>
    <w:rsid w:val="00043514"/>
    <w:rsid w:val="000444E8"/>
    <w:rsid w:val="0005425C"/>
    <w:rsid w:val="000554F4"/>
    <w:rsid w:val="00056FFC"/>
    <w:rsid w:val="0005764C"/>
    <w:rsid w:val="000664AE"/>
    <w:rsid w:val="00066ED8"/>
    <w:rsid w:val="0006728C"/>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C4E61"/>
    <w:rsid w:val="000D332B"/>
    <w:rsid w:val="000D6D53"/>
    <w:rsid w:val="000D7DC7"/>
    <w:rsid w:val="000E0F7D"/>
    <w:rsid w:val="00100876"/>
    <w:rsid w:val="00102DCF"/>
    <w:rsid w:val="0012235E"/>
    <w:rsid w:val="0012257C"/>
    <w:rsid w:val="00124FA2"/>
    <w:rsid w:val="00125BE6"/>
    <w:rsid w:val="001267A0"/>
    <w:rsid w:val="00127F4F"/>
    <w:rsid w:val="001306CA"/>
    <w:rsid w:val="001337AA"/>
    <w:rsid w:val="0013486A"/>
    <w:rsid w:val="00140FCE"/>
    <w:rsid w:val="0014282C"/>
    <w:rsid w:val="00154D90"/>
    <w:rsid w:val="001553C9"/>
    <w:rsid w:val="00155D8E"/>
    <w:rsid w:val="001636C9"/>
    <w:rsid w:val="0017339F"/>
    <w:rsid w:val="00173C49"/>
    <w:rsid w:val="0017491E"/>
    <w:rsid w:val="001749D9"/>
    <w:rsid w:val="00175845"/>
    <w:rsid w:val="001841DE"/>
    <w:rsid w:val="001844BC"/>
    <w:rsid w:val="001879A8"/>
    <w:rsid w:val="0019327E"/>
    <w:rsid w:val="00196D20"/>
    <w:rsid w:val="001A4840"/>
    <w:rsid w:val="001A5CFE"/>
    <w:rsid w:val="001B0E18"/>
    <w:rsid w:val="001B26E9"/>
    <w:rsid w:val="001B4C92"/>
    <w:rsid w:val="001B79A8"/>
    <w:rsid w:val="001C07EA"/>
    <w:rsid w:val="001C1DB3"/>
    <w:rsid w:val="001D0D85"/>
    <w:rsid w:val="001D4A23"/>
    <w:rsid w:val="001E0984"/>
    <w:rsid w:val="001E1E8F"/>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230F"/>
    <w:rsid w:val="00242387"/>
    <w:rsid w:val="0024348E"/>
    <w:rsid w:val="002462A5"/>
    <w:rsid w:val="0025145E"/>
    <w:rsid w:val="002547D5"/>
    <w:rsid w:val="00257386"/>
    <w:rsid w:val="00260283"/>
    <w:rsid w:val="00261782"/>
    <w:rsid w:val="00261825"/>
    <w:rsid w:val="00271D8F"/>
    <w:rsid w:val="0027206F"/>
    <w:rsid w:val="00272A88"/>
    <w:rsid w:val="00276723"/>
    <w:rsid w:val="00276E8A"/>
    <w:rsid w:val="00282BCA"/>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35E3"/>
    <w:rsid w:val="002E37F3"/>
    <w:rsid w:val="002E5A55"/>
    <w:rsid w:val="002F2702"/>
    <w:rsid w:val="002F29B4"/>
    <w:rsid w:val="002F2A85"/>
    <w:rsid w:val="002F6DA6"/>
    <w:rsid w:val="00310518"/>
    <w:rsid w:val="00311479"/>
    <w:rsid w:val="003151C1"/>
    <w:rsid w:val="00315737"/>
    <w:rsid w:val="00316FBE"/>
    <w:rsid w:val="00323BD2"/>
    <w:rsid w:val="00323C98"/>
    <w:rsid w:val="0032569A"/>
    <w:rsid w:val="0032586A"/>
    <w:rsid w:val="00326B42"/>
    <w:rsid w:val="003301DA"/>
    <w:rsid w:val="00335504"/>
    <w:rsid w:val="00340748"/>
    <w:rsid w:val="0035319D"/>
    <w:rsid w:val="00356521"/>
    <w:rsid w:val="00360A24"/>
    <w:rsid w:val="0036106C"/>
    <w:rsid w:val="003644CE"/>
    <w:rsid w:val="00370A53"/>
    <w:rsid w:val="003831CC"/>
    <w:rsid w:val="00386A73"/>
    <w:rsid w:val="00393A67"/>
    <w:rsid w:val="00396460"/>
    <w:rsid w:val="003A1C6A"/>
    <w:rsid w:val="003C03F7"/>
    <w:rsid w:val="003C0CDE"/>
    <w:rsid w:val="003D53F1"/>
    <w:rsid w:val="003D64DA"/>
    <w:rsid w:val="003E795F"/>
    <w:rsid w:val="003F038C"/>
    <w:rsid w:val="003F7D19"/>
    <w:rsid w:val="004035D1"/>
    <w:rsid w:val="004102AA"/>
    <w:rsid w:val="00413700"/>
    <w:rsid w:val="00413DE9"/>
    <w:rsid w:val="004154F4"/>
    <w:rsid w:val="00416148"/>
    <w:rsid w:val="00416927"/>
    <w:rsid w:val="00417272"/>
    <w:rsid w:val="004173A7"/>
    <w:rsid w:val="004339A3"/>
    <w:rsid w:val="00440915"/>
    <w:rsid w:val="00443120"/>
    <w:rsid w:val="00443355"/>
    <w:rsid w:val="004547F6"/>
    <w:rsid w:val="00456620"/>
    <w:rsid w:val="0046383D"/>
    <w:rsid w:val="00463AA2"/>
    <w:rsid w:val="004644ED"/>
    <w:rsid w:val="004813D0"/>
    <w:rsid w:val="0048207E"/>
    <w:rsid w:val="00482F7F"/>
    <w:rsid w:val="0048440B"/>
    <w:rsid w:val="00485A78"/>
    <w:rsid w:val="00486064"/>
    <w:rsid w:val="00490580"/>
    <w:rsid w:val="0049376F"/>
    <w:rsid w:val="0049499F"/>
    <w:rsid w:val="004955A1"/>
    <w:rsid w:val="00495E0E"/>
    <w:rsid w:val="0049639F"/>
    <w:rsid w:val="004A66E1"/>
    <w:rsid w:val="004B031D"/>
    <w:rsid w:val="004B080C"/>
    <w:rsid w:val="004B1EE7"/>
    <w:rsid w:val="004B2434"/>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6640"/>
    <w:rsid w:val="00507DD8"/>
    <w:rsid w:val="00507E18"/>
    <w:rsid w:val="00507F4E"/>
    <w:rsid w:val="00511752"/>
    <w:rsid w:val="00513E0A"/>
    <w:rsid w:val="0052054D"/>
    <w:rsid w:val="0052116B"/>
    <w:rsid w:val="00527D2E"/>
    <w:rsid w:val="00530D0E"/>
    <w:rsid w:val="00531002"/>
    <w:rsid w:val="00535FE4"/>
    <w:rsid w:val="005401E9"/>
    <w:rsid w:val="00540366"/>
    <w:rsid w:val="00541CFC"/>
    <w:rsid w:val="00544A86"/>
    <w:rsid w:val="00544D9B"/>
    <w:rsid w:val="00546272"/>
    <w:rsid w:val="00547F46"/>
    <w:rsid w:val="00550282"/>
    <w:rsid w:val="00550BE2"/>
    <w:rsid w:val="00550D88"/>
    <w:rsid w:val="00552147"/>
    <w:rsid w:val="00555739"/>
    <w:rsid w:val="00561C57"/>
    <w:rsid w:val="005644C7"/>
    <w:rsid w:val="00565EA3"/>
    <w:rsid w:val="005662E6"/>
    <w:rsid w:val="005670C7"/>
    <w:rsid w:val="005703D1"/>
    <w:rsid w:val="00573101"/>
    <w:rsid w:val="00581093"/>
    <w:rsid w:val="00583A0E"/>
    <w:rsid w:val="00587530"/>
    <w:rsid w:val="00587F39"/>
    <w:rsid w:val="00590D13"/>
    <w:rsid w:val="00592021"/>
    <w:rsid w:val="00595E1A"/>
    <w:rsid w:val="00596ECA"/>
    <w:rsid w:val="005A0327"/>
    <w:rsid w:val="005A14A9"/>
    <w:rsid w:val="005A5CC9"/>
    <w:rsid w:val="005B773E"/>
    <w:rsid w:val="005C7189"/>
    <w:rsid w:val="005D2755"/>
    <w:rsid w:val="005D5F9F"/>
    <w:rsid w:val="005D7AAB"/>
    <w:rsid w:val="005E3316"/>
    <w:rsid w:val="005E4A7A"/>
    <w:rsid w:val="005E6785"/>
    <w:rsid w:val="005F07A6"/>
    <w:rsid w:val="005F4258"/>
    <w:rsid w:val="006005B3"/>
    <w:rsid w:val="006069C9"/>
    <w:rsid w:val="00611801"/>
    <w:rsid w:val="00613C8E"/>
    <w:rsid w:val="00621405"/>
    <w:rsid w:val="00621E1E"/>
    <w:rsid w:val="00622D5C"/>
    <w:rsid w:val="00627C8B"/>
    <w:rsid w:val="00632B18"/>
    <w:rsid w:val="006335D6"/>
    <w:rsid w:val="00633EEF"/>
    <w:rsid w:val="00635816"/>
    <w:rsid w:val="00640896"/>
    <w:rsid w:val="006415AB"/>
    <w:rsid w:val="00643ACA"/>
    <w:rsid w:val="00652988"/>
    <w:rsid w:val="00655CED"/>
    <w:rsid w:val="006573F0"/>
    <w:rsid w:val="00661786"/>
    <w:rsid w:val="00662CE0"/>
    <w:rsid w:val="006647CB"/>
    <w:rsid w:val="0067534A"/>
    <w:rsid w:val="0068039C"/>
    <w:rsid w:val="00685043"/>
    <w:rsid w:val="0069029B"/>
    <w:rsid w:val="00692553"/>
    <w:rsid w:val="0069381E"/>
    <w:rsid w:val="00695CAC"/>
    <w:rsid w:val="00696352"/>
    <w:rsid w:val="006A3AA6"/>
    <w:rsid w:val="006A4DBC"/>
    <w:rsid w:val="006A77FD"/>
    <w:rsid w:val="006B478F"/>
    <w:rsid w:val="006B7CC0"/>
    <w:rsid w:val="006C1451"/>
    <w:rsid w:val="006C201B"/>
    <w:rsid w:val="006C4C38"/>
    <w:rsid w:val="006C4D81"/>
    <w:rsid w:val="006C4E43"/>
    <w:rsid w:val="006D1590"/>
    <w:rsid w:val="006D5CF3"/>
    <w:rsid w:val="006E1203"/>
    <w:rsid w:val="006E40E9"/>
    <w:rsid w:val="006F2388"/>
    <w:rsid w:val="006F36D9"/>
    <w:rsid w:val="00701653"/>
    <w:rsid w:val="007071F2"/>
    <w:rsid w:val="00714ED5"/>
    <w:rsid w:val="00715220"/>
    <w:rsid w:val="00716413"/>
    <w:rsid w:val="007214F9"/>
    <w:rsid w:val="007360DB"/>
    <w:rsid w:val="00736AAC"/>
    <w:rsid w:val="00737FFC"/>
    <w:rsid w:val="00740E89"/>
    <w:rsid w:val="0074487C"/>
    <w:rsid w:val="00751D24"/>
    <w:rsid w:val="00753DF0"/>
    <w:rsid w:val="00753DF3"/>
    <w:rsid w:val="007554A1"/>
    <w:rsid w:val="0076543E"/>
    <w:rsid w:val="00767A93"/>
    <w:rsid w:val="00771E8D"/>
    <w:rsid w:val="00773762"/>
    <w:rsid w:val="00774ED8"/>
    <w:rsid w:val="00775F91"/>
    <w:rsid w:val="00783A5C"/>
    <w:rsid w:val="0079198D"/>
    <w:rsid w:val="007921FA"/>
    <w:rsid w:val="00794DDF"/>
    <w:rsid w:val="007A151C"/>
    <w:rsid w:val="007A519C"/>
    <w:rsid w:val="007B49A9"/>
    <w:rsid w:val="007B5E1B"/>
    <w:rsid w:val="007B6769"/>
    <w:rsid w:val="007C15F0"/>
    <w:rsid w:val="007C174F"/>
    <w:rsid w:val="007C2D21"/>
    <w:rsid w:val="007C6B30"/>
    <w:rsid w:val="007D1066"/>
    <w:rsid w:val="007D268D"/>
    <w:rsid w:val="007D6225"/>
    <w:rsid w:val="007E3C9E"/>
    <w:rsid w:val="007E58C3"/>
    <w:rsid w:val="007E59D8"/>
    <w:rsid w:val="007F49E4"/>
    <w:rsid w:val="007F5FEF"/>
    <w:rsid w:val="008070DE"/>
    <w:rsid w:val="00822BE9"/>
    <w:rsid w:val="00823C6B"/>
    <w:rsid w:val="00825B64"/>
    <w:rsid w:val="0082746D"/>
    <w:rsid w:val="00830936"/>
    <w:rsid w:val="008432BB"/>
    <w:rsid w:val="0085168B"/>
    <w:rsid w:val="008527DE"/>
    <w:rsid w:val="0085715E"/>
    <w:rsid w:val="008630B4"/>
    <w:rsid w:val="00876DC2"/>
    <w:rsid w:val="008844EF"/>
    <w:rsid w:val="008859C1"/>
    <w:rsid w:val="00887C8C"/>
    <w:rsid w:val="00890693"/>
    <w:rsid w:val="008961D8"/>
    <w:rsid w:val="008A2BA8"/>
    <w:rsid w:val="008A7612"/>
    <w:rsid w:val="008A7F9D"/>
    <w:rsid w:val="008C2BE4"/>
    <w:rsid w:val="008C6452"/>
    <w:rsid w:val="008C6DEC"/>
    <w:rsid w:val="008D0E53"/>
    <w:rsid w:val="008D5A9E"/>
    <w:rsid w:val="008D6915"/>
    <w:rsid w:val="008E2108"/>
    <w:rsid w:val="008E2533"/>
    <w:rsid w:val="008F1ECB"/>
    <w:rsid w:val="008F49C0"/>
    <w:rsid w:val="008F7307"/>
    <w:rsid w:val="008F7438"/>
    <w:rsid w:val="00902255"/>
    <w:rsid w:val="00904170"/>
    <w:rsid w:val="00905F8F"/>
    <w:rsid w:val="009067F1"/>
    <w:rsid w:val="00912FA3"/>
    <w:rsid w:val="00920855"/>
    <w:rsid w:val="00921798"/>
    <w:rsid w:val="009264AD"/>
    <w:rsid w:val="00930613"/>
    <w:rsid w:val="00932269"/>
    <w:rsid w:val="00935A97"/>
    <w:rsid w:val="009369E9"/>
    <w:rsid w:val="00942EC5"/>
    <w:rsid w:val="00947F37"/>
    <w:rsid w:val="0095175F"/>
    <w:rsid w:val="00952B77"/>
    <w:rsid w:val="009536EB"/>
    <w:rsid w:val="00957485"/>
    <w:rsid w:val="00961F8E"/>
    <w:rsid w:val="00963E5F"/>
    <w:rsid w:val="00964CB9"/>
    <w:rsid w:val="00972B58"/>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2338"/>
    <w:rsid w:val="009B5873"/>
    <w:rsid w:val="009B72F1"/>
    <w:rsid w:val="009C0D63"/>
    <w:rsid w:val="009C143A"/>
    <w:rsid w:val="009D0208"/>
    <w:rsid w:val="009D44BD"/>
    <w:rsid w:val="009D4F84"/>
    <w:rsid w:val="009D61D7"/>
    <w:rsid w:val="009D7729"/>
    <w:rsid w:val="009E0CA3"/>
    <w:rsid w:val="009F46B5"/>
    <w:rsid w:val="009F4AA1"/>
    <w:rsid w:val="009F5063"/>
    <w:rsid w:val="009F5445"/>
    <w:rsid w:val="00A05934"/>
    <w:rsid w:val="00A11978"/>
    <w:rsid w:val="00A11DFE"/>
    <w:rsid w:val="00A143A9"/>
    <w:rsid w:val="00A144C2"/>
    <w:rsid w:val="00A20494"/>
    <w:rsid w:val="00A2080C"/>
    <w:rsid w:val="00A213CE"/>
    <w:rsid w:val="00A2211E"/>
    <w:rsid w:val="00A259A3"/>
    <w:rsid w:val="00A27F48"/>
    <w:rsid w:val="00A314F9"/>
    <w:rsid w:val="00A405BE"/>
    <w:rsid w:val="00A421A1"/>
    <w:rsid w:val="00A43B7E"/>
    <w:rsid w:val="00A44B4E"/>
    <w:rsid w:val="00A50B4F"/>
    <w:rsid w:val="00A519F4"/>
    <w:rsid w:val="00A533E9"/>
    <w:rsid w:val="00A53F4A"/>
    <w:rsid w:val="00A552CA"/>
    <w:rsid w:val="00A56479"/>
    <w:rsid w:val="00A56ECA"/>
    <w:rsid w:val="00A63E1A"/>
    <w:rsid w:val="00A65EB9"/>
    <w:rsid w:val="00A66352"/>
    <w:rsid w:val="00A677D1"/>
    <w:rsid w:val="00A725EC"/>
    <w:rsid w:val="00A75B5F"/>
    <w:rsid w:val="00A77568"/>
    <w:rsid w:val="00A82ABE"/>
    <w:rsid w:val="00A9576E"/>
    <w:rsid w:val="00AA697D"/>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AF599D"/>
    <w:rsid w:val="00B04586"/>
    <w:rsid w:val="00B07D6C"/>
    <w:rsid w:val="00B203B3"/>
    <w:rsid w:val="00B27097"/>
    <w:rsid w:val="00B27744"/>
    <w:rsid w:val="00B31941"/>
    <w:rsid w:val="00B32E1C"/>
    <w:rsid w:val="00B34B08"/>
    <w:rsid w:val="00B35983"/>
    <w:rsid w:val="00B36D11"/>
    <w:rsid w:val="00B404ED"/>
    <w:rsid w:val="00B4146E"/>
    <w:rsid w:val="00B444E2"/>
    <w:rsid w:val="00B47F73"/>
    <w:rsid w:val="00B5052F"/>
    <w:rsid w:val="00B5737A"/>
    <w:rsid w:val="00B574D2"/>
    <w:rsid w:val="00B6216E"/>
    <w:rsid w:val="00B624D2"/>
    <w:rsid w:val="00B62D65"/>
    <w:rsid w:val="00B64AE4"/>
    <w:rsid w:val="00B73D29"/>
    <w:rsid w:val="00B74B9A"/>
    <w:rsid w:val="00B76B85"/>
    <w:rsid w:val="00B84015"/>
    <w:rsid w:val="00B8440B"/>
    <w:rsid w:val="00B8477A"/>
    <w:rsid w:val="00B849F6"/>
    <w:rsid w:val="00B877EE"/>
    <w:rsid w:val="00B97F07"/>
    <w:rsid w:val="00BA74AB"/>
    <w:rsid w:val="00BB0EBA"/>
    <w:rsid w:val="00BB3E90"/>
    <w:rsid w:val="00BB4C5B"/>
    <w:rsid w:val="00BB5323"/>
    <w:rsid w:val="00BB76C1"/>
    <w:rsid w:val="00BB7FB2"/>
    <w:rsid w:val="00BC3775"/>
    <w:rsid w:val="00BC4163"/>
    <w:rsid w:val="00BD0E8B"/>
    <w:rsid w:val="00BD34DE"/>
    <w:rsid w:val="00BD66BD"/>
    <w:rsid w:val="00BF01AE"/>
    <w:rsid w:val="00BF048A"/>
    <w:rsid w:val="00BF1A31"/>
    <w:rsid w:val="00BF272D"/>
    <w:rsid w:val="00BF4BE6"/>
    <w:rsid w:val="00C014C6"/>
    <w:rsid w:val="00C02BFE"/>
    <w:rsid w:val="00C14E5C"/>
    <w:rsid w:val="00C166AB"/>
    <w:rsid w:val="00C2015D"/>
    <w:rsid w:val="00C21706"/>
    <w:rsid w:val="00C25042"/>
    <w:rsid w:val="00C25D94"/>
    <w:rsid w:val="00C27B7E"/>
    <w:rsid w:val="00C307E0"/>
    <w:rsid w:val="00C30D49"/>
    <w:rsid w:val="00C42935"/>
    <w:rsid w:val="00C46DF5"/>
    <w:rsid w:val="00C46F63"/>
    <w:rsid w:val="00C50610"/>
    <w:rsid w:val="00C5339D"/>
    <w:rsid w:val="00C5650E"/>
    <w:rsid w:val="00C56643"/>
    <w:rsid w:val="00C64BCD"/>
    <w:rsid w:val="00C66B33"/>
    <w:rsid w:val="00C721E3"/>
    <w:rsid w:val="00C726B8"/>
    <w:rsid w:val="00C81345"/>
    <w:rsid w:val="00C83B44"/>
    <w:rsid w:val="00C87459"/>
    <w:rsid w:val="00C87700"/>
    <w:rsid w:val="00C87FB9"/>
    <w:rsid w:val="00C90B69"/>
    <w:rsid w:val="00C92432"/>
    <w:rsid w:val="00C9792A"/>
    <w:rsid w:val="00C97DAC"/>
    <w:rsid w:val="00CA090E"/>
    <w:rsid w:val="00CA1226"/>
    <w:rsid w:val="00CA34ED"/>
    <w:rsid w:val="00CA3C5C"/>
    <w:rsid w:val="00CA4ABE"/>
    <w:rsid w:val="00CA56A3"/>
    <w:rsid w:val="00CB2D1B"/>
    <w:rsid w:val="00CB3760"/>
    <w:rsid w:val="00CB76F0"/>
    <w:rsid w:val="00CC382F"/>
    <w:rsid w:val="00CD586C"/>
    <w:rsid w:val="00CD7FEA"/>
    <w:rsid w:val="00CE08AE"/>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994"/>
    <w:rsid w:val="00D3318D"/>
    <w:rsid w:val="00D34F14"/>
    <w:rsid w:val="00D35198"/>
    <w:rsid w:val="00D35318"/>
    <w:rsid w:val="00D3731A"/>
    <w:rsid w:val="00D377BF"/>
    <w:rsid w:val="00D41104"/>
    <w:rsid w:val="00D428FD"/>
    <w:rsid w:val="00D44D70"/>
    <w:rsid w:val="00D4592B"/>
    <w:rsid w:val="00D522D1"/>
    <w:rsid w:val="00D569F1"/>
    <w:rsid w:val="00D621F4"/>
    <w:rsid w:val="00D674D3"/>
    <w:rsid w:val="00D72EB6"/>
    <w:rsid w:val="00D7461F"/>
    <w:rsid w:val="00D75E2A"/>
    <w:rsid w:val="00D76E92"/>
    <w:rsid w:val="00D81D45"/>
    <w:rsid w:val="00D838E3"/>
    <w:rsid w:val="00DB07B7"/>
    <w:rsid w:val="00DC3174"/>
    <w:rsid w:val="00DC5FD3"/>
    <w:rsid w:val="00DD3D81"/>
    <w:rsid w:val="00DD3F42"/>
    <w:rsid w:val="00DD4507"/>
    <w:rsid w:val="00DE1B9F"/>
    <w:rsid w:val="00DE27F5"/>
    <w:rsid w:val="00DE710A"/>
    <w:rsid w:val="00DF2165"/>
    <w:rsid w:val="00DF3A96"/>
    <w:rsid w:val="00E00CBD"/>
    <w:rsid w:val="00E05D22"/>
    <w:rsid w:val="00E05EA7"/>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DBA"/>
    <w:rsid w:val="00E72727"/>
    <w:rsid w:val="00E81E76"/>
    <w:rsid w:val="00E90A38"/>
    <w:rsid w:val="00E942E6"/>
    <w:rsid w:val="00E94F41"/>
    <w:rsid w:val="00E954DA"/>
    <w:rsid w:val="00EA2327"/>
    <w:rsid w:val="00EA2581"/>
    <w:rsid w:val="00EA493A"/>
    <w:rsid w:val="00EB73C0"/>
    <w:rsid w:val="00EB74C2"/>
    <w:rsid w:val="00EC043D"/>
    <w:rsid w:val="00EC2CF8"/>
    <w:rsid w:val="00EC4E3E"/>
    <w:rsid w:val="00EC7A29"/>
    <w:rsid w:val="00ED122D"/>
    <w:rsid w:val="00ED1BE3"/>
    <w:rsid w:val="00ED262E"/>
    <w:rsid w:val="00ED2E05"/>
    <w:rsid w:val="00ED70EB"/>
    <w:rsid w:val="00ED73BE"/>
    <w:rsid w:val="00EE7E49"/>
    <w:rsid w:val="00EF055D"/>
    <w:rsid w:val="00EF4A4E"/>
    <w:rsid w:val="00EF5ACC"/>
    <w:rsid w:val="00EF7052"/>
    <w:rsid w:val="00EF7C0B"/>
    <w:rsid w:val="00F02807"/>
    <w:rsid w:val="00F05435"/>
    <w:rsid w:val="00F113A7"/>
    <w:rsid w:val="00F160CD"/>
    <w:rsid w:val="00F17632"/>
    <w:rsid w:val="00F27D8D"/>
    <w:rsid w:val="00F30927"/>
    <w:rsid w:val="00F3471E"/>
    <w:rsid w:val="00F3683C"/>
    <w:rsid w:val="00F668D6"/>
    <w:rsid w:val="00F77620"/>
    <w:rsid w:val="00F837F8"/>
    <w:rsid w:val="00F843DF"/>
    <w:rsid w:val="00F85B6A"/>
    <w:rsid w:val="00F86291"/>
    <w:rsid w:val="00F86E39"/>
    <w:rsid w:val="00F93882"/>
    <w:rsid w:val="00FA4E78"/>
    <w:rsid w:val="00FB1A9D"/>
    <w:rsid w:val="00FB4746"/>
    <w:rsid w:val="00FB47D1"/>
    <w:rsid w:val="00FB6506"/>
    <w:rsid w:val="00FC2485"/>
    <w:rsid w:val="00FC30EE"/>
    <w:rsid w:val="00FC4DE2"/>
    <w:rsid w:val="00FD2714"/>
    <w:rsid w:val="00FD2A4A"/>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sharepoint/v3"/>
    <ds:schemaRef ds:uri="http://schemas.microsoft.com/office/infopath/2007/PartnerControls"/>
    <ds:schemaRef ds:uri="http://purl.org/dc/elements/1.1/"/>
    <ds:schemaRef ds:uri="f1c2670d-76f3-403b-9d2f-38b517d5f26d"/>
    <ds:schemaRef ds:uri="http://schemas.microsoft.com/office/2006/metadata/propertie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EBD7D-6B08-4E60-8B9D-778E5326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3</TotalTime>
  <Pages>3</Pages>
  <Words>1080</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3</cp:revision>
  <cp:lastPrinted>2013-04-15T17:15:00Z</cp:lastPrinted>
  <dcterms:created xsi:type="dcterms:W3CDTF">2013-05-08T18:19:00Z</dcterms:created>
  <dcterms:modified xsi:type="dcterms:W3CDTF">2013-05-08T18:21:00Z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