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8" w:type="dxa"/>
        <w:jc w:val="center"/>
        <w:tblLayout w:type="fixed"/>
        <w:tblCellMar>
          <w:top w:w="14" w:type="dxa"/>
          <w:left w:w="86" w:type="dxa"/>
          <w:bottom w:w="14" w:type="dxa"/>
          <w:right w:w="86" w:type="dxa"/>
        </w:tblCellMar>
        <w:tblLook w:val="0000" w:firstRow="0" w:lastRow="0" w:firstColumn="0" w:lastColumn="0" w:noHBand="0" w:noVBand="0"/>
      </w:tblPr>
      <w:tblGrid>
        <w:gridCol w:w="1762"/>
        <w:gridCol w:w="2790"/>
        <w:gridCol w:w="3330"/>
        <w:gridCol w:w="2646"/>
      </w:tblGrid>
      <w:tr w:rsidR="000D7DC7" w:rsidRPr="002462A5" w:rsidTr="00B07D6C">
        <w:trPr>
          <w:trHeight w:val="576"/>
          <w:jc w:val="center"/>
        </w:trPr>
        <w:tc>
          <w:tcPr>
            <w:tcW w:w="10528" w:type="dxa"/>
            <w:gridSpan w:val="4"/>
            <w:shd w:val="clear" w:color="auto" w:fill="auto"/>
            <w:tcMar>
              <w:left w:w="0" w:type="dxa"/>
            </w:tcMar>
            <w:vAlign w:val="center"/>
          </w:tcPr>
          <w:p w:rsidR="000D7DC7" w:rsidRDefault="001D2EF0" w:rsidP="006D5CF3">
            <w:pPr>
              <w:pStyle w:val="Heading1"/>
              <w:jc w:val="center"/>
            </w:pPr>
            <w:bookmarkStart w:id="0" w:name="_GoBack"/>
            <w:bookmarkEnd w:id="0"/>
            <w:r>
              <w:t xml:space="preserve"> </w:t>
            </w:r>
            <w:r w:rsidR="000D7DC7">
              <w:t>Academic Senate Committee</w:t>
            </w:r>
            <w:r w:rsidR="000D7DC7" w:rsidRPr="002462A5">
              <w:br/>
              <w:t>Minutes</w:t>
            </w:r>
          </w:p>
        </w:tc>
      </w:tr>
      <w:tr w:rsidR="000D7DC7" w:rsidRPr="002462A5" w:rsidTr="00B07D6C">
        <w:trPr>
          <w:trHeight w:val="274"/>
          <w:jc w:val="center"/>
        </w:trPr>
        <w:tc>
          <w:tcPr>
            <w:tcW w:w="4552" w:type="dxa"/>
            <w:gridSpan w:val="2"/>
            <w:shd w:val="clear" w:color="auto" w:fill="auto"/>
            <w:tcMar>
              <w:left w:w="0" w:type="dxa"/>
            </w:tcMar>
            <w:vAlign w:val="center"/>
          </w:tcPr>
          <w:p w:rsidR="000D7DC7" w:rsidRPr="002462A5" w:rsidRDefault="00AC0B75" w:rsidP="004035D1">
            <w:pPr>
              <w:pStyle w:val="Heading4"/>
              <w:framePr w:hSpace="0" w:wrap="auto" w:vAnchor="margin" w:hAnchor="text" w:xAlign="left" w:yAlign="inline"/>
              <w:suppressOverlap w:val="0"/>
            </w:pPr>
            <w:r>
              <w:t>february 12</w:t>
            </w:r>
            <w:r w:rsidR="000D7DC7">
              <w:t>, 2013</w:t>
            </w:r>
          </w:p>
        </w:tc>
        <w:tc>
          <w:tcPr>
            <w:tcW w:w="3330"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646" w:type="dxa"/>
            <w:shd w:val="clear" w:color="auto" w:fill="auto"/>
            <w:tcMar>
              <w:left w:w="0" w:type="dxa"/>
            </w:tcMar>
            <w:vAlign w:val="center"/>
          </w:tcPr>
          <w:p w:rsidR="000D7DC7" w:rsidRDefault="000D7DC7" w:rsidP="00AC0B75">
            <w:pPr>
              <w:pStyle w:val="Heading5"/>
            </w:pPr>
            <w:r>
              <w:t xml:space="preserve">L </w:t>
            </w:r>
            <w:r w:rsidR="00AC0B75">
              <w:t>238 N &amp; S</w:t>
            </w:r>
          </w:p>
        </w:tc>
      </w:tr>
      <w:tr w:rsidR="000D7DC7" w:rsidRPr="002462A5" w:rsidTr="00B07D6C">
        <w:trPr>
          <w:trHeight w:val="360"/>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DD6D7E">
            <w:pPr>
              <w:pStyle w:val="AllCapsHeading"/>
              <w:rPr>
                <w:rFonts w:cs="Tahoma"/>
                <w:color w:val="auto"/>
              </w:rPr>
            </w:pPr>
            <w:r>
              <w:rPr>
                <w:rFonts w:cs="Tahoma"/>
                <w:color w:val="auto"/>
              </w:rPr>
              <w:t xml:space="preserve">respectfully submitted by Caree Lesh &amp; angie </w:t>
            </w:r>
            <w:r w:rsidR="00DD6D7E">
              <w:rPr>
                <w:rFonts w:cs="Tahoma"/>
                <w:color w:val="auto"/>
              </w:rPr>
              <w:t>Arietti</w:t>
            </w:r>
          </w:p>
        </w:tc>
      </w:tr>
      <w:tr w:rsidR="00AC0B75" w:rsidRPr="002462A5" w:rsidTr="00B07D6C">
        <w:trPr>
          <w:trHeight w:val="288"/>
          <w:jc w:val="center"/>
        </w:trPr>
        <w:tc>
          <w:tcPr>
            <w:tcW w:w="1762"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r w:rsidRPr="001D4A23">
              <w:rPr>
                <w:rFonts w:cs="Tahoma"/>
                <w:color w:val="auto"/>
                <w:sz w:val="24"/>
                <w:szCs w:val="24"/>
              </w:rPr>
              <w:t>Attendees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trike/>
                <w:sz w:val="20"/>
                <w:szCs w:val="20"/>
              </w:rPr>
            </w:pPr>
            <w:r w:rsidRPr="00A65EB9">
              <w:rPr>
                <w:sz w:val="20"/>
                <w:szCs w:val="20"/>
              </w:rPr>
              <w:t>Andrade-Robledo, Margarita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230593" w:rsidRDefault="00AC0B75" w:rsidP="00B07D6C">
            <w:pPr>
              <w:jc w:val="center"/>
              <w:rPr>
                <w:sz w:val="20"/>
                <w:szCs w:val="20"/>
              </w:rPr>
            </w:pPr>
            <w:r w:rsidRPr="004035D1">
              <w:rPr>
                <w:color w:val="FF0000"/>
                <w:sz w:val="20"/>
                <w:szCs w:val="20"/>
              </w:rPr>
              <w:t xml:space="preserve">Kelly, Diana </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560592" w:rsidRDefault="00AC0B75" w:rsidP="00B07D6C">
            <w:pPr>
              <w:jc w:val="center"/>
              <w:rPr>
                <w:strike/>
                <w:color w:val="FF0000"/>
                <w:sz w:val="20"/>
                <w:szCs w:val="20"/>
              </w:rPr>
            </w:pPr>
            <w:r w:rsidRPr="00560592">
              <w:rPr>
                <w:strike/>
                <w:sz w:val="20"/>
                <w:szCs w:val="20"/>
              </w:rPr>
              <w:t>Preciado, David</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z w:val="20"/>
                <w:szCs w:val="20"/>
              </w:rPr>
            </w:pPr>
            <w:r w:rsidRPr="00A65EB9">
              <w:rPr>
                <w:color w:val="FF0000"/>
                <w:sz w:val="20"/>
                <w:szCs w:val="20"/>
              </w:rPr>
              <w:t>Beach, Randy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4035D1" w:rsidRDefault="00AC0B75" w:rsidP="00B07D6C">
            <w:pPr>
              <w:jc w:val="center"/>
              <w:rPr>
                <w:sz w:val="20"/>
                <w:szCs w:val="20"/>
              </w:rPr>
            </w:pPr>
            <w:r w:rsidRPr="00230593">
              <w:rPr>
                <w:color w:val="FF0000"/>
                <w:sz w:val="20"/>
                <w:szCs w:val="20"/>
              </w:rPr>
              <w:t>Lesh, Caree</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3C0CDE" w:rsidRDefault="00AC0B75" w:rsidP="00B07D6C">
            <w:pPr>
              <w:jc w:val="center"/>
              <w:rPr>
                <w:strike/>
                <w:sz w:val="20"/>
                <w:szCs w:val="20"/>
              </w:rPr>
            </w:pPr>
            <w:r w:rsidRPr="00A65EB9">
              <w:rPr>
                <w:sz w:val="20"/>
                <w:szCs w:val="20"/>
              </w:rPr>
              <w:t>Quan, Nghiep</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z w:val="20"/>
                <w:szCs w:val="20"/>
              </w:rPr>
            </w:pPr>
            <w:r w:rsidRPr="00A65EB9">
              <w:rPr>
                <w:color w:val="FF0000"/>
                <w:sz w:val="20"/>
                <w:szCs w:val="20"/>
              </w:rPr>
              <w:t>Brenner, Susan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560592" w:rsidRDefault="00AC0B75" w:rsidP="00B07D6C">
            <w:pPr>
              <w:jc w:val="center"/>
              <w:rPr>
                <w:strike/>
                <w:color w:val="FF0000"/>
                <w:sz w:val="20"/>
                <w:szCs w:val="20"/>
              </w:rPr>
            </w:pPr>
            <w:r w:rsidRPr="00560592">
              <w:rPr>
                <w:strike/>
                <w:sz w:val="20"/>
                <w:szCs w:val="20"/>
              </w:rPr>
              <w:t>Lewis, John</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560592" w:rsidRDefault="00AC0B75" w:rsidP="00B07D6C">
            <w:pPr>
              <w:jc w:val="center"/>
              <w:rPr>
                <w:sz w:val="20"/>
                <w:szCs w:val="20"/>
              </w:rPr>
            </w:pPr>
            <w:r w:rsidRPr="00560592">
              <w:rPr>
                <w:color w:val="FF0000"/>
                <w:sz w:val="20"/>
                <w:szCs w:val="20"/>
              </w:rPr>
              <w:t>Rempt, Andrew</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trike/>
                <w:sz w:val="20"/>
                <w:szCs w:val="20"/>
              </w:rPr>
            </w:pPr>
            <w:r w:rsidRPr="00A65EB9">
              <w:rPr>
                <w:sz w:val="20"/>
                <w:szCs w:val="20"/>
              </w:rPr>
              <w:t>Carberry, Ed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230593" w:rsidRDefault="00AC0B75" w:rsidP="00B07D6C">
            <w:pPr>
              <w:jc w:val="center"/>
              <w:rPr>
                <w:color w:val="FF0000"/>
                <w:sz w:val="20"/>
                <w:szCs w:val="20"/>
              </w:rPr>
            </w:pPr>
            <w:r w:rsidRPr="00230593">
              <w:rPr>
                <w:color w:val="FF0000"/>
                <w:sz w:val="20"/>
                <w:szCs w:val="20"/>
              </w:rPr>
              <w:t>Lopez, Victoria</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A65EB9" w:rsidRDefault="00AC0B75" w:rsidP="00B07D6C">
            <w:pPr>
              <w:jc w:val="center"/>
              <w:rPr>
                <w:sz w:val="20"/>
                <w:szCs w:val="20"/>
              </w:rPr>
            </w:pPr>
            <w:r w:rsidRPr="00A65EB9">
              <w:rPr>
                <w:sz w:val="20"/>
                <w:szCs w:val="20"/>
              </w:rPr>
              <w:t>Rutter, Marsha</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z w:val="20"/>
                <w:szCs w:val="20"/>
              </w:rPr>
            </w:pPr>
            <w:r w:rsidRPr="00A65EB9">
              <w:rPr>
                <w:sz w:val="20"/>
                <w:szCs w:val="20"/>
              </w:rPr>
              <w:t>Caschetta, Todd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230593" w:rsidRDefault="00AC0B75" w:rsidP="00B07D6C">
            <w:pPr>
              <w:jc w:val="center"/>
              <w:rPr>
                <w:color w:val="FF0000"/>
                <w:sz w:val="20"/>
                <w:szCs w:val="20"/>
              </w:rPr>
            </w:pPr>
            <w:r w:rsidRPr="00230593">
              <w:rPr>
                <w:sz w:val="20"/>
                <w:szCs w:val="20"/>
              </w:rPr>
              <w:t>Lucas, Yvonne</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230593" w:rsidRDefault="00AC0B75" w:rsidP="00B07D6C">
            <w:pPr>
              <w:jc w:val="center"/>
              <w:rPr>
                <w:sz w:val="20"/>
                <w:szCs w:val="20"/>
              </w:rPr>
            </w:pPr>
            <w:r w:rsidRPr="00A65EB9">
              <w:rPr>
                <w:sz w:val="20"/>
                <w:szCs w:val="20"/>
              </w:rPr>
              <w:t>Salahuddin, Sheri</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z w:val="20"/>
                <w:szCs w:val="20"/>
              </w:rPr>
            </w:pPr>
            <w:r w:rsidRPr="00A65EB9">
              <w:rPr>
                <w:sz w:val="20"/>
                <w:szCs w:val="20"/>
              </w:rPr>
              <w:t>Detsch, Steven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z w:val="20"/>
                <w:szCs w:val="20"/>
              </w:rPr>
            </w:pPr>
            <w:r w:rsidRPr="00A65EB9">
              <w:rPr>
                <w:color w:val="FF0000"/>
                <w:sz w:val="20"/>
                <w:szCs w:val="20"/>
              </w:rPr>
              <w:t>Maag, Eric</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4035D1" w:rsidRDefault="00AC0B75" w:rsidP="00B07D6C">
            <w:pPr>
              <w:jc w:val="center"/>
              <w:rPr>
                <w:sz w:val="20"/>
                <w:szCs w:val="20"/>
              </w:rPr>
            </w:pPr>
            <w:r>
              <w:rPr>
                <w:sz w:val="20"/>
                <w:szCs w:val="20"/>
              </w:rPr>
              <w:t>Speyrer, Michael</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trike/>
                <w:sz w:val="20"/>
                <w:szCs w:val="20"/>
              </w:rPr>
            </w:pPr>
            <w:r w:rsidRPr="00A65EB9">
              <w:rPr>
                <w:color w:val="FF0000"/>
                <w:sz w:val="20"/>
                <w:szCs w:val="20"/>
              </w:rPr>
              <w:t>Flores-Charter, Patti</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trike/>
                <w:sz w:val="20"/>
                <w:szCs w:val="20"/>
              </w:rPr>
            </w:pPr>
            <w:r w:rsidRPr="00A65EB9">
              <w:rPr>
                <w:sz w:val="20"/>
                <w:szCs w:val="20"/>
              </w:rPr>
              <w:t>Martinez, Maria E.</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230593" w:rsidRDefault="00AC0B75" w:rsidP="00B07D6C">
            <w:pPr>
              <w:jc w:val="center"/>
              <w:rPr>
                <w:strike/>
                <w:sz w:val="20"/>
                <w:szCs w:val="20"/>
              </w:rPr>
            </w:pPr>
            <w:r w:rsidRPr="004035D1">
              <w:rPr>
                <w:color w:val="FF0000"/>
                <w:sz w:val="20"/>
                <w:szCs w:val="20"/>
              </w:rPr>
              <w:t xml:space="preserve">Stuart, Angelina </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trike/>
                <w:sz w:val="20"/>
                <w:szCs w:val="20"/>
              </w:rPr>
            </w:pPr>
            <w:r w:rsidRPr="00A65EB9">
              <w:rPr>
                <w:sz w:val="20"/>
                <w:szCs w:val="20"/>
              </w:rPr>
              <w:t>Gustafson, Diana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z w:val="20"/>
                <w:szCs w:val="20"/>
              </w:rPr>
            </w:pPr>
            <w:r w:rsidRPr="00A65EB9">
              <w:rPr>
                <w:sz w:val="20"/>
                <w:szCs w:val="20"/>
              </w:rPr>
              <w:t>McAneney, Danielle</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560592" w:rsidRDefault="00AC0B75" w:rsidP="00B07D6C">
            <w:pPr>
              <w:jc w:val="center"/>
              <w:rPr>
                <w:strike/>
                <w:sz w:val="20"/>
                <w:szCs w:val="20"/>
              </w:rPr>
            </w:pPr>
            <w:r w:rsidRPr="00560592">
              <w:rPr>
                <w:strike/>
                <w:sz w:val="20"/>
                <w:szCs w:val="20"/>
              </w:rPr>
              <w:t>Tyahla, Sandy</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560592" w:rsidRDefault="00AC0B75" w:rsidP="00B07D6C">
            <w:pPr>
              <w:jc w:val="center"/>
              <w:rPr>
                <w:strike/>
                <w:sz w:val="20"/>
                <w:szCs w:val="20"/>
              </w:rPr>
            </w:pPr>
            <w:r w:rsidRPr="00560592">
              <w:rPr>
                <w:strike/>
                <w:color w:val="FF0000"/>
                <w:sz w:val="20"/>
                <w:szCs w:val="20"/>
              </w:rPr>
              <w:t>Hayashi, Chris</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C0B75" w:rsidRDefault="00AC0B75" w:rsidP="00B07D6C">
            <w:pPr>
              <w:jc w:val="center"/>
              <w:rPr>
                <w:sz w:val="20"/>
                <w:szCs w:val="20"/>
              </w:rPr>
            </w:pPr>
            <w:r w:rsidRPr="00AC0B75">
              <w:rPr>
                <w:sz w:val="20"/>
                <w:szCs w:val="20"/>
              </w:rPr>
              <w:t>McDaniel, Cynthia</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230593" w:rsidRDefault="00AC0B75" w:rsidP="00B07D6C">
            <w:pPr>
              <w:jc w:val="center"/>
              <w:rPr>
                <w:sz w:val="20"/>
                <w:szCs w:val="20"/>
              </w:rPr>
            </w:pPr>
            <w:r>
              <w:rPr>
                <w:sz w:val="20"/>
                <w:szCs w:val="20"/>
              </w:rPr>
              <w:t>Vallejo, Cheryl</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B07D6C" w:rsidRDefault="00AC0B75" w:rsidP="00B07D6C">
            <w:pPr>
              <w:jc w:val="center"/>
              <w:rPr>
                <w:sz w:val="20"/>
                <w:szCs w:val="20"/>
              </w:rPr>
            </w:pPr>
            <w:r w:rsidRPr="00AA697D">
              <w:rPr>
                <w:sz w:val="20"/>
                <w:szCs w:val="20"/>
              </w:rPr>
              <w:t xml:space="preserve">Herrera, Peter </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C0B75" w:rsidRDefault="00AC0B75" w:rsidP="00B07D6C">
            <w:pPr>
              <w:jc w:val="center"/>
              <w:rPr>
                <w:sz w:val="20"/>
                <w:szCs w:val="20"/>
              </w:rPr>
            </w:pPr>
            <w:r w:rsidRPr="00AC0B75">
              <w:rPr>
                <w:sz w:val="20"/>
                <w:szCs w:val="20"/>
              </w:rPr>
              <w:t>Meeker, Elisabeth</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230593" w:rsidRDefault="00AC0B75" w:rsidP="00B07D6C">
            <w:pPr>
              <w:jc w:val="center"/>
              <w:rPr>
                <w:sz w:val="20"/>
                <w:szCs w:val="20"/>
              </w:rPr>
            </w:pPr>
            <w:r w:rsidRPr="00230593">
              <w:rPr>
                <w:sz w:val="20"/>
                <w:szCs w:val="20"/>
              </w:rPr>
              <w:t>Whitsett, Jessica</w:t>
            </w:r>
          </w:p>
        </w:tc>
      </w:tr>
      <w:tr w:rsidR="00AC0B75"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230593" w:rsidRDefault="00AC0B75" w:rsidP="00B07D6C">
            <w:pPr>
              <w:jc w:val="center"/>
              <w:rPr>
                <w:strike/>
                <w:sz w:val="20"/>
                <w:szCs w:val="20"/>
              </w:rPr>
            </w:pPr>
            <w:r w:rsidRPr="00B07D6C">
              <w:rPr>
                <w:sz w:val="20"/>
                <w:szCs w:val="20"/>
              </w:rPr>
              <w:t>Herrin, Bridget</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A65EB9" w:rsidRDefault="00AC0B75" w:rsidP="00B07D6C">
            <w:pPr>
              <w:jc w:val="center"/>
              <w:rPr>
                <w:sz w:val="20"/>
                <w:szCs w:val="20"/>
              </w:rPr>
            </w:pPr>
            <w:r w:rsidRPr="00A65EB9">
              <w:rPr>
                <w:sz w:val="20"/>
                <w:szCs w:val="20"/>
              </w:rPr>
              <w:t>Mossadeghi, Yasmin</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1D4A23" w:rsidRDefault="00AC0B75" w:rsidP="00B07D6C">
            <w:pPr>
              <w:jc w:val="center"/>
              <w:rPr>
                <w:color w:val="FF0000"/>
                <w:sz w:val="24"/>
                <w:szCs w:val="24"/>
              </w:rPr>
            </w:pPr>
            <w:r w:rsidRPr="00230593">
              <w:rPr>
                <w:sz w:val="20"/>
                <w:szCs w:val="20"/>
              </w:rPr>
              <w:t>Williams, Janelle</w:t>
            </w:r>
          </w:p>
        </w:tc>
      </w:tr>
      <w:tr w:rsidR="00AC0B75" w:rsidRPr="002462A5" w:rsidTr="00AC0B75">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230593" w:rsidRDefault="00AC0B75" w:rsidP="00B07D6C">
            <w:pPr>
              <w:jc w:val="center"/>
              <w:rPr>
                <w:color w:val="FF0000"/>
                <w:sz w:val="20"/>
                <w:szCs w:val="20"/>
              </w:rPr>
            </w:pPr>
            <w:r w:rsidRPr="00230593">
              <w:rPr>
                <w:sz w:val="20"/>
                <w:szCs w:val="20"/>
              </w:rPr>
              <w:t>Horlor, Barry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230593" w:rsidRDefault="00AC0B75" w:rsidP="00B07D6C">
            <w:pPr>
              <w:jc w:val="center"/>
              <w:rPr>
                <w:sz w:val="20"/>
                <w:szCs w:val="20"/>
              </w:rPr>
            </w:pPr>
            <w:r>
              <w:rPr>
                <w:sz w:val="20"/>
                <w:szCs w:val="20"/>
              </w:rPr>
              <w:t>Nichols, Rusty</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1D4A23" w:rsidRDefault="00AC0B75" w:rsidP="00B07D6C">
            <w:pPr>
              <w:jc w:val="center"/>
              <w:rPr>
                <w:sz w:val="24"/>
                <w:szCs w:val="24"/>
              </w:rPr>
            </w:pPr>
            <w:r w:rsidRPr="00230593">
              <w:rPr>
                <w:sz w:val="20"/>
                <w:szCs w:val="20"/>
              </w:rPr>
              <w:t>Yonker, Susan</w:t>
            </w:r>
          </w:p>
        </w:tc>
      </w:tr>
      <w:tr w:rsidR="00AC0B75" w:rsidRPr="002462A5" w:rsidTr="00B07D6C">
        <w:trPr>
          <w:trHeight w:val="288"/>
          <w:jc w:val="center"/>
        </w:trPr>
        <w:tc>
          <w:tcPr>
            <w:tcW w:w="1762" w:type="dxa"/>
            <w:vMerge/>
            <w:tcBorders>
              <w:left w:val="single" w:sz="4" w:space="0" w:color="C0C0C0"/>
              <w:bottom w:val="single" w:sz="4" w:space="0" w:color="C0C0C0"/>
              <w:right w:val="single" w:sz="4" w:space="0" w:color="C0C0C0"/>
            </w:tcBorders>
            <w:shd w:val="clear" w:color="auto" w:fill="F2F2F2" w:themeFill="background1" w:themeFillShade="F2"/>
            <w:vAlign w:val="center"/>
          </w:tcPr>
          <w:p w:rsidR="00AC0B75" w:rsidRPr="001D4A23" w:rsidRDefault="00AC0B75"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230593" w:rsidRDefault="00AC0B75" w:rsidP="00B07D6C">
            <w:pPr>
              <w:jc w:val="center"/>
              <w:rPr>
                <w:sz w:val="20"/>
                <w:szCs w:val="20"/>
              </w:rPr>
            </w:pPr>
            <w:r w:rsidRPr="00230593">
              <w:rPr>
                <w:sz w:val="20"/>
                <w:szCs w:val="20"/>
              </w:rPr>
              <w:t>Jones, Linda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C0B75" w:rsidRPr="00560592" w:rsidRDefault="00AC0B75" w:rsidP="00B07D6C">
            <w:pPr>
              <w:jc w:val="center"/>
              <w:rPr>
                <w:strike/>
                <w:sz w:val="20"/>
                <w:szCs w:val="20"/>
              </w:rPr>
            </w:pPr>
            <w:r w:rsidRPr="00560592">
              <w:rPr>
                <w:strike/>
                <w:sz w:val="20"/>
                <w:szCs w:val="20"/>
              </w:rPr>
              <w:t>Orozco, Alejandro</w:t>
            </w:r>
          </w:p>
        </w:tc>
        <w:tc>
          <w:tcPr>
            <w:tcW w:w="2646" w:type="dxa"/>
            <w:tcBorders>
              <w:top w:val="single" w:sz="4" w:space="0" w:color="C0C0C0"/>
              <w:left w:val="single" w:sz="4" w:space="0" w:color="C0C0C0"/>
              <w:bottom w:val="single" w:sz="4" w:space="0" w:color="C0C0C0"/>
              <w:right w:val="single" w:sz="4" w:space="0" w:color="C0C0C0"/>
            </w:tcBorders>
            <w:vAlign w:val="center"/>
          </w:tcPr>
          <w:p w:rsidR="00AC0B75" w:rsidRPr="00230593" w:rsidRDefault="00AC0B75" w:rsidP="00B07D6C">
            <w:pPr>
              <w:jc w:val="center"/>
              <w:rPr>
                <w:sz w:val="20"/>
                <w:szCs w:val="20"/>
              </w:rPr>
            </w:pPr>
            <w:r w:rsidRPr="00230593">
              <w:rPr>
                <w:sz w:val="20"/>
                <w:szCs w:val="20"/>
              </w:rPr>
              <w:t>Zinola, Lauren</w:t>
            </w:r>
          </w:p>
        </w:tc>
      </w:tr>
      <w:tr w:rsidR="000D7DC7" w:rsidRPr="002462A5"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r w:rsidRPr="00230593">
              <w:rPr>
                <w:sz w:val="20"/>
                <w:szCs w:val="20"/>
              </w:rPr>
              <w:t>Superintendent/President Melinda Nish</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3C0CDE" w:rsidP="00B07D6C">
            <w:pPr>
              <w:jc w:val="center"/>
              <w:rPr>
                <w:sz w:val="20"/>
                <w:szCs w:val="20"/>
              </w:rPr>
            </w:pPr>
            <w:r>
              <w:rPr>
                <w:sz w:val="20"/>
                <w:szCs w:val="20"/>
              </w:rPr>
              <w:t>Angelica Suarez</w:t>
            </w:r>
          </w:p>
        </w:tc>
        <w:tc>
          <w:tcPr>
            <w:tcW w:w="2646" w:type="dxa"/>
            <w:tcBorders>
              <w:top w:val="single" w:sz="4" w:space="0" w:color="C0C0C0"/>
              <w:left w:val="single" w:sz="4" w:space="0" w:color="C0C0C0"/>
              <w:bottom w:val="single" w:sz="4" w:space="0" w:color="C0C0C0"/>
              <w:right w:val="single" w:sz="4" w:space="0" w:color="C0C0C0"/>
            </w:tcBorders>
            <w:vAlign w:val="center"/>
          </w:tcPr>
          <w:p w:rsidR="000D7DC7" w:rsidRPr="00B07D6C" w:rsidRDefault="00560592" w:rsidP="00B07D6C">
            <w:pPr>
              <w:jc w:val="center"/>
              <w:rPr>
                <w:sz w:val="20"/>
                <w:szCs w:val="20"/>
              </w:rPr>
            </w:pPr>
            <w:r>
              <w:rPr>
                <w:sz w:val="20"/>
                <w:szCs w:val="20"/>
              </w:rPr>
              <w:t>JD Davis</w:t>
            </w:r>
          </w:p>
        </w:tc>
      </w:tr>
      <w:tr w:rsidR="000D7DC7" w:rsidRPr="002462A5"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560592" w:rsidP="00B07D6C">
            <w:pPr>
              <w:jc w:val="center"/>
              <w:rPr>
                <w:sz w:val="20"/>
                <w:szCs w:val="20"/>
              </w:rPr>
            </w:pPr>
            <w:r>
              <w:rPr>
                <w:sz w:val="20"/>
                <w:szCs w:val="20"/>
              </w:rPr>
              <w:t>Candice Taffolla-Schreiber</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560592" w:rsidP="00B07D6C">
            <w:pPr>
              <w:jc w:val="center"/>
              <w:rPr>
                <w:sz w:val="20"/>
                <w:szCs w:val="20"/>
              </w:rPr>
            </w:pPr>
            <w:r>
              <w:rPr>
                <w:sz w:val="20"/>
                <w:szCs w:val="20"/>
              </w:rPr>
              <w:t>Rebecca Wolniewicz</w:t>
            </w:r>
          </w:p>
        </w:tc>
        <w:tc>
          <w:tcPr>
            <w:tcW w:w="2646" w:type="dxa"/>
            <w:tcBorders>
              <w:top w:val="single" w:sz="4" w:space="0" w:color="C0C0C0"/>
              <w:left w:val="single" w:sz="4" w:space="0" w:color="C0C0C0"/>
              <w:bottom w:val="single" w:sz="4" w:space="0" w:color="C0C0C0"/>
              <w:right w:val="single" w:sz="4" w:space="0" w:color="C0C0C0"/>
            </w:tcBorders>
            <w:vAlign w:val="center"/>
          </w:tcPr>
          <w:p w:rsidR="000D7DC7" w:rsidRPr="006F36D9" w:rsidRDefault="000D7DC7" w:rsidP="00B07D6C">
            <w:pPr>
              <w:jc w:val="center"/>
              <w:rPr>
                <w:sz w:val="20"/>
                <w:szCs w:val="20"/>
              </w:rPr>
            </w:pPr>
          </w:p>
        </w:tc>
      </w:tr>
      <w:tr w:rsidR="000D7DC7" w:rsidRPr="002462A5" w:rsidTr="00B07D6C">
        <w:trPr>
          <w:trHeight w:val="360"/>
          <w:jc w:val="center"/>
        </w:trPr>
        <w:tc>
          <w:tcPr>
            <w:tcW w:w="7882"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46" w:type="dxa"/>
            <w:shd w:val="clear" w:color="auto" w:fill="FFFFFF" w:themeFill="background1"/>
          </w:tcPr>
          <w:p w:rsidR="000D7DC7" w:rsidRPr="00872DA4" w:rsidRDefault="000D7DC7" w:rsidP="006D5CF3">
            <w:pPr>
              <w:pStyle w:val="AllCapsHeading"/>
              <w:rPr>
                <w:color w:val="FF0000"/>
              </w:rPr>
            </w:pPr>
          </w:p>
        </w:tc>
      </w:tr>
      <w:tr w:rsidR="0036106C" w:rsidRPr="002462A5" w:rsidTr="00B07D6C">
        <w:trPr>
          <w:trHeight w:val="360"/>
          <w:jc w:val="center"/>
        </w:trPr>
        <w:tc>
          <w:tcPr>
            <w:tcW w:w="7882" w:type="dxa"/>
            <w:gridSpan w:val="3"/>
            <w:shd w:val="clear" w:color="auto" w:fill="auto"/>
            <w:tcMar>
              <w:left w:w="0" w:type="dxa"/>
            </w:tcMar>
            <w:vAlign w:val="center"/>
          </w:tcPr>
          <w:p w:rsidR="0036106C" w:rsidRPr="002462A5" w:rsidRDefault="0036106C" w:rsidP="00685043">
            <w:pPr>
              <w:pStyle w:val="Heading2"/>
              <w:numPr>
                <w:ilvl w:val="0"/>
                <w:numId w:val="6"/>
              </w:numPr>
              <w:rPr>
                <w:rFonts w:cs="Tahoma"/>
                <w:b/>
              </w:rPr>
            </w:pPr>
            <w:r>
              <w:rPr>
                <w:rFonts w:cs="Tahoma"/>
                <w:b/>
              </w:rPr>
              <w:t xml:space="preserve">Call to order; Approval of </w:t>
            </w:r>
            <w:r w:rsidR="00685043">
              <w:rPr>
                <w:rFonts w:cs="Tahoma"/>
                <w:b/>
              </w:rPr>
              <w:t>Agenda</w:t>
            </w:r>
            <w:r w:rsidRPr="002462A5">
              <w:rPr>
                <w:rFonts w:cs="Tahoma"/>
                <w:b/>
              </w:rPr>
              <w:t xml:space="preserve"> </w:t>
            </w:r>
            <w:r w:rsidR="00AE0EEC">
              <w:rPr>
                <w:rFonts w:cs="Tahoma"/>
                <w:b/>
              </w:rPr>
              <w:t xml:space="preserve">               </w:t>
            </w:r>
            <w:r>
              <w:rPr>
                <w:rFonts w:cs="Tahoma"/>
                <w:b/>
              </w:rPr>
              <w:t>(Action Item</w:t>
            </w:r>
            <w:r w:rsidR="00685043">
              <w:rPr>
                <w:rFonts w:cs="Tahoma"/>
                <w:b/>
              </w:rPr>
              <w:t>)</w:t>
            </w:r>
          </w:p>
        </w:tc>
        <w:tc>
          <w:tcPr>
            <w:tcW w:w="2646" w:type="dxa"/>
            <w:shd w:val="clear" w:color="auto" w:fill="auto"/>
            <w:tcMar>
              <w:left w:w="0" w:type="dxa"/>
            </w:tcMar>
            <w:vAlign w:val="center"/>
          </w:tcPr>
          <w:p w:rsidR="0036106C" w:rsidRDefault="0036106C" w:rsidP="006D5CF3">
            <w:pPr>
              <w:pStyle w:val="Heading5"/>
              <w:rPr>
                <w:rFonts w:cs="Tahoma"/>
              </w:rPr>
            </w:pPr>
            <w:r>
              <w:rPr>
                <w:rFonts w:cs="Tahoma"/>
              </w:rPr>
              <w:t>randy beach</w:t>
            </w:r>
          </w:p>
        </w:tc>
      </w:tr>
      <w:tr w:rsidR="00685043" w:rsidRPr="002462A5" w:rsidTr="004173A7">
        <w:trPr>
          <w:trHeight w:val="145"/>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4173A7" w:rsidRDefault="00685043" w:rsidP="006D5CF3">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685043" w:rsidRPr="005F5951" w:rsidRDefault="00685043" w:rsidP="006D5CF3">
            <w:pPr>
              <w:rPr>
                <w:rFonts w:cs="Tahoma"/>
                <w:szCs w:val="16"/>
              </w:rPr>
            </w:pPr>
            <w:r w:rsidRPr="005F5951">
              <w:rPr>
                <w:rFonts w:cs="Tahoma"/>
                <w:szCs w:val="16"/>
              </w:rPr>
              <w:t>The meet</w:t>
            </w:r>
            <w:r w:rsidR="00FC4FDA" w:rsidRPr="005F5951">
              <w:rPr>
                <w:rFonts w:cs="Tahoma"/>
                <w:szCs w:val="16"/>
              </w:rPr>
              <w:t>ing was called to order at 11:01</w:t>
            </w:r>
            <w:r w:rsidRPr="005F5951">
              <w:rPr>
                <w:rFonts w:cs="Tahoma"/>
                <w:szCs w:val="16"/>
              </w:rPr>
              <w:t xml:space="preserve"> a.m. by the Academic Senate President, Randy Beach</w:t>
            </w:r>
          </w:p>
        </w:tc>
      </w:tr>
      <w:tr w:rsidR="00685043" w:rsidRPr="002462A5"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rsidTr="004173A7">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685043" w:rsidRDefault="00685043" w:rsidP="006D5CF3">
            <w:pPr>
              <w:rPr>
                <w:rFonts w:cs="Tahoma"/>
              </w:rPr>
            </w:pPr>
            <w:r>
              <w:rPr>
                <w:rFonts w:cs="Tahoma"/>
              </w:rPr>
              <w:t xml:space="preserve">Approval of the agenda.  M/S/C.  </w:t>
            </w:r>
          </w:p>
        </w:tc>
      </w:tr>
      <w:tr w:rsidR="004173A7" w:rsidRPr="002462A5" w:rsidTr="00AC0B75">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rsidR="004173A7" w:rsidRDefault="004173A7" w:rsidP="00AA697D">
            <w:pPr>
              <w:pStyle w:val="Heading2"/>
              <w:numPr>
                <w:ilvl w:val="0"/>
                <w:numId w:val="6"/>
              </w:numPr>
              <w:rPr>
                <w:rFonts w:cs="Tahoma"/>
                <w:b/>
              </w:rPr>
            </w:pPr>
            <w:r>
              <w:rPr>
                <w:rFonts w:cs="Tahoma"/>
                <w:b/>
              </w:rPr>
              <w:t xml:space="preserve">Public Comment </w:t>
            </w:r>
            <w:r w:rsidR="00AE0EEC">
              <w:rPr>
                <w:rFonts w:cs="Tahoma"/>
                <w:b/>
              </w:rPr>
              <w:t xml:space="preserve">                                    </w:t>
            </w:r>
            <w:r>
              <w:rPr>
                <w:rFonts w:cs="Tahoma"/>
                <w:b/>
              </w:rPr>
              <w:t>(Discussion Item)</w:t>
            </w:r>
          </w:p>
        </w:tc>
        <w:tc>
          <w:tcPr>
            <w:tcW w:w="2646" w:type="dxa"/>
            <w:tcBorders>
              <w:top w:val="single" w:sz="4" w:space="0" w:color="auto"/>
              <w:bottom w:val="single" w:sz="12" w:space="0" w:color="999999"/>
            </w:tcBorders>
            <w:vAlign w:val="center"/>
          </w:tcPr>
          <w:p w:rsidR="004173A7" w:rsidRDefault="004173A7" w:rsidP="006D5CF3">
            <w:pPr>
              <w:pStyle w:val="Heading5"/>
              <w:rPr>
                <w:rFonts w:cs="Tahoma"/>
              </w:rPr>
            </w:pPr>
            <w:r>
              <w:rPr>
                <w:rFonts w:cs="Tahoma"/>
              </w:rPr>
              <w:t>randy beach</w:t>
            </w:r>
          </w:p>
        </w:tc>
      </w:tr>
      <w:tr w:rsidR="00006465" w:rsidRPr="002462A5" w:rsidTr="00006465">
        <w:trPr>
          <w:trHeight w:val="330"/>
          <w:jc w:val="center"/>
        </w:trPr>
        <w:tc>
          <w:tcPr>
            <w:tcW w:w="10528" w:type="dxa"/>
            <w:gridSpan w:val="4"/>
            <w:tcBorders>
              <w:top w:val="single" w:sz="4" w:space="0" w:color="auto"/>
              <w:bottom w:val="single" w:sz="12" w:space="0" w:color="999999"/>
            </w:tcBorders>
            <w:shd w:val="clear" w:color="auto" w:fill="auto"/>
            <w:tcMar>
              <w:left w:w="0" w:type="dxa"/>
            </w:tcMar>
          </w:tcPr>
          <w:tbl>
            <w:tblPr>
              <w:tblW w:w="10554" w:type="dxa"/>
              <w:jc w:val="center"/>
              <w:tblLayout w:type="fixed"/>
              <w:tblCellMar>
                <w:top w:w="14" w:type="dxa"/>
                <w:left w:w="86" w:type="dxa"/>
                <w:bottom w:w="14" w:type="dxa"/>
                <w:right w:w="86" w:type="dxa"/>
              </w:tblCellMar>
              <w:tblLook w:val="0000" w:firstRow="0" w:lastRow="0" w:firstColumn="0" w:lastColumn="0" w:noHBand="0" w:noVBand="0"/>
            </w:tblPr>
            <w:tblGrid>
              <w:gridCol w:w="1815"/>
              <w:gridCol w:w="8739"/>
            </w:tblGrid>
            <w:tr w:rsidR="00006465" w:rsidRPr="005727DA" w:rsidTr="00535BD2">
              <w:trPr>
                <w:trHeight w:val="244"/>
                <w:jc w:val="center"/>
              </w:trPr>
              <w:tc>
                <w:tcPr>
                  <w:tcW w:w="181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06465" w:rsidRPr="005727DA" w:rsidRDefault="00006465" w:rsidP="00AC0B75">
                  <w:pPr>
                    <w:pStyle w:val="AllCapsHeading"/>
                    <w:rPr>
                      <w:rFonts w:cs="Tahoma"/>
                      <w:color w:val="auto"/>
                    </w:rPr>
                  </w:pPr>
                  <w:r w:rsidRPr="005727DA">
                    <w:rPr>
                      <w:rFonts w:cs="Tahoma"/>
                      <w:color w:val="auto"/>
                    </w:rPr>
                    <w:t>Discussion</w:t>
                  </w:r>
                  <w:r w:rsidRPr="002462A5">
                    <w:rPr>
                      <w:rFonts w:cs="Tahoma"/>
                      <w:color w:val="auto"/>
                    </w:rPr>
                    <w:t xml:space="preserve"> </w:t>
                  </w:r>
                </w:p>
              </w:tc>
              <w:tc>
                <w:tcPr>
                  <w:tcW w:w="8739" w:type="dxa"/>
                  <w:tcBorders>
                    <w:top w:val="single" w:sz="12" w:space="0" w:color="999999"/>
                    <w:left w:val="single" w:sz="4" w:space="0" w:color="C0C0C0"/>
                    <w:bottom w:val="single" w:sz="4" w:space="0" w:color="C0C0C0"/>
                    <w:right w:val="single" w:sz="4" w:space="0" w:color="C0C0C0"/>
                  </w:tcBorders>
                </w:tcPr>
                <w:p w:rsidR="00175845" w:rsidRPr="00535BD2" w:rsidRDefault="00FC4FDA" w:rsidP="00535BD2">
                  <w:pPr>
                    <w:rPr>
                      <w:rStyle w:val="Strong"/>
                      <w:b w:val="0"/>
                      <w:szCs w:val="16"/>
                    </w:rPr>
                  </w:pPr>
                  <w:r w:rsidRPr="00535BD2">
                    <w:rPr>
                      <w:szCs w:val="16"/>
                    </w:rPr>
                    <w:t xml:space="preserve">A senator noted that we are having difficulty getting our AAT degrees approved because our course outlines are out of date.  We are behind </w:t>
                  </w:r>
                  <w:r w:rsidR="008C76FB" w:rsidRPr="00535BD2">
                    <w:rPr>
                      <w:szCs w:val="16"/>
                    </w:rPr>
                    <w:t xml:space="preserve">other colleges in getting these degrees </w:t>
                  </w:r>
                  <w:r w:rsidRPr="00535BD2">
                    <w:rPr>
                      <w:szCs w:val="16"/>
                    </w:rPr>
                    <w:t>approved</w:t>
                  </w:r>
                  <w:r w:rsidR="008C76FB" w:rsidRPr="00535BD2">
                    <w:rPr>
                      <w:szCs w:val="16"/>
                    </w:rPr>
                    <w:t xml:space="preserve"> and that hurts our student</w:t>
                  </w:r>
                  <w:r w:rsidR="001D2EF0" w:rsidRPr="00535BD2">
                    <w:rPr>
                      <w:szCs w:val="16"/>
                    </w:rPr>
                    <w:t>’</w:t>
                  </w:r>
                  <w:r w:rsidR="008C76FB" w:rsidRPr="00535BD2">
                    <w:rPr>
                      <w:szCs w:val="16"/>
                    </w:rPr>
                    <w:t>s ability to transfer</w:t>
                  </w:r>
                  <w:r w:rsidRPr="00535BD2">
                    <w:rPr>
                      <w:szCs w:val="16"/>
                    </w:rPr>
                    <w:t xml:space="preserve">.  </w:t>
                  </w:r>
                  <w:r w:rsidR="00247ED4" w:rsidRPr="00535BD2">
                    <w:rPr>
                      <w:szCs w:val="16"/>
                    </w:rPr>
                    <w:t>Faculty was</w:t>
                  </w:r>
                  <w:r w:rsidRPr="00535BD2">
                    <w:rPr>
                      <w:szCs w:val="16"/>
                    </w:rPr>
                    <w:t xml:space="preserve"> asked to please be sure to update their course outlines</w:t>
                  </w:r>
                  <w:r w:rsidRPr="00535BD2">
                    <w:rPr>
                      <w:rFonts w:cs="Tahoma"/>
                      <w:bCs/>
                      <w:szCs w:val="16"/>
                    </w:rPr>
                    <w:t>.</w:t>
                  </w:r>
                </w:p>
              </w:tc>
            </w:tr>
          </w:tbl>
          <w:p w:rsidR="00006465" w:rsidRDefault="00006465" w:rsidP="00006465">
            <w:pPr>
              <w:pStyle w:val="Heading5"/>
              <w:spacing w:line="144" w:lineRule="auto"/>
              <w:jc w:val="left"/>
              <w:rPr>
                <w:rFonts w:cs="Tahoma"/>
              </w:rPr>
            </w:pPr>
          </w:p>
        </w:tc>
      </w:tr>
      <w:tr w:rsidR="00685043" w:rsidRPr="002462A5" w:rsidTr="004173A7">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rsidR="00685043" w:rsidRPr="002462A5" w:rsidRDefault="00685043" w:rsidP="00AA697D">
            <w:pPr>
              <w:pStyle w:val="Heading2"/>
              <w:numPr>
                <w:ilvl w:val="0"/>
                <w:numId w:val="6"/>
              </w:numPr>
              <w:rPr>
                <w:rFonts w:cs="Tahoma"/>
                <w:b/>
              </w:rPr>
            </w:pPr>
            <w:r>
              <w:rPr>
                <w:rFonts w:cs="Tahoma"/>
                <w:b/>
              </w:rPr>
              <w:t xml:space="preserve">Approval of Minutes </w:t>
            </w:r>
            <w:r w:rsidR="00AC0B75">
              <w:rPr>
                <w:rFonts w:cs="Tahoma"/>
                <w:b/>
              </w:rPr>
              <w:t>January 29</w:t>
            </w:r>
            <w:r w:rsidR="00AA697D">
              <w:rPr>
                <w:rFonts w:cs="Tahoma"/>
                <w:b/>
              </w:rPr>
              <w:t>, 2013</w:t>
            </w:r>
            <w:r>
              <w:rPr>
                <w:rFonts w:cs="Tahoma"/>
                <w:b/>
              </w:rPr>
              <w:t xml:space="preserve"> </w:t>
            </w:r>
            <w:r w:rsidR="00AE0EEC">
              <w:rPr>
                <w:rFonts w:cs="Tahoma"/>
                <w:b/>
              </w:rPr>
              <w:t xml:space="preserve">       </w:t>
            </w:r>
            <w:r>
              <w:rPr>
                <w:rFonts w:cs="Tahoma"/>
                <w:b/>
              </w:rPr>
              <w:t>(Action Item)</w:t>
            </w:r>
          </w:p>
        </w:tc>
        <w:tc>
          <w:tcPr>
            <w:tcW w:w="2646" w:type="dxa"/>
            <w:tcBorders>
              <w:top w:val="single" w:sz="4" w:space="0" w:color="auto"/>
              <w:bottom w:val="single" w:sz="12" w:space="0" w:color="999999"/>
            </w:tcBorders>
          </w:tcPr>
          <w:p w:rsidR="00A56ECA" w:rsidRDefault="00A56ECA" w:rsidP="006D5CF3">
            <w:pPr>
              <w:pStyle w:val="Heading5"/>
              <w:rPr>
                <w:rFonts w:cs="Tahoma"/>
              </w:rPr>
            </w:pPr>
          </w:p>
          <w:p w:rsidR="00685043" w:rsidRPr="002462A5" w:rsidRDefault="00685043" w:rsidP="006D5CF3">
            <w:pPr>
              <w:pStyle w:val="Heading5"/>
              <w:rPr>
                <w:rFonts w:cs="Tahoma"/>
              </w:rPr>
            </w:pPr>
            <w:r>
              <w:rPr>
                <w:rFonts w:cs="Tahoma"/>
              </w:rPr>
              <w:t>randy beach</w:t>
            </w:r>
          </w:p>
        </w:tc>
      </w:tr>
      <w:tr w:rsidR="00685043" w:rsidRPr="002462A5" w:rsidTr="00006465">
        <w:trPr>
          <w:trHeight w:val="226"/>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left w:val="single" w:sz="4" w:space="0" w:color="C0C0C0"/>
              <w:bottom w:val="single" w:sz="4" w:space="0" w:color="C0C0C0"/>
              <w:right w:val="single" w:sz="4" w:space="0" w:color="C0C0C0"/>
            </w:tcBorders>
          </w:tcPr>
          <w:p w:rsidR="00175845" w:rsidRPr="002462A5" w:rsidRDefault="00FC4FDA" w:rsidP="006D5CF3">
            <w:pPr>
              <w:pStyle w:val="ListParagraph"/>
              <w:ind w:left="0"/>
              <w:rPr>
                <w:rFonts w:cs="Tahoma"/>
              </w:rPr>
            </w:pPr>
            <w:r>
              <w:rPr>
                <w:rFonts w:cs="Tahoma"/>
              </w:rPr>
              <w:t>No discussion.</w:t>
            </w:r>
          </w:p>
        </w:tc>
      </w:tr>
      <w:tr w:rsidR="00685043" w:rsidRPr="002462A5"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tcPr>
          <w:p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rsidTr="00311479">
        <w:trPr>
          <w:trHeight w:val="246"/>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tcPr>
          <w:p w:rsidR="00685043" w:rsidRPr="002462A5" w:rsidRDefault="00685043" w:rsidP="004035D1">
            <w:pPr>
              <w:rPr>
                <w:rFonts w:cs="Tahoma"/>
              </w:rPr>
            </w:pPr>
            <w:r>
              <w:rPr>
                <w:rFonts w:cs="Tahoma"/>
              </w:rPr>
              <w:t xml:space="preserve">Approval of the minutes from </w:t>
            </w:r>
            <w:r w:rsidR="00AC0B75">
              <w:rPr>
                <w:rFonts w:cs="Tahoma"/>
              </w:rPr>
              <w:t>January 29</w:t>
            </w:r>
            <w:r w:rsidR="00AA697D">
              <w:rPr>
                <w:rFonts w:cs="Tahoma"/>
              </w:rPr>
              <w:t>, 2013</w:t>
            </w:r>
            <w:r>
              <w:rPr>
                <w:rFonts w:cs="Tahoma"/>
              </w:rPr>
              <w:t xml:space="preserve">.  M/S/C  </w:t>
            </w:r>
          </w:p>
        </w:tc>
      </w:tr>
      <w:tr w:rsidR="00A56ECA" w:rsidRPr="002462A5" w:rsidTr="00311479">
        <w:trPr>
          <w:trHeight w:val="328"/>
          <w:jc w:val="center"/>
        </w:trPr>
        <w:tc>
          <w:tcPr>
            <w:tcW w:w="7882" w:type="dxa"/>
            <w:gridSpan w:val="3"/>
            <w:tcBorders>
              <w:bottom w:val="single" w:sz="12" w:space="0" w:color="999999"/>
            </w:tcBorders>
            <w:shd w:val="clear" w:color="auto" w:fill="auto"/>
            <w:tcMar>
              <w:left w:w="0" w:type="dxa"/>
            </w:tcMar>
            <w:vAlign w:val="center"/>
          </w:tcPr>
          <w:p w:rsidR="00A56ECA" w:rsidRPr="002462A5" w:rsidRDefault="001D2EF0" w:rsidP="00311479">
            <w:pPr>
              <w:pStyle w:val="Heading2"/>
              <w:numPr>
                <w:ilvl w:val="0"/>
                <w:numId w:val="6"/>
              </w:numPr>
              <w:rPr>
                <w:rFonts w:cs="Tahoma"/>
                <w:b/>
                <w:sz w:val="16"/>
                <w:szCs w:val="16"/>
              </w:rPr>
            </w:pPr>
            <w:r>
              <w:rPr>
                <w:rFonts w:cs="Tahoma"/>
                <w:b/>
              </w:rPr>
              <w:t>Pr</w:t>
            </w:r>
            <w:r w:rsidR="00A56ECA">
              <w:rPr>
                <w:rFonts w:cs="Tahoma"/>
                <w:b/>
              </w:rPr>
              <w:t>esident’s Report</w:t>
            </w:r>
          </w:p>
        </w:tc>
        <w:tc>
          <w:tcPr>
            <w:tcW w:w="2646" w:type="dxa"/>
            <w:tcBorders>
              <w:bottom w:val="single" w:sz="12" w:space="0" w:color="999999"/>
            </w:tcBorders>
          </w:tcPr>
          <w:p w:rsidR="00A56ECA" w:rsidRPr="002462A5" w:rsidRDefault="00A56ECA" w:rsidP="006D5CF3">
            <w:pPr>
              <w:pStyle w:val="Heading5"/>
              <w:rPr>
                <w:rFonts w:cs="Tahoma"/>
              </w:rPr>
            </w:pPr>
            <w:r>
              <w:rPr>
                <w:rFonts w:cs="Tahoma"/>
              </w:rPr>
              <w:t>randy beach</w:t>
            </w:r>
          </w:p>
        </w:tc>
      </w:tr>
      <w:tr w:rsidR="00A56ECA" w:rsidRPr="002462A5" w:rsidTr="00FC4FDA">
        <w:trPr>
          <w:trHeight w:val="1297"/>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4173A7" w:rsidRDefault="00FC4FDA" w:rsidP="00323BD2">
            <w:pPr>
              <w:rPr>
                <w:rFonts w:cs="Tahoma"/>
              </w:rPr>
            </w:pPr>
            <w:r>
              <w:rPr>
                <w:rFonts w:cs="Tahoma"/>
              </w:rPr>
              <w:t xml:space="preserve">This report is in SharePoint and was passed out as a hard copy.  </w:t>
            </w:r>
          </w:p>
          <w:p w:rsidR="00FC4FDA" w:rsidRDefault="00FC4FDA" w:rsidP="00323BD2">
            <w:pPr>
              <w:rPr>
                <w:rFonts w:cs="Tahoma"/>
              </w:rPr>
            </w:pPr>
          </w:p>
          <w:p w:rsidR="00FC4FDA" w:rsidRDefault="001D2EF0" w:rsidP="00323BD2">
            <w:pPr>
              <w:rPr>
                <w:rFonts w:cs="Tahoma"/>
              </w:rPr>
            </w:pPr>
            <w:r>
              <w:rPr>
                <w:rFonts w:cs="Tahoma"/>
              </w:rPr>
              <w:t>There will be a reception for the Faculty Recognition Award winners on</w:t>
            </w:r>
            <w:r w:rsidR="00FC4FDA">
              <w:rPr>
                <w:rFonts w:cs="Tahoma"/>
              </w:rPr>
              <w:t xml:space="preserve"> March 13</w:t>
            </w:r>
            <w:r w:rsidRPr="001D2EF0">
              <w:rPr>
                <w:rFonts w:cs="Tahoma"/>
                <w:vertAlign w:val="superscript"/>
              </w:rPr>
              <w:t>th</w:t>
            </w:r>
            <w:r>
              <w:rPr>
                <w:rFonts w:cs="Tahoma"/>
              </w:rPr>
              <w:t xml:space="preserve"> </w:t>
            </w:r>
            <w:r w:rsidR="00FC4FDA">
              <w:rPr>
                <w:rFonts w:cs="Tahoma"/>
              </w:rPr>
              <w:t xml:space="preserve">in Room </w:t>
            </w:r>
            <w:r>
              <w:rPr>
                <w:rFonts w:cs="Tahoma"/>
              </w:rPr>
              <w:t xml:space="preserve">104 B </w:t>
            </w:r>
            <w:r w:rsidR="00FC4FDA">
              <w:rPr>
                <w:rFonts w:cs="Tahoma"/>
              </w:rPr>
              <w:t>at 5:30</w:t>
            </w:r>
            <w:r>
              <w:rPr>
                <w:rFonts w:cs="Tahoma"/>
              </w:rPr>
              <w:t xml:space="preserve"> PM</w:t>
            </w:r>
            <w:r w:rsidR="00FC4FDA">
              <w:rPr>
                <w:rFonts w:cs="Tahoma"/>
              </w:rPr>
              <w:t>, so please mark the date and come congratulate them!</w:t>
            </w:r>
          </w:p>
          <w:p w:rsidR="00FC4FDA" w:rsidRDefault="00FC4FDA" w:rsidP="00323BD2">
            <w:pPr>
              <w:rPr>
                <w:rFonts w:cs="Tahoma"/>
              </w:rPr>
            </w:pPr>
          </w:p>
          <w:p w:rsidR="00FC4FDA" w:rsidRPr="002462A5" w:rsidRDefault="001D2EF0" w:rsidP="001D2EF0">
            <w:pPr>
              <w:rPr>
                <w:rFonts w:cs="Tahoma"/>
              </w:rPr>
            </w:pPr>
            <w:r>
              <w:rPr>
                <w:rFonts w:cs="Tahoma"/>
              </w:rPr>
              <w:t>W</w:t>
            </w:r>
            <w:r w:rsidR="00FC4FDA">
              <w:rPr>
                <w:rFonts w:cs="Tahoma"/>
              </w:rPr>
              <w:t>e will be voting on the Core Curriculum Criteria</w:t>
            </w:r>
            <w:r>
              <w:rPr>
                <w:rFonts w:cs="Tahoma"/>
              </w:rPr>
              <w:t xml:space="preserve"> on February 26</w:t>
            </w:r>
            <w:r w:rsidRPr="001D2EF0">
              <w:rPr>
                <w:rFonts w:cs="Tahoma"/>
                <w:vertAlign w:val="superscript"/>
              </w:rPr>
              <w:t>th</w:t>
            </w:r>
            <w:r>
              <w:rPr>
                <w:rFonts w:cs="Tahoma"/>
              </w:rPr>
              <w:t xml:space="preserve"> at the Senate meeting</w:t>
            </w:r>
            <w:r w:rsidR="00FC4FDA">
              <w:rPr>
                <w:rFonts w:cs="Tahoma"/>
              </w:rPr>
              <w:t xml:space="preserve">.  </w:t>
            </w:r>
          </w:p>
        </w:tc>
      </w:tr>
      <w:tr w:rsidR="00A56ECA" w:rsidRPr="002462A5" w:rsidTr="00775F91">
        <w:trPr>
          <w:trHeight w:val="337"/>
          <w:jc w:val="center"/>
        </w:trPr>
        <w:tc>
          <w:tcPr>
            <w:tcW w:w="7882" w:type="dxa"/>
            <w:gridSpan w:val="3"/>
            <w:tcBorders>
              <w:bottom w:val="single" w:sz="12" w:space="0" w:color="999999"/>
            </w:tcBorders>
            <w:shd w:val="clear" w:color="auto" w:fill="auto"/>
            <w:tcMar>
              <w:left w:w="0" w:type="dxa"/>
            </w:tcMar>
            <w:vAlign w:val="center"/>
          </w:tcPr>
          <w:p w:rsidR="001D2EF0" w:rsidRPr="001D2EF0" w:rsidRDefault="001D2EF0" w:rsidP="001D2EF0">
            <w:pPr>
              <w:pStyle w:val="Heading2"/>
              <w:ind w:left="720"/>
              <w:rPr>
                <w:rFonts w:cs="Tahoma"/>
                <w:b/>
                <w:sz w:val="16"/>
                <w:szCs w:val="16"/>
              </w:rPr>
            </w:pPr>
          </w:p>
          <w:p w:rsidR="00A56ECA" w:rsidRPr="002462A5" w:rsidRDefault="00AC0B75" w:rsidP="004547F6">
            <w:pPr>
              <w:pStyle w:val="Heading2"/>
              <w:numPr>
                <w:ilvl w:val="0"/>
                <w:numId w:val="6"/>
              </w:numPr>
              <w:rPr>
                <w:rFonts w:cs="Tahoma"/>
                <w:b/>
                <w:sz w:val="16"/>
                <w:szCs w:val="16"/>
              </w:rPr>
            </w:pPr>
            <w:r>
              <w:rPr>
                <w:rFonts w:cs="Tahoma"/>
                <w:b/>
              </w:rPr>
              <w:lastRenderedPageBreak/>
              <w:t>Resolution in Support of Transitioning to a Compressed Calendar</w:t>
            </w:r>
          </w:p>
        </w:tc>
        <w:tc>
          <w:tcPr>
            <w:tcW w:w="2646" w:type="dxa"/>
            <w:tcBorders>
              <w:bottom w:val="single" w:sz="12" w:space="0" w:color="999999"/>
            </w:tcBorders>
          </w:tcPr>
          <w:p w:rsidR="001D2EF0" w:rsidRDefault="001D2EF0" w:rsidP="006D5CF3">
            <w:pPr>
              <w:pStyle w:val="Heading5"/>
              <w:rPr>
                <w:rFonts w:cs="Tahoma"/>
              </w:rPr>
            </w:pPr>
          </w:p>
          <w:p w:rsidR="001D2EF0" w:rsidRDefault="001D2EF0" w:rsidP="006D5CF3">
            <w:pPr>
              <w:pStyle w:val="Heading5"/>
              <w:rPr>
                <w:rFonts w:cs="Tahoma"/>
              </w:rPr>
            </w:pPr>
          </w:p>
          <w:p w:rsidR="00A56ECA" w:rsidRPr="002462A5" w:rsidRDefault="00AC0B75" w:rsidP="006D5CF3">
            <w:pPr>
              <w:pStyle w:val="Heading5"/>
              <w:rPr>
                <w:rFonts w:cs="Tahoma"/>
              </w:rPr>
            </w:pPr>
            <w:r>
              <w:rPr>
                <w:rFonts w:cs="Tahoma"/>
              </w:rPr>
              <w:lastRenderedPageBreak/>
              <w:t>randy beach</w:t>
            </w:r>
          </w:p>
        </w:tc>
      </w:tr>
      <w:tr w:rsidR="00A56ECA" w:rsidRPr="002462A5" w:rsidTr="00535BD2">
        <w:trPr>
          <w:trHeight w:val="883"/>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lastRenderedPageBreak/>
              <w:t xml:space="preserve">Discussion  </w:t>
            </w:r>
          </w:p>
        </w:tc>
        <w:tc>
          <w:tcPr>
            <w:tcW w:w="8766" w:type="dxa"/>
            <w:gridSpan w:val="3"/>
            <w:tcBorders>
              <w:top w:val="single" w:sz="12" w:space="0" w:color="999999"/>
              <w:bottom w:val="single" w:sz="4" w:space="0" w:color="C0C0C0"/>
              <w:right w:val="single" w:sz="4" w:space="0" w:color="C0C0C0"/>
            </w:tcBorders>
          </w:tcPr>
          <w:p w:rsidR="00175845" w:rsidRPr="00535BD2" w:rsidRDefault="00FC4FDA" w:rsidP="00535BD2">
            <w:r w:rsidRPr="00535BD2">
              <w:t xml:space="preserve">The rules for the debate were reiterated from last week.  Please </w:t>
            </w:r>
            <w:r w:rsidR="001D2EF0" w:rsidRPr="00535BD2">
              <w:t xml:space="preserve">try </w:t>
            </w:r>
            <w:r w:rsidRPr="00535BD2">
              <w:t xml:space="preserve">not </w:t>
            </w:r>
            <w:r w:rsidR="001D2EF0" w:rsidRPr="00535BD2">
              <w:t xml:space="preserve">to </w:t>
            </w:r>
            <w:r w:rsidRPr="00535BD2">
              <w:t xml:space="preserve">repeat what has already been said.  Speakers will have 2 minutes and </w:t>
            </w:r>
            <w:r w:rsidR="00247ED4" w:rsidRPr="00535BD2">
              <w:t>pros</w:t>
            </w:r>
            <w:r w:rsidRPr="00535BD2">
              <w:t xml:space="preserve"> and </w:t>
            </w:r>
            <w:r w:rsidR="00247ED4" w:rsidRPr="00535BD2">
              <w:t>cons</w:t>
            </w:r>
            <w:r w:rsidRPr="00535BD2">
              <w:t xml:space="preserve"> will alternate.  Speaking a second time is allowed after everyone has spoken once and that time will be limited to </w:t>
            </w:r>
            <w:r w:rsidR="005F5951" w:rsidRPr="00535BD2">
              <w:t>1 minute</w:t>
            </w:r>
            <w:r w:rsidRPr="00535BD2">
              <w:t xml:space="preserve">.  </w:t>
            </w:r>
          </w:p>
          <w:p w:rsidR="00FC4FDA" w:rsidRPr="00535BD2" w:rsidRDefault="00FC4FDA" w:rsidP="00535BD2"/>
          <w:p w:rsidR="0045569E" w:rsidRPr="00535BD2" w:rsidRDefault="0045569E" w:rsidP="00535BD2">
            <w:r w:rsidRPr="00535BD2">
              <w:t>PROS</w:t>
            </w:r>
          </w:p>
          <w:p w:rsidR="00247ED4" w:rsidRPr="00803A81" w:rsidRDefault="00247ED4" w:rsidP="00803A81">
            <w:pPr>
              <w:pStyle w:val="ListParagraph"/>
              <w:numPr>
                <w:ilvl w:val="0"/>
                <w:numId w:val="20"/>
              </w:numPr>
              <w:rPr>
                <w:color w:val="FF0000"/>
              </w:rPr>
            </w:pPr>
            <w:r w:rsidRPr="00535BD2">
              <w:t xml:space="preserve">San Joaquin Delta has made the adjustment and has concluded that this does not hurt students and does offer some advantages to students.  A 4-day work schedule would allow office hours and committee work on Fridays.  This will permit summer and winter sessions.  It is possible that every department would not need to switch to this.  </w:t>
            </w:r>
          </w:p>
          <w:p w:rsidR="00175845" w:rsidRPr="00535BD2" w:rsidRDefault="00175845" w:rsidP="00535BD2"/>
          <w:p w:rsidR="0045569E" w:rsidRPr="00535BD2" w:rsidRDefault="008C76FB" w:rsidP="00803A81">
            <w:pPr>
              <w:pStyle w:val="ListParagraph"/>
              <w:numPr>
                <w:ilvl w:val="0"/>
                <w:numId w:val="20"/>
              </w:numPr>
            </w:pPr>
            <w:r w:rsidRPr="00535BD2">
              <w:t xml:space="preserve">World Languages </w:t>
            </w:r>
            <w:r w:rsidR="0045569E" w:rsidRPr="00535BD2">
              <w:t>support</w:t>
            </w:r>
            <w:r w:rsidRPr="00535BD2">
              <w:t>s</w:t>
            </w:r>
            <w:r w:rsidR="0045569E" w:rsidRPr="00535BD2">
              <w:t xml:space="preserve"> of the compressed calendar as faculty in other districts have found the longer class time valuable for students.  </w:t>
            </w:r>
          </w:p>
          <w:p w:rsidR="0045569E" w:rsidRPr="00535BD2" w:rsidRDefault="0045569E" w:rsidP="00535BD2"/>
          <w:p w:rsidR="0045569E" w:rsidRPr="00535BD2" w:rsidRDefault="0045569E" w:rsidP="00803A81">
            <w:pPr>
              <w:pStyle w:val="ListParagraph"/>
              <w:numPr>
                <w:ilvl w:val="0"/>
                <w:numId w:val="20"/>
              </w:numPr>
            </w:pPr>
            <w:r w:rsidRPr="00535BD2">
              <w:t>This will align us with other districts.  Students can get extra help during breaks.</w:t>
            </w:r>
          </w:p>
          <w:p w:rsidR="0045569E" w:rsidRPr="00535BD2" w:rsidRDefault="0045569E" w:rsidP="00535BD2"/>
          <w:p w:rsidR="0045569E" w:rsidRPr="00535BD2" w:rsidRDefault="0045569E" w:rsidP="00803A81">
            <w:pPr>
              <w:pStyle w:val="ListParagraph"/>
              <w:numPr>
                <w:ilvl w:val="0"/>
                <w:numId w:val="20"/>
              </w:numPr>
            </w:pPr>
            <w:r w:rsidRPr="00535BD2">
              <w:t xml:space="preserve">Riverside Community College does have a college hour and a compressed calendar.  We can make a compressed calendar what we want it to be including blocks of time that fit within the new </w:t>
            </w:r>
            <w:r w:rsidR="008C76FB" w:rsidRPr="00535BD2">
              <w:t>structure</w:t>
            </w:r>
            <w:r w:rsidRPr="00535BD2">
              <w:t>.  Opportunities are added for student service</w:t>
            </w:r>
            <w:r w:rsidR="008C76FB" w:rsidRPr="00535BD2">
              <w:t>s</w:t>
            </w:r>
            <w:r w:rsidRPr="00535BD2">
              <w:t xml:space="preserve"> to get their work done, such as disqualification and probation.</w:t>
            </w:r>
            <w:r w:rsidR="00741250" w:rsidRPr="00535BD2">
              <w:t xml:space="preserve">  </w:t>
            </w:r>
          </w:p>
          <w:p w:rsidR="00741250" w:rsidRPr="00535BD2" w:rsidRDefault="00741250" w:rsidP="00535BD2"/>
          <w:p w:rsidR="00741250" w:rsidRPr="001D2EF0" w:rsidRDefault="00741250" w:rsidP="001D2EF0">
            <w:pPr>
              <w:pStyle w:val="ListParagraph"/>
              <w:numPr>
                <w:ilvl w:val="0"/>
                <w:numId w:val="15"/>
              </w:numPr>
              <w:rPr>
                <w:rFonts w:cs="Tahoma"/>
                <w:szCs w:val="16"/>
              </w:rPr>
            </w:pPr>
            <w:r w:rsidRPr="001D2EF0">
              <w:rPr>
                <w:rFonts w:cs="Tahoma"/>
                <w:szCs w:val="16"/>
              </w:rPr>
              <w:t>Students do not just take classes here. And the more we are unaligned with the other colleges in the area</w:t>
            </w:r>
            <w:r w:rsidR="00247ED4">
              <w:rPr>
                <w:rFonts w:cs="Tahoma"/>
                <w:szCs w:val="16"/>
              </w:rPr>
              <w:t>,</w:t>
            </w:r>
            <w:r w:rsidRPr="001D2EF0">
              <w:rPr>
                <w:rFonts w:cs="Tahoma"/>
                <w:szCs w:val="16"/>
              </w:rPr>
              <w:t xml:space="preserve"> the worse job we are doing serving students.  We should move to open start date and end date classes.  </w:t>
            </w:r>
          </w:p>
          <w:p w:rsidR="00175845" w:rsidRDefault="00175845" w:rsidP="00B31941">
            <w:pPr>
              <w:rPr>
                <w:rFonts w:cs="Tahoma"/>
                <w:color w:val="FF0000"/>
              </w:rPr>
            </w:pPr>
          </w:p>
          <w:p w:rsidR="00175845" w:rsidRDefault="00175845" w:rsidP="00B31941">
            <w:pPr>
              <w:rPr>
                <w:rFonts w:cs="Tahoma"/>
                <w:color w:val="FF0000"/>
              </w:rPr>
            </w:pPr>
          </w:p>
          <w:p w:rsidR="00175845" w:rsidRPr="001D2EF0" w:rsidRDefault="001D2EF0" w:rsidP="00B31941">
            <w:pPr>
              <w:rPr>
                <w:rFonts w:cs="Tahoma"/>
                <w:color w:val="000000" w:themeColor="text1"/>
              </w:rPr>
            </w:pPr>
            <w:r w:rsidRPr="001D2EF0">
              <w:rPr>
                <w:rFonts w:cs="Tahoma"/>
                <w:color w:val="000000" w:themeColor="text1"/>
              </w:rPr>
              <w:t>CONS</w:t>
            </w:r>
            <w:r w:rsidR="005F7BB2" w:rsidRPr="001D2EF0">
              <w:rPr>
                <w:rFonts w:cs="Tahoma"/>
                <w:color w:val="000000" w:themeColor="text1"/>
              </w:rPr>
              <w:t xml:space="preserve"> </w:t>
            </w:r>
          </w:p>
          <w:p w:rsidR="00175845" w:rsidRPr="001D2EF0" w:rsidRDefault="005F7BB2" w:rsidP="001D2EF0">
            <w:pPr>
              <w:pStyle w:val="ListParagraph"/>
              <w:numPr>
                <w:ilvl w:val="0"/>
                <w:numId w:val="18"/>
              </w:numPr>
              <w:rPr>
                <w:rFonts w:cs="Tahoma"/>
                <w:color w:val="000000" w:themeColor="text1"/>
              </w:rPr>
            </w:pPr>
            <w:r w:rsidRPr="001D2EF0">
              <w:rPr>
                <w:rFonts w:cs="Tahoma"/>
                <w:color w:val="000000" w:themeColor="text1"/>
              </w:rPr>
              <w:t>CTE faculty would struggle to get</w:t>
            </w:r>
            <w:r w:rsidR="008C76FB" w:rsidRPr="001D2EF0">
              <w:rPr>
                <w:rFonts w:cs="Tahoma"/>
                <w:color w:val="000000" w:themeColor="text1"/>
              </w:rPr>
              <w:t xml:space="preserve"> information dense courses in career specific area taught. </w:t>
            </w:r>
          </w:p>
          <w:p w:rsidR="008C76FB" w:rsidRPr="001D2EF0" w:rsidRDefault="008C76FB" w:rsidP="00B31941">
            <w:pPr>
              <w:rPr>
                <w:rFonts w:cs="Tahoma"/>
                <w:color w:val="000000" w:themeColor="text1"/>
              </w:rPr>
            </w:pPr>
          </w:p>
          <w:p w:rsidR="0045569E" w:rsidRPr="00247ED4" w:rsidRDefault="0045569E" w:rsidP="00247ED4">
            <w:pPr>
              <w:pStyle w:val="ListParagraph"/>
              <w:numPr>
                <w:ilvl w:val="0"/>
                <w:numId w:val="18"/>
              </w:numPr>
              <w:rPr>
                <w:rFonts w:cs="Tahoma"/>
                <w:color w:val="000000" w:themeColor="text1"/>
              </w:rPr>
            </w:pPr>
            <w:r w:rsidRPr="00247ED4">
              <w:rPr>
                <w:rFonts w:cs="Tahoma"/>
                <w:color w:val="000000" w:themeColor="text1"/>
              </w:rPr>
              <w:t>There is a con</w:t>
            </w:r>
            <w:r w:rsidR="008C76FB" w:rsidRPr="00247ED4">
              <w:rPr>
                <w:rFonts w:cs="Tahoma"/>
                <w:color w:val="000000" w:themeColor="text1"/>
              </w:rPr>
              <w:t>cern about keeping college hour</w:t>
            </w:r>
            <w:r w:rsidRPr="00247ED4">
              <w:rPr>
                <w:rFonts w:cs="Tahoma"/>
                <w:color w:val="000000" w:themeColor="text1"/>
              </w:rPr>
              <w:t xml:space="preserve"> as we have a vibrant ASO who does lots of events and education</w:t>
            </w:r>
            <w:r w:rsidR="00247ED4" w:rsidRPr="00247ED4">
              <w:rPr>
                <w:rFonts w:cs="Tahoma"/>
                <w:color w:val="000000" w:themeColor="text1"/>
              </w:rPr>
              <w:t>al</w:t>
            </w:r>
            <w:r w:rsidRPr="00247ED4">
              <w:rPr>
                <w:rFonts w:cs="Tahoma"/>
                <w:color w:val="000000" w:themeColor="text1"/>
              </w:rPr>
              <w:t xml:space="preserve"> activities during this time.  Sometimes a block schedule does not help learning.  A caveat</w:t>
            </w:r>
            <w:r w:rsidR="008C76FB" w:rsidRPr="00247ED4">
              <w:rPr>
                <w:rFonts w:cs="Tahoma"/>
                <w:color w:val="000000" w:themeColor="text1"/>
              </w:rPr>
              <w:t xml:space="preserve"> </w:t>
            </w:r>
            <w:r w:rsidRPr="00247ED4">
              <w:rPr>
                <w:rFonts w:cs="Tahoma"/>
                <w:color w:val="000000" w:themeColor="text1"/>
              </w:rPr>
              <w:t xml:space="preserve">for </w:t>
            </w:r>
            <w:r w:rsidR="008C76FB" w:rsidRPr="00247ED4">
              <w:rPr>
                <w:rFonts w:cs="Tahoma"/>
                <w:color w:val="000000" w:themeColor="text1"/>
              </w:rPr>
              <w:t xml:space="preserve">certain </w:t>
            </w:r>
            <w:r w:rsidRPr="00247ED4">
              <w:rPr>
                <w:rFonts w:cs="Tahoma"/>
                <w:color w:val="000000" w:themeColor="text1"/>
              </w:rPr>
              <w:t xml:space="preserve">department to schedule differently </w:t>
            </w:r>
            <w:r w:rsidR="008C76FB" w:rsidRPr="00247ED4">
              <w:rPr>
                <w:rFonts w:cs="Tahoma"/>
                <w:color w:val="000000" w:themeColor="text1"/>
              </w:rPr>
              <w:t xml:space="preserve">should </w:t>
            </w:r>
            <w:r w:rsidRPr="00247ED4">
              <w:rPr>
                <w:rFonts w:cs="Tahoma"/>
                <w:color w:val="000000" w:themeColor="text1"/>
              </w:rPr>
              <w:t xml:space="preserve">be added.  </w:t>
            </w:r>
          </w:p>
          <w:p w:rsidR="00175845" w:rsidRPr="001D2EF0" w:rsidRDefault="00175845" w:rsidP="00B31941">
            <w:pPr>
              <w:rPr>
                <w:rFonts w:cs="Tahoma"/>
                <w:color w:val="000000" w:themeColor="text1"/>
              </w:rPr>
            </w:pPr>
          </w:p>
          <w:p w:rsidR="00175845" w:rsidRPr="001D2EF0" w:rsidRDefault="0045569E" w:rsidP="00B31941">
            <w:pPr>
              <w:rPr>
                <w:rFonts w:cs="Tahoma"/>
                <w:i/>
                <w:color w:val="000000" w:themeColor="text1"/>
              </w:rPr>
            </w:pPr>
            <w:r w:rsidRPr="001D2EF0">
              <w:rPr>
                <w:rFonts w:cs="Tahoma"/>
                <w:i/>
                <w:color w:val="000000" w:themeColor="text1"/>
              </w:rPr>
              <w:t>A motion was made to ch</w:t>
            </w:r>
            <w:r w:rsidR="008C76FB" w:rsidRPr="001D2EF0">
              <w:rPr>
                <w:rFonts w:cs="Tahoma"/>
                <w:i/>
                <w:color w:val="000000" w:themeColor="text1"/>
              </w:rPr>
              <w:t xml:space="preserve">ange the resolution to include a friendly amendment </w:t>
            </w:r>
            <w:r w:rsidRPr="001D2EF0">
              <w:rPr>
                <w:rFonts w:cs="Tahoma"/>
                <w:i/>
                <w:color w:val="000000" w:themeColor="text1"/>
              </w:rPr>
              <w:t>tha</w:t>
            </w:r>
            <w:r w:rsidR="00741250" w:rsidRPr="001D2EF0">
              <w:rPr>
                <w:rFonts w:cs="Tahoma"/>
                <w:i/>
                <w:color w:val="000000" w:themeColor="text1"/>
              </w:rPr>
              <w:t>t</w:t>
            </w:r>
            <w:r w:rsidR="00247ED4">
              <w:rPr>
                <w:rFonts w:cs="Tahoma"/>
                <w:i/>
                <w:color w:val="000000" w:themeColor="text1"/>
              </w:rPr>
              <w:t xml:space="preserve"> disciplines in L</w:t>
            </w:r>
            <w:r w:rsidR="008C76FB" w:rsidRPr="001D2EF0">
              <w:rPr>
                <w:rFonts w:cs="Tahoma"/>
                <w:i/>
                <w:color w:val="000000" w:themeColor="text1"/>
              </w:rPr>
              <w:t>anguage</w:t>
            </w:r>
            <w:r w:rsidR="00247ED4">
              <w:rPr>
                <w:rFonts w:cs="Tahoma"/>
                <w:i/>
                <w:color w:val="000000" w:themeColor="text1"/>
              </w:rPr>
              <w:t>,</w:t>
            </w:r>
            <w:r w:rsidR="008C76FB" w:rsidRPr="001D2EF0">
              <w:rPr>
                <w:rFonts w:cs="Tahoma"/>
                <w:i/>
                <w:color w:val="000000" w:themeColor="text1"/>
              </w:rPr>
              <w:t xml:space="preserve"> </w:t>
            </w:r>
            <w:r w:rsidR="00247ED4">
              <w:rPr>
                <w:rFonts w:cs="Tahoma"/>
                <w:i/>
                <w:color w:val="000000" w:themeColor="text1"/>
              </w:rPr>
              <w:t>S</w:t>
            </w:r>
            <w:r w:rsidR="00D23696" w:rsidRPr="001D2EF0">
              <w:rPr>
                <w:rFonts w:cs="Tahoma"/>
                <w:i/>
                <w:color w:val="000000" w:themeColor="text1"/>
              </w:rPr>
              <w:t>ciences</w:t>
            </w:r>
            <w:r w:rsidR="008C76FB" w:rsidRPr="001D2EF0">
              <w:rPr>
                <w:rFonts w:cs="Tahoma"/>
                <w:i/>
                <w:color w:val="000000" w:themeColor="text1"/>
              </w:rPr>
              <w:t xml:space="preserve"> and</w:t>
            </w:r>
            <w:r w:rsidR="00247ED4">
              <w:rPr>
                <w:rFonts w:cs="Tahoma"/>
                <w:i/>
                <w:color w:val="000000" w:themeColor="text1"/>
              </w:rPr>
              <w:t xml:space="preserve"> M</w:t>
            </w:r>
            <w:r w:rsidR="00D23696" w:rsidRPr="001D2EF0">
              <w:rPr>
                <w:rFonts w:cs="Tahoma"/>
                <w:i/>
                <w:color w:val="000000" w:themeColor="text1"/>
              </w:rPr>
              <w:t>ath</w:t>
            </w:r>
            <w:r w:rsidRPr="001D2EF0">
              <w:rPr>
                <w:rFonts w:cs="Tahoma"/>
                <w:i/>
                <w:color w:val="000000" w:themeColor="text1"/>
              </w:rPr>
              <w:t xml:space="preserve"> </w:t>
            </w:r>
            <w:proofErr w:type="gramStart"/>
            <w:r w:rsidRPr="001D2EF0">
              <w:rPr>
                <w:rFonts w:cs="Tahoma"/>
                <w:i/>
                <w:color w:val="000000" w:themeColor="text1"/>
              </w:rPr>
              <w:t>be</w:t>
            </w:r>
            <w:proofErr w:type="gramEnd"/>
            <w:r w:rsidRPr="001D2EF0">
              <w:rPr>
                <w:rFonts w:cs="Tahoma"/>
                <w:i/>
                <w:color w:val="000000" w:themeColor="text1"/>
              </w:rPr>
              <w:t xml:space="preserve"> allowed to have latitude to schedule classes </w:t>
            </w:r>
            <w:r w:rsidR="00247ED4">
              <w:rPr>
                <w:rFonts w:cs="Tahoma"/>
                <w:i/>
                <w:color w:val="000000" w:themeColor="text1"/>
              </w:rPr>
              <w:t>to better serve</w:t>
            </w:r>
            <w:r w:rsidR="008C76FB" w:rsidRPr="001D2EF0">
              <w:rPr>
                <w:rFonts w:cs="Tahoma"/>
                <w:i/>
                <w:color w:val="000000" w:themeColor="text1"/>
              </w:rPr>
              <w:t xml:space="preserve"> their students.  This was</w:t>
            </w:r>
            <w:r w:rsidRPr="001D2EF0">
              <w:rPr>
                <w:rFonts w:cs="Tahoma"/>
                <w:i/>
                <w:color w:val="000000" w:themeColor="text1"/>
              </w:rPr>
              <w:t xml:space="preserve"> seconded. </w:t>
            </w:r>
            <w:r w:rsidR="00987FA2" w:rsidRPr="001D2EF0">
              <w:rPr>
                <w:rFonts w:cs="Tahoma"/>
                <w:i/>
                <w:color w:val="000000" w:themeColor="text1"/>
              </w:rPr>
              <w:t>Randy noted this would be an additional resolved.</w:t>
            </w:r>
            <w:r w:rsidRPr="001D2EF0">
              <w:rPr>
                <w:rFonts w:cs="Tahoma"/>
                <w:i/>
                <w:color w:val="000000" w:themeColor="text1"/>
              </w:rPr>
              <w:t xml:space="preserve"> </w:t>
            </w:r>
          </w:p>
          <w:p w:rsidR="0045569E" w:rsidRPr="001D2EF0" w:rsidRDefault="0045569E" w:rsidP="00B31941">
            <w:pPr>
              <w:rPr>
                <w:rFonts w:cs="Tahoma"/>
                <w:i/>
                <w:color w:val="000000" w:themeColor="text1"/>
              </w:rPr>
            </w:pPr>
          </w:p>
          <w:p w:rsidR="0045569E" w:rsidRPr="00247ED4" w:rsidRDefault="0045569E" w:rsidP="00247ED4">
            <w:pPr>
              <w:pStyle w:val="ListParagraph"/>
              <w:numPr>
                <w:ilvl w:val="0"/>
                <w:numId w:val="19"/>
              </w:numPr>
              <w:rPr>
                <w:rFonts w:cs="Tahoma"/>
                <w:color w:val="000000" w:themeColor="text1"/>
              </w:rPr>
            </w:pPr>
            <w:r w:rsidRPr="00247ED4">
              <w:rPr>
                <w:rFonts w:cs="Tahoma"/>
                <w:color w:val="000000" w:themeColor="text1"/>
              </w:rPr>
              <w:t xml:space="preserve">Research shows inconclusive results for a compressed calendar. </w:t>
            </w:r>
            <w:r w:rsidR="00112ABC" w:rsidRPr="00247ED4">
              <w:rPr>
                <w:rFonts w:cs="Tahoma"/>
                <w:color w:val="000000" w:themeColor="text1"/>
              </w:rPr>
              <w:t xml:space="preserve">Research </w:t>
            </w:r>
            <w:r w:rsidR="00741250" w:rsidRPr="00247ED4">
              <w:rPr>
                <w:rFonts w:cs="Tahoma"/>
                <w:color w:val="000000" w:themeColor="text1"/>
              </w:rPr>
              <w:t>shows better student succes</w:t>
            </w:r>
            <w:r w:rsidRPr="00247ED4">
              <w:rPr>
                <w:rFonts w:cs="Tahoma"/>
                <w:color w:val="000000" w:themeColor="text1"/>
              </w:rPr>
              <w:t>s with the longer calendar</w:t>
            </w:r>
            <w:r w:rsidR="00247ED4">
              <w:rPr>
                <w:rFonts w:cs="Tahoma"/>
                <w:color w:val="000000" w:themeColor="text1"/>
              </w:rPr>
              <w:t xml:space="preserve"> for M</w:t>
            </w:r>
            <w:r w:rsidR="00112ABC" w:rsidRPr="00247ED4">
              <w:rPr>
                <w:rFonts w:cs="Tahoma"/>
                <w:color w:val="000000" w:themeColor="text1"/>
              </w:rPr>
              <w:t>ath specifically</w:t>
            </w:r>
            <w:r w:rsidRPr="00247ED4">
              <w:rPr>
                <w:rFonts w:cs="Tahoma"/>
                <w:color w:val="000000" w:themeColor="text1"/>
              </w:rPr>
              <w:t xml:space="preserve">.  </w:t>
            </w:r>
          </w:p>
          <w:p w:rsidR="00741250" w:rsidRPr="001D2EF0" w:rsidRDefault="00741250" w:rsidP="00B31941">
            <w:pPr>
              <w:rPr>
                <w:rFonts w:cs="Tahoma"/>
                <w:color w:val="000000" w:themeColor="text1"/>
              </w:rPr>
            </w:pPr>
          </w:p>
          <w:p w:rsidR="00741250" w:rsidRPr="00247ED4" w:rsidRDefault="00741250" w:rsidP="00247ED4">
            <w:pPr>
              <w:pStyle w:val="ListParagraph"/>
              <w:numPr>
                <w:ilvl w:val="0"/>
                <w:numId w:val="19"/>
              </w:numPr>
              <w:rPr>
                <w:rFonts w:cs="Tahoma"/>
                <w:color w:val="000000" w:themeColor="text1"/>
              </w:rPr>
            </w:pPr>
            <w:r w:rsidRPr="00247ED4">
              <w:rPr>
                <w:rFonts w:cs="Tahoma"/>
                <w:color w:val="000000" w:themeColor="text1"/>
              </w:rPr>
              <w:t>We have still not received informat</w:t>
            </w:r>
            <w:r w:rsidR="00247ED4">
              <w:rPr>
                <w:rFonts w:cs="Tahoma"/>
                <w:color w:val="000000" w:themeColor="text1"/>
              </w:rPr>
              <w:t>ion from the calendar from the Calendar C</w:t>
            </w:r>
            <w:r w:rsidRPr="00247ED4">
              <w:rPr>
                <w:rFonts w:cs="Tahoma"/>
                <w:color w:val="000000" w:themeColor="text1"/>
              </w:rPr>
              <w:t>ommittee.  Will there be a finals week?  We don’t know.  Outside of the Academic Senate</w:t>
            </w:r>
            <w:r w:rsidR="00247ED4">
              <w:rPr>
                <w:rFonts w:cs="Tahoma"/>
                <w:color w:val="000000" w:themeColor="text1"/>
              </w:rPr>
              <w:t>,</w:t>
            </w:r>
            <w:r w:rsidRPr="00247ED4">
              <w:rPr>
                <w:rFonts w:cs="Tahoma"/>
                <w:color w:val="000000" w:themeColor="text1"/>
              </w:rPr>
              <w:t xml:space="preserve"> we do not have information and this is a great concern as to how the calendar transition will be implemented.  How can we even debate this without informat</w:t>
            </w:r>
            <w:r w:rsidR="00247ED4">
              <w:rPr>
                <w:rFonts w:cs="Tahoma"/>
                <w:color w:val="000000" w:themeColor="text1"/>
              </w:rPr>
              <w:t>ion from the Calendar C</w:t>
            </w:r>
            <w:r w:rsidR="008C76FB" w:rsidRPr="00247ED4">
              <w:rPr>
                <w:rFonts w:cs="Tahoma"/>
                <w:color w:val="000000" w:themeColor="text1"/>
              </w:rPr>
              <w:t>ommittee?</w:t>
            </w:r>
          </w:p>
          <w:p w:rsidR="00175845" w:rsidRPr="001D2EF0" w:rsidRDefault="00175845" w:rsidP="00B31941">
            <w:pPr>
              <w:rPr>
                <w:rFonts w:cs="Tahoma"/>
                <w:color w:val="000000" w:themeColor="text1"/>
              </w:rPr>
            </w:pPr>
          </w:p>
          <w:p w:rsidR="00175845" w:rsidRPr="00247ED4" w:rsidRDefault="008C76FB" w:rsidP="00247ED4">
            <w:pPr>
              <w:pStyle w:val="ListParagraph"/>
              <w:numPr>
                <w:ilvl w:val="0"/>
                <w:numId w:val="19"/>
              </w:numPr>
              <w:rPr>
                <w:rFonts w:cs="Tahoma"/>
                <w:color w:val="000000" w:themeColor="text1"/>
              </w:rPr>
            </w:pPr>
            <w:r w:rsidRPr="00247ED4">
              <w:rPr>
                <w:rFonts w:cs="Tahoma"/>
                <w:color w:val="000000" w:themeColor="text1"/>
              </w:rPr>
              <w:t>The Academic Senate President responded by noting the</w:t>
            </w:r>
            <w:r w:rsidR="00741250" w:rsidRPr="00247ED4">
              <w:rPr>
                <w:rFonts w:cs="Tahoma"/>
                <w:color w:val="000000" w:themeColor="text1"/>
              </w:rPr>
              <w:t xml:space="preserve"> calendar committee has no way to know what the final calendar would look l</w:t>
            </w:r>
            <w:r w:rsidR="00AC17C2" w:rsidRPr="00247ED4">
              <w:rPr>
                <w:rFonts w:cs="Tahoma"/>
                <w:color w:val="000000" w:themeColor="text1"/>
              </w:rPr>
              <w:t>ike so they provided a few mock-</w:t>
            </w:r>
            <w:r w:rsidR="00741250" w:rsidRPr="00247ED4">
              <w:rPr>
                <w:rFonts w:cs="Tahoma"/>
                <w:color w:val="000000" w:themeColor="text1"/>
              </w:rPr>
              <w:t xml:space="preserve">ups, but that was it.  </w:t>
            </w:r>
          </w:p>
          <w:p w:rsidR="00AB2655" w:rsidRPr="001D2EF0" w:rsidRDefault="00AB2655" w:rsidP="00B31941">
            <w:pPr>
              <w:rPr>
                <w:rFonts w:cs="Tahoma"/>
                <w:color w:val="000000" w:themeColor="text1"/>
              </w:rPr>
            </w:pPr>
          </w:p>
          <w:p w:rsidR="00AB2655" w:rsidRDefault="00AB2655" w:rsidP="00B31941">
            <w:pPr>
              <w:rPr>
                <w:rFonts w:cs="Tahoma"/>
                <w:color w:val="000000" w:themeColor="text1"/>
              </w:rPr>
            </w:pPr>
            <w:r w:rsidRPr="001D2EF0">
              <w:rPr>
                <w:rFonts w:cs="Tahoma"/>
                <w:color w:val="000000" w:themeColor="text1"/>
              </w:rPr>
              <w:t>End of debate</w:t>
            </w:r>
            <w:r w:rsidR="00987FA2" w:rsidRPr="001D2EF0">
              <w:rPr>
                <w:rFonts w:cs="Tahoma"/>
                <w:color w:val="000000" w:themeColor="text1"/>
              </w:rPr>
              <w:t xml:space="preserve"> – discussion on the </w:t>
            </w:r>
            <w:r w:rsidR="00247ED4" w:rsidRPr="001D2EF0">
              <w:rPr>
                <w:rFonts w:cs="Tahoma"/>
                <w:color w:val="000000" w:themeColor="text1"/>
              </w:rPr>
              <w:t>amendment</w:t>
            </w:r>
            <w:r w:rsidRPr="001D2EF0">
              <w:rPr>
                <w:rFonts w:cs="Tahoma"/>
                <w:color w:val="000000" w:themeColor="text1"/>
              </w:rPr>
              <w:t>:</w:t>
            </w:r>
          </w:p>
          <w:p w:rsidR="00535BD2" w:rsidRPr="001D2EF0" w:rsidRDefault="00535BD2" w:rsidP="00B31941">
            <w:pPr>
              <w:rPr>
                <w:rFonts w:cs="Tahoma"/>
                <w:color w:val="000000" w:themeColor="text1"/>
              </w:rPr>
            </w:pPr>
          </w:p>
          <w:p w:rsidR="00987FA2" w:rsidRPr="001D2EF0" w:rsidRDefault="00AB2655" w:rsidP="00B31941">
            <w:pPr>
              <w:rPr>
                <w:rFonts w:cs="Tahoma"/>
                <w:color w:val="000000" w:themeColor="text1"/>
              </w:rPr>
            </w:pPr>
            <w:r w:rsidRPr="001D2EF0">
              <w:rPr>
                <w:rFonts w:cs="Tahoma"/>
                <w:color w:val="000000" w:themeColor="text1"/>
              </w:rPr>
              <w:t xml:space="preserve">We need to have some flexibility for certain programs and disciplines.  An amendment is not necessary because the first whereas covers flexibility.  </w:t>
            </w:r>
            <w:r w:rsidR="00A9663C" w:rsidRPr="001D2EF0">
              <w:rPr>
                <w:rFonts w:cs="Tahoma"/>
                <w:color w:val="000000" w:themeColor="text1"/>
              </w:rPr>
              <w:t>Clarification was asked as to if this would mean going over 16 weeks, and the answer was no.  It is confusing for studen</w:t>
            </w:r>
            <w:r w:rsidR="00AC17C2" w:rsidRPr="001D2EF0">
              <w:rPr>
                <w:rFonts w:cs="Tahoma"/>
                <w:color w:val="000000" w:themeColor="text1"/>
              </w:rPr>
              <w:t xml:space="preserve">ts </w:t>
            </w:r>
            <w:r w:rsidR="00A9663C" w:rsidRPr="001D2EF0">
              <w:rPr>
                <w:rFonts w:cs="Tahoma"/>
                <w:color w:val="000000" w:themeColor="text1"/>
              </w:rPr>
              <w:t xml:space="preserve">to have multiple start dates and this should be avoided.  </w:t>
            </w:r>
            <w:r w:rsidR="00112ABC" w:rsidRPr="001D2EF0">
              <w:rPr>
                <w:rFonts w:cs="Tahoma"/>
                <w:color w:val="000000" w:themeColor="text1"/>
              </w:rPr>
              <w:t>This will be a problem for one semester classes transitioning d</w:t>
            </w:r>
            <w:r w:rsidR="00987FA2" w:rsidRPr="001D2EF0">
              <w:rPr>
                <w:rFonts w:cs="Tahoma"/>
                <w:color w:val="000000" w:themeColor="text1"/>
              </w:rPr>
              <w:t xml:space="preserve">own from 18 weeks to 16 weeks. </w:t>
            </w:r>
          </w:p>
          <w:p w:rsidR="00A9663C" w:rsidRPr="001D2EF0" w:rsidRDefault="00A9663C" w:rsidP="00B31941">
            <w:pPr>
              <w:rPr>
                <w:rFonts w:cs="Tahoma"/>
                <w:color w:val="000000" w:themeColor="text1"/>
              </w:rPr>
            </w:pPr>
          </w:p>
          <w:p w:rsidR="00175845" w:rsidRPr="001D2EF0" w:rsidRDefault="005F5951" w:rsidP="00B31941">
            <w:pPr>
              <w:rPr>
                <w:rFonts w:cs="Tahoma"/>
                <w:color w:val="000000" w:themeColor="text1"/>
              </w:rPr>
            </w:pPr>
            <w:r>
              <w:rPr>
                <w:rFonts w:cs="Tahoma"/>
                <w:color w:val="000000" w:themeColor="text1"/>
              </w:rPr>
              <w:t>ASCCC shows that L</w:t>
            </w:r>
            <w:r w:rsidR="00987FA2" w:rsidRPr="001D2EF0">
              <w:rPr>
                <w:rFonts w:cs="Tahoma"/>
                <w:color w:val="000000" w:themeColor="text1"/>
              </w:rPr>
              <w:t>anguages</w:t>
            </w:r>
            <w:r>
              <w:rPr>
                <w:rFonts w:cs="Tahoma"/>
                <w:color w:val="000000" w:themeColor="text1"/>
              </w:rPr>
              <w:t>, Math and S</w:t>
            </w:r>
            <w:r w:rsidR="00987FA2" w:rsidRPr="001D2EF0">
              <w:rPr>
                <w:rFonts w:cs="Tahoma"/>
                <w:color w:val="000000" w:themeColor="text1"/>
              </w:rPr>
              <w:t xml:space="preserve">cience have issues with the compressed calendar so this amendment should pass.  </w:t>
            </w:r>
          </w:p>
          <w:p w:rsidR="00987FA2" w:rsidRPr="001D2EF0" w:rsidRDefault="00987FA2" w:rsidP="00B31941">
            <w:pPr>
              <w:rPr>
                <w:rFonts w:cs="Tahoma"/>
                <w:color w:val="000000" w:themeColor="text1"/>
              </w:rPr>
            </w:pPr>
          </w:p>
          <w:p w:rsidR="00987FA2" w:rsidRPr="001D2EF0" w:rsidRDefault="00987FA2" w:rsidP="00B31941">
            <w:pPr>
              <w:rPr>
                <w:rFonts w:cs="Tahoma"/>
                <w:color w:val="000000" w:themeColor="text1"/>
              </w:rPr>
            </w:pPr>
            <w:r w:rsidRPr="001D2EF0">
              <w:rPr>
                <w:rFonts w:cs="Tahoma"/>
                <w:color w:val="000000" w:themeColor="text1"/>
              </w:rPr>
              <w:t xml:space="preserve">Why limit this flexibility to only a few departments?  We should not name specific school and just note there could be some </w:t>
            </w:r>
            <w:r w:rsidR="00247ED4" w:rsidRPr="001D2EF0">
              <w:rPr>
                <w:rFonts w:cs="Tahoma"/>
                <w:color w:val="000000" w:themeColor="text1"/>
              </w:rPr>
              <w:t>flexibility</w:t>
            </w:r>
            <w:r w:rsidRPr="001D2EF0">
              <w:rPr>
                <w:rFonts w:cs="Tahoma"/>
                <w:color w:val="000000" w:themeColor="text1"/>
              </w:rPr>
              <w:t>.  The language in the first whereas is not strong enough, so the amendment is a good addition.</w:t>
            </w:r>
          </w:p>
          <w:p w:rsidR="00987FA2" w:rsidRPr="001D2EF0" w:rsidRDefault="00987FA2" w:rsidP="00B31941">
            <w:pPr>
              <w:rPr>
                <w:rFonts w:cs="Tahoma"/>
                <w:color w:val="000000" w:themeColor="text1"/>
              </w:rPr>
            </w:pPr>
          </w:p>
          <w:p w:rsidR="00987FA2" w:rsidRPr="001D2EF0" w:rsidRDefault="008C76FB" w:rsidP="00B31941">
            <w:pPr>
              <w:rPr>
                <w:rFonts w:cs="Tahoma"/>
                <w:color w:val="000000" w:themeColor="text1"/>
              </w:rPr>
            </w:pPr>
            <w:r w:rsidRPr="001D2EF0">
              <w:rPr>
                <w:rFonts w:cs="Tahoma"/>
                <w:color w:val="000000" w:themeColor="text1"/>
              </w:rPr>
              <w:t>A friendly amendment to the first friendly amendment was made to add the specific department who may prefer some flexibility to the first whereas in the resolution.  The 2</w:t>
            </w:r>
            <w:r w:rsidRPr="001D2EF0">
              <w:rPr>
                <w:rFonts w:cs="Tahoma"/>
                <w:color w:val="000000" w:themeColor="text1"/>
                <w:vertAlign w:val="superscript"/>
              </w:rPr>
              <w:t>nd</w:t>
            </w:r>
            <w:r w:rsidRPr="001D2EF0">
              <w:rPr>
                <w:rFonts w:cs="Tahoma"/>
                <w:color w:val="000000" w:themeColor="text1"/>
              </w:rPr>
              <w:t xml:space="preserve"> friendly amendment was accepted.  </w:t>
            </w:r>
            <w:r w:rsidR="00987FA2" w:rsidRPr="001D2EF0">
              <w:rPr>
                <w:rFonts w:cs="Tahoma"/>
                <w:color w:val="000000" w:themeColor="text1"/>
              </w:rPr>
              <w:t>A motion was made to call the question, was seconded and passed.  The recommendation is to add langu</w:t>
            </w:r>
            <w:r w:rsidR="005F5951">
              <w:rPr>
                <w:rFonts w:cs="Tahoma"/>
                <w:color w:val="000000" w:themeColor="text1"/>
              </w:rPr>
              <w:t>ag</w:t>
            </w:r>
            <w:r w:rsidR="00987FA2" w:rsidRPr="001D2EF0">
              <w:rPr>
                <w:rFonts w:cs="Tahoma"/>
                <w:color w:val="000000" w:themeColor="text1"/>
              </w:rPr>
              <w:t xml:space="preserve">e to the first </w:t>
            </w:r>
            <w:r w:rsidR="00987FA2" w:rsidRPr="001D2EF0">
              <w:rPr>
                <w:rFonts w:cs="Tahoma"/>
                <w:color w:val="000000" w:themeColor="text1"/>
              </w:rPr>
              <w:lastRenderedPageBreak/>
              <w:t xml:space="preserve">whereas was approved.  The amendment passed.  </w:t>
            </w:r>
          </w:p>
          <w:p w:rsidR="00987FA2" w:rsidRPr="001D2EF0" w:rsidRDefault="00987FA2" w:rsidP="00B31941">
            <w:pPr>
              <w:rPr>
                <w:rFonts w:cs="Tahoma"/>
                <w:color w:val="000000" w:themeColor="text1"/>
              </w:rPr>
            </w:pPr>
          </w:p>
          <w:p w:rsidR="00987FA2" w:rsidRPr="00535BD2" w:rsidRDefault="00987FA2" w:rsidP="00535BD2">
            <w:r w:rsidRPr="00535BD2">
              <w:t xml:space="preserve">The resolution has been amended to include program examples in the first whereas.  </w:t>
            </w:r>
          </w:p>
          <w:p w:rsidR="00987FA2" w:rsidRPr="00535BD2" w:rsidRDefault="00987FA2" w:rsidP="00535BD2"/>
          <w:p w:rsidR="00987FA2" w:rsidRPr="00A20494" w:rsidRDefault="00236170" w:rsidP="00535BD2">
            <w:pPr>
              <w:rPr>
                <w:color w:val="FF0000"/>
              </w:rPr>
            </w:pPr>
            <w:r w:rsidRPr="00535BD2">
              <w:t>The motion passed 28-1.</w:t>
            </w:r>
            <w:r w:rsidRPr="001D2EF0">
              <w:t xml:space="preserve">  </w:t>
            </w:r>
            <w:r w:rsidR="00987FA2" w:rsidRPr="001D2EF0">
              <w:t xml:space="preserve">  </w:t>
            </w:r>
          </w:p>
        </w:tc>
      </w:tr>
      <w:tr w:rsidR="00AC0B75" w:rsidRPr="002462A5" w:rsidTr="00AC0B75">
        <w:trPr>
          <w:trHeight w:val="253"/>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tcPr>
          <w:p w:rsidR="00AC0B75" w:rsidRPr="00AC0B75" w:rsidRDefault="00AC0B75" w:rsidP="00B31941">
            <w:pPr>
              <w:rPr>
                <w:rFonts w:cs="Tahoma"/>
                <w:b/>
              </w:rPr>
            </w:pPr>
            <w:r w:rsidRPr="00AC0B75">
              <w:rPr>
                <w:rFonts w:cs="Tahoma"/>
                <w:b/>
              </w:rPr>
              <w:lastRenderedPageBreak/>
              <w:t>Action items</w:t>
            </w:r>
          </w:p>
        </w:tc>
      </w:tr>
      <w:tr w:rsidR="00175845" w:rsidRPr="002462A5" w:rsidTr="00175845">
        <w:trPr>
          <w:trHeight w:val="253"/>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FFF99"/>
          </w:tcPr>
          <w:p w:rsidR="00175845" w:rsidRPr="00AC0B75" w:rsidRDefault="00175845" w:rsidP="00B31941">
            <w:pPr>
              <w:rPr>
                <w:rFonts w:cs="Tahoma"/>
              </w:rPr>
            </w:pPr>
          </w:p>
        </w:tc>
      </w:tr>
      <w:tr w:rsidR="00A56ECA" w:rsidRPr="002462A5" w:rsidTr="00C5650E">
        <w:trPr>
          <w:trHeight w:val="310"/>
          <w:jc w:val="center"/>
        </w:trPr>
        <w:tc>
          <w:tcPr>
            <w:tcW w:w="7882" w:type="dxa"/>
            <w:gridSpan w:val="3"/>
            <w:tcBorders>
              <w:bottom w:val="single" w:sz="12" w:space="0" w:color="999999"/>
            </w:tcBorders>
            <w:shd w:val="clear" w:color="auto" w:fill="auto"/>
            <w:tcMar>
              <w:left w:w="0" w:type="dxa"/>
            </w:tcMar>
            <w:vAlign w:val="center"/>
          </w:tcPr>
          <w:p w:rsidR="00A56ECA" w:rsidRPr="002462A5" w:rsidRDefault="00A56ECA" w:rsidP="00175845">
            <w:pPr>
              <w:pStyle w:val="Heading2"/>
              <w:numPr>
                <w:ilvl w:val="0"/>
                <w:numId w:val="6"/>
              </w:numPr>
              <w:rPr>
                <w:rFonts w:cs="Tahoma"/>
                <w:b/>
                <w:sz w:val="16"/>
                <w:szCs w:val="16"/>
              </w:rPr>
            </w:pPr>
            <w:r w:rsidRPr="002462A5">
              <w:rPr>
                <w:rFonts w:cs="Tahoma"/>
                <w:b/>
              </w:rPr>
              <w:t>Adjournment</w:t>
            </w:r>
          </w:p>
        </w:tc>
        <w:tc>
          <w:tcPr>
            <w:tcW w:w="2646" w:type="dxa"/>
            <w:tcBorders>
              <w:bottom w:val="single" w:sz="12" w:space="0" w:color="999999"/>
            </w:tcBorders>
          </w:tcPr>
          <w:p w:rsidR="00A56ECA" w:rsidRPr="002462A5" w:rsidRDefault="00A56ECA" w:rsidP="006D5CF3">
            <w:pPr>
              <w:pStyle w:val="Heading5"/>
              <w:rPr>
                <w:rFonts w:cs="Tahoma"/>
              </w:rPr>
            </w:pPr>
            <w:r>
              <w:rPr>
                <w:rFonts w:cs="Tahoma"/>
              </w:rPr>
              <w:t>Randy beach</w:t>
            </w:r>
          </w:p>
        </w:tc>
      </w:tr>
      <w:tr w:rsidR="00A56ECA" w:rsidRPr="002462A5" w:rsidTr="00C5650E">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A56ECA" w:rsidRPr="002462A5" w:rsidRDefault="00A56ECA" w:rsidP="00260283">
            <w:pPr>
              <w:rPr>
                <w:rFonts w:cs="Tahoma"/>
              </w:rPr>
            </w:pPr>
            <w:r>
              <w:rPr>
                <w:rFonts w:cs="Tahoma"/>
              </w:rPr>
              <w:t>The meeting was adjourned at 11:50 a.m.</w:t>
            </w:r>
          </w:p>
        </w:tc>
      </w:tr>
      <w:tr w:rsidR="00A56ECA" w:rsidRPr="002462A5" w:rsidTr="00B07D6C">
        <w:trPr>
          <w:trHeight w:val="360"/>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rsidP="0032569A">
            <w:pPr>
              <w:rPr>
                <w:rFonts w:cs="Tahoma"/>
              </w:rPr>
            </w:pPr>
            <w:r>
              <w:rPr>
                <w:rFonts w:cs="Tahoma"/>
              </w:rPr>
              <w:t xml:space="preserve">The next Academic Senate meeting:  </w:t>
            </w:r>
            <w:r w:rsidR="00175845">
              <w:rPr>
                <w:rFonts w:cs="Tahoma"/>
              </w:rPr>
              <w:t>February 19</w:t>
            </w:r>
            <w:r w:rsidR="0032569A">
              <w:rPr>
                <w:rFonts w:cs="Tahoma"/>
              </w:rPr>
              <w:t>, 2013</w:t>
            </w:r>
            <w:r>
              <w:rPr>
                <w:rFonts w:cs="Tahoma"/>
              </w:rPr>
              <w:t xml:space="preserve"> from 11:00-11:50 am in room </w:t>
            </w:r>
            <w:r w:rsidR="001B0E18">
              <w:rPr>
                <w:rFonts w:cs="Tahoma"/>
              </w:rPr>
              <w:t>L238</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BE" w:rsidRDefault="008759BE" w:rsidP="00A421A1">
      <w:r>
        <w:separator/>
      </w:r>
    </w:p>
  </w:endnote>
  <w:endnote w:type="continuationSeparator" w:id="0">
    <w:p w:rsidR="008759BE" w:rsidRDefault="008759BE"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BE" w:rsidRDefault="008759BE" w:rsidP="00A421A1">
      <w:r>
        <w:separator/>
      </w:r>
    </w:p>
  </w:footnote>
  <w:footnote w:type="continuationSeparator" w:id="0">
    <w:p w:rsidR="008759BE" w:rsidRDefault="008759BE"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87FA2" w:rsidTr="0052054D">
      <w:tc>
        <w:tcPr>
          <w:tcW w:w="5220" w:type="dxa"/>
        </w:tcPr>
        <w:p w:rsidR="00987FA2" w:rsidRDefault="00987FA2">
          <w:pPr>
            <w:pStyle w:val="Header"/>
            <w:rPr>
              <w:color w:val="1F497D" w:themeColor="text2"/>
            </w:rPr>
          </w:pPr>
          <w:r>
            <w:rPr>
              <w:noProof/>
              <w:color w:val="1F497D" w:themeColor="text2"/>
            </w:rPr>
            <w:drawing>
              <wp:inline distT="0" distB="0" distL="0" distR="0" wp14:anchorId="6CAE81CA" wp14:editId="7DB60AD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987FA2" w:rsidRPr="00326B42" w:rsidRDefault="00987FA2" w:rsidP="00326B42">
          <w:pPr>
            <w:jc w:val="center"/>
          </w:pPr>
        </w:p>
      </w:tc>
    </w:tr>
  </w:tbl>
  <w:p w:rsidR="00987FA2" w:rsidRDefault="00987FA2">
    <w:pPr>
      <w:pStyle w:val="Header"/>
    </w:pPr>
  </w:p>
  <w:p w:rsidR="00987FA2" w:rsidRDefault="00987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409D3"/>
    <w:multiLevelType w:val="hybridMultilevel"/>
    <w:tmpl w:val="A8D0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349EC"/>
    <w:multiLevelType w:val="hybridMultilevel"/>
    <w:tmpl w:val="50B0B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055B3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E45A0"/>
    <w:multiLevelType w:val="hybridMultilevel"/>
    <w:tmpl w:val="94889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821A0C"/>
    <w:multiLevelType w:val="hybridMultilevel"/>
    <w:tmpl w:val="21A6254A"/>
    <w:lvl w:ilvl="0" w:tplc="F2DC66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62D2B"/>
    <w:multiLevelType w:val="hybridMultilevel"/>
    <w:tmpl w:val="C2C454C8"/>
    <w:lvl w:ilvl="0" w:tplc="F2DC66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E72D9"/>
    <w:multiLevelType w:val="hybridMultilevel"/>
    <w:tmpl w:val="718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25B56"/>
    <w:multiLevelType w:val="hybridMultilevel"/>
    <w:tmpl w:val="5792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8244A"/>
    <w:multiLevelType w:val="hybridMultilevel"/>
    <w:tmpl w:val="26F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27700"/>
    <w:multiLevelType w:val="hybridMultilevel"/>
    <w:tmpl w:val="F8CE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0"/>
  </w:num>
  <w:num w:numId="5">
    <w:abstractNumId w:val="15"/>
  </w:num>
  <w:num w:numId="6">
    <w:abstractNumId w:val="4"/>
  </w:num>
  <w:num w:numId="7">
    <w:abstractNumId w:val="9"/>
  </w:num>
  <w:num w:numId="8">
    <w:abstractNumId w:val="7"/>
  </w:num>
  <w:num w:numId="9">
    <w:abstractNumId w:val="2"/>
  </w:num>
  <w:num w:numId="10">
    <w:abstractNumId w:val="19"/>
  </w:num>
  <w:num w:numId="11">
    <w:abstractNumId w:val="8"/>
  </w:num>
  <w:num w:numId="12">
    <w:abstractNumId w:val="12"/>
  </w:num>
  <w:num w:numId="13">
    <w:abstractNumId w:val="3"/>
  </w:num>
  <w:num w:numId="14">
    <w:abstractNumId w:val="16"/>
  </w:num>
  <w:num w:numId="15">
    <w:abstractNumId w:val="14"/>
  </w:num>
  <w:num w:numId="16">
    <w:abstractNumId w:val="5"/>
  </w:num>
  <w:num w:numId="17">
    <w:abstractNumId w:val="10"/>
  </w:num>
  <w:num w:numId="18">
    <w:abstractNumId w:val="1"/>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21A4F"/>
    <w:rsid w:val="000234FC"/>
    <w:rsid w:val="00024953"/>
    <w:rsid w:val="00024C74"/>
    <w:rsid w:val="0003265B"/>
    <w:rsid w:val="0003758D"/>
    <w:rsid w:val="000376D5"/>
    <w:rsid w:val="00040EF6"/>
    <w:rsid w:val="000420C7"/>
    <w:rsid w:val="00043514"/>
    <w:rsid w:val="000444E8"/>
    <w:rsid w:val="000554F4"/>
    <w:rsid w:val="00056FFC"/>
    <w:rsid w:val="000664AE"/>
    <w:rsid w:val="00066ED8"/>
    <w:rsid w:val="0006728C"/>
    <w:rsid w:val="00072EC3"/>
    <w:rsid w:val="000749C3"/>
    <w:rsid w:val="00074F1E"/>
    <w:rsid w:val="00077C8E"/>
    <w:rsid w:val="000904F3"/>
    <w:rsid w:val="00090894"/>
    <w:rsid w:val="00093FBC"/>
    <w:rsid w:val="0009452B"/>
    <w:rsid w:val="00094810"/>
    <w:rsid w:val="000B36BB"/>
    <w:rsid w:val="000B618B"/>
    <w:rsid w:val="000C4C7A"/>
    <w:rsid w:val="000D6D53"/>
    <w:rsid w:val="000D7DC7"/>
    <w:rsid w:val="000E0F7D"/>
    <w:rsid w:val="00100876"/>
    <w:rsid w:val="0010283D"/>
    <w:rsid w:val="00102DCF"/>
    <w:rsid w:val="00112ABC"/>
    <w:rsid w:val="0012235E"/>
    <w:rsid w:val="0012257C"/>
    <w:rsid w:val="00124FA2"/>
    <w:rsid w:val="00125BE6"/>
    <w:rsid w:val="00127F4F"/>
    <w:rsid w:val="001306CA"/>
    <w:rsid w:val="001337AA"/>
    <w:rsid w:val="0013486A"/>
    <w:rsid w:val="0014282C"/>
    <w:rsid w:val="00154D90"/>
    <w:rsid w:val="001553C9"/>
    <w:rsid w:val="00155D8E"/>
    <w:rsid w:val="0017339F"/>
    <w:rsid w:val="00173C49"/>
    <w:rsid w:val="001749D9"/>
    <w:rsid w:val="00175845"/>
    <w:rsid w:val="001841DE"/>
    <w:rsid w:val="001844BC"/>
    <w:rsid w:val="0019327E"/>
    <w:rsid w:val="00196D20"/>
    <w:rsid w:val="001A4840"/>
    <w:rsid w:val="001A5CFE"/>
    <w:rsid w:val="001B0E18"/>
    <w:rsid w:val="001B26E9"/>
    <w:rsid w:val="001B4C92"/>
    <w:rsid w:val="001B79A8"/>
    <w:rsid w:val="001C07EA"/>
    <w:rsid w:val="001D0D85"/>
    <w:rsid w:val="001D2EF0"/>
    <w:rsid w:val="001D4A23"/>
    <w:rsid w:val="001E0984"/>
    <w:rsid w:val="001E1E8F"/>
    <w:rsid w:val="001F31DD"/>
    <w:rsid w:val="0020517A"/>
    <w:rsid w:val="00205B1A"/>
    <w:rsid w:val="00211891"/>
    <w:rsid w:val="002138F0"/>
    <w:rsid w:val="0021399C"/>
    <w:rsid w:val="00213FF3"/>
    <w:rsid w:val="00214FA3"/>
    <w:rsid w:val="0021596F"/>
    <w:rsid w:val="00225505"/>
    <w:rsid w:val="00230593"/>
    <w:rsid w:val="00230D6F"/>
    <w:rsid w:val="002336C1"/>
    <w:rsid w:val="002336EE"/>
    <w:rsid w:val="00236170"/>
    <w:rsid w:val="0024230F"/>
    <w:rsid w:val="002462A5"/>
    <w:rsid w:val="00247ED4"/>
    <w:rsid w:val="002547D5"/>
    <w:rsid w:val="00257386"/>
    <w:rsid w:val="00260283"/>
    <w:rsid w:val="00261782"/>
    <w:rsid w:val="00261825"/>
    <w:rsid w:val="002702B3"/>
    <w:rsid w:val="0027206F"/>
    <w:rsid w:val="00272A88"/>
    <w:rsid w:val="00276723"/>
    <w:rsid w:val="00276E8A"/>
    <w:rsid w:val="00287B2B"/>
    <w:rsid w:val="002920A8"/>
    <w:rsid w:val="00292607"/>
    <w:rsid w:val="002A3243"/>
    <w:rsid w:val="002B4E94"/>
    <w:rsid w:val="002B4F68"/>
    <w:rsid w:val="002B5D26"/>
    <w:rsid w:val="002B7755"/>
    <w:rsid w:val="002B7AEF"/>
    <w:rsid w:val="002C083B"/>
    <w:rsid w:val="002C281B"/>
    <w:rsid w:val="002C2D29"/>
    <w:rsid w:val="002C45AC"/>
    <w:rsid w:val="002D7E26"/>
    <w:rsid w:val="002E35E3"/>
    <w:rsid w:val="002E37F3"/>
    <w:rsid w:val="002E5A55"/>
    <w:rsid w:val="002F29B4"/>
    <w:rsid w:val="002F2A85"/>
    <w:rsid w:val="002F6DA6"/>
    <w:rsid w:val="00311479"/>
    <w:rsid w:val="00315737"/>
    <w:rsid w:val="00323BD2"/>
    <w:rsid w:val="0032569A"/>
    <w:rsid w:val="00326B42"/>
    <w:rsid w:val="00335504"/>
    <w:rsid w:val="00340748"/>
    <w:rsid w:val="0035319D"/>
    <w:rsid w:val="00356521"/>
    <w:rsid w:val="0036106C"/>
    <w:rsid w:val="003644CE"/>
    <w:rsid w:val="00370A53"/>
    <w:rsid w:val="003831CC"/>
    <w:rsid w:val="00386A73"/>
    <w:rsid w:val="003A1C6A"/>
    <w:rsid w:val="003C03F7"/>
    <w:rsid w:val="003C0CDE"/>
    <w:rsid w:val="003D53F1"/>
    <w:rsid w:val="003D64DA"/>
    <w:rsid w:val="003E795F"/>
    <w:rsid w:val="004035D1"/>
    <w:rsid w:val="004102AA"/>
    <w:rsid w:val="00413DE9"/>
    <w:rsid w:val="004154F4"/>
    <w:rsid w:val="00416927"/>
    <w:rsid w:val="00417272"/>
    <w:rsid w:val="004173A7"/>
    <w:rsid w:val="004339A3"/>
    <w:rsid w:val="00443120"/>
    <w:rsid w:val="00443355"/>
    <w:rsid w:val="004547F6"/>
    <w:rsid w:val="0045569E"/>
    <w:rsid w:val="00456620"/>
    <w:rsid w:val="004644ED"/>
    <w:rsid w:val="004813D0"/>
    <w:rsid w:val="0048207E"/>
    <w:rsid w:val="00485A78"/>
    <w:rsid w:val="00486064"/>
    <w:rsid w:val="00490580"/>
    <w:rsid w:val="0049499F"/>
    <w:rsid w:val="00495E0E"/>
    <w:rsid w:val="0049639F"/>
    <w:rsid w:val="004A66E1"/>
    <w:rsid w:val="004B031D"/>
    <w:rsid w:val="004B1EE7"/>
    <w:rsid w:val="004B3FDE"/>
    <w:rsid w:val="004B63C6"/>
    <w:rsid w:val="004B665B"/>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7DD8"/>
    <w:rsid w:val="00513E0A"/>
    <w:rsid w:val="0052054D"/>
    <w:rsid w:val="0052116B"/>
    <w:rsid w:val="0052305D"/>
    <w:rsid w:val="00531002"/>
    <w:rsid w:val="00535BD2"/>
    <w:rsid w:val="00535FE4"/>
    <w:rsid w:val="005401E9"/>
    <w:rsid w:val="00540366"/>
    <w:rsid w:val="00544A86"/>
    <w:rsid w:val="00544D9B"/>
    <w:rsid w:val="00546272"/>
    <w:rsid w:val="00547F46"/>
    <w:rsid w:val="00550282"/>
    <w:rsid w:val="00552147"/>
    <w:rsid w:val="00555739"/>
    <w:rsid w:val="00560592"/>
    <w:rsid w:val="00561C57"/>
    <w:rsid w:val="005644C7"/>
    <w:rsid w:val="005703D1"/>
    <w:rsid w:val="00573101"/>
    <w:rsid w:val="00581093"/>
    <w:rsid w:val="00583A0E"/>
    <w:rsid w:val="00587F39"/>
    <w:rsid w:val="00590D13"/>
    <w:rsid w:val="00592021"/>
    <w:rsid w:val="00595E1A"/>
    <w:rsid w:val="00596ECA"/>
    <w:rsid w:val="005A0327"/>
    <w:rsid w:val="005A14A9"/>
    <w:rsid w:val="005A5CC9"/>
    <w:rsid w:val="005D2B13"/>
    <w:rsid w:val="005D7AAB"/>
    <w:rsid w:val="005E1B0A"/>
    <w:rsid w:val="005E3316"/>
    <w:rsid w:val="005E4A7A"/>
    <w:rsid w:val="005E6785"/>
    <w:rsid w:val="005F07A6"/>
    <w:rsid w:val="005F4258"/>
    <w:rsid w:val="005F5951"/>
    <w:rsid w:val="005F7BB2"/>
    <w:rsid w:val="006069C9"/>
    <w:rsid w:val="00611801"/>
    <w:rsid w:val="00613C8E"/>
    <w:rsid w:val="00621E1E"/>
    <w:rsid w:val="00622D5C"/>
    <w:rsid w:val="00627C8B"/>
    <w:rsid w:val="00632B18"/>
    <w:rsid w:val="006335D6"/>
    <w:rsid w:val="00633EEF"/>
    <w:rsid w:val="00635816"/>
    <w:rsid w:val="00640896"/>
    <w:rsid w:val="00643ACA"/>
    <w:rsid w:val="00652988"/>
    <w:rsid w:val="00655CED"/>
    <w:rsid w:val="006573F0"/>
    <w:rsid w:val="0067534A"/>
    <w:rsid w:val="0068039C"/>
    <w:rsid w:val="00685043"/>
    <w:rsid w:val="00692553"/>
    <w:rsid w:val="0069381E"/>
    <w:rsid w:val="00695CAC"/>
    <w:rsid w:val="006A3AA6"/>
    <w:rsid w:val="006A4DBC"/>
    <w:rsid w:val="006A77FD"/>
    <w:rsid w:val="006B478F"/>
    <w:rsid w:val="006B7CC0"/>
    <w:rsid w:val="006C4C38"/>
    <w:rsid w:val="006C4E43"/>
    <w:rsid w:val="006D1590"/>
    <w:rsid w:val="006D5CF3"/>
    <w:rsid w:val="006E40E9"/>
    <w:rsid w:val="006F2388"/>
    <w:rsid w:val="006F36D9"/>
    <w:rsid w:val="00701653"/>
    <w:rsid w:val="007071F2"/>
    <w:rsid w:val="00715220"/>
    <w:rsid w:val="007214F9"/>
    <w:rsid w:val="007360DB"/>
    <w:rsid w:val="00736AAC"/>
    <w:rsid w:val="00737FFC"/>
    <w:rsid w:val="00740E89"/>
    <w:rsid w:val="00741250"/>
    <w:rsid w:val="00751D24"/>
    <w:rsid w:val="00753DF0"/>
    <w:rsid w:val="007554A1"/>
    <w:rsid w:val="00773762"/>
    <w:rsid w:val="00774ED8"/>
    <w:rsid w:val="00775F91"/>
    <w:rsid w:val="00783A5C"/>
    <w:rsid w:val="0079198D"/>
    <w:rsid w:val="007921FA"/>
    <w:rsid w:val="007B5E1B"/>
    <w:rsid w:val="007B6769"/>
    <w:rsid w:val="007C174F"/>
    <w:rsid w:val="007C2D21"/>
    <w:rsid w:val="007C6B30"/>
    <w:rsid w:val="007D268D"/>
    <w:rsid w:val="007D6225"/>
    <w:rsid w:val="007E3C9E"/>
    <w:rsid w:val="007E59D8"/>
    <w:rsid w:val="007F49E4"/>
    <w:rsid w:val="007F5FEF"/>
    <w:rsid w:val="00803A81"/>
    <w:rsid w:val="00823C6B"/>
    <w:rsid w:val="00830936"/>
    <w:rsid w:val="008444EA"/>
    <w:rsid w:val="0085168B"/>
    <w:rsid w:val="008527DE"/>
    <w:rsid w:val="0085715E"/>
    <w:rsid w:val="008630B4"/>
    <w:rsid w:val="008759BE"/>
    <w:rsid w:val="008844EF"/>
    <w:rsid w:val="00890693"/>
    <w:rsid w:val="008961D8"/>
    <w:rsid w:val="008A2BA8"/>
    <w:rsid w:val="008A7612"/>
    <w:rsid w:val="008C6452"/>
    <w:rsid w:val="008C76FB"/>
    <w:rsid w:val="008D5A9E"/>
    <w:rsid w:val="008E2533"/>
    <w:rsid w:val="008F49C0"/>
    <w:rsid w:val="008F7438"/>
    <w:rsid w:val="00902255"/>
    <w:rsid w:val="00905F8F"/>
    <w:rsid w:val="00912FA3"/>
    <w:rsid w:val="00921798"/>
    <w:rsid w:val="009264AD"/>
    <w:rsid w:val="00930613"/>
    <w:rsid w:val="00935A97"/>
    <w:rsid w:val="00947F37"/>
    <w:rsid w:val="0095175F"/>
    <w:rsid w:val="00952B77"/>
    <w:rsid w:val="009536EB"/>
    <w:rsid w:val="00957485"/>
    <w:rsid w:val="00963E5F"/>
    <w:rsid w:val="00964CB9"/>
    <w:rsid w:val="00973B48"/>
    <w:rsid w:val="00975BD2"/>
    <w:rsid w:val="0098067A"/>
    <w:rsid w:val="00981B30"/>
    <w:rsid w:val="0098269A"/>
    <w:rsid w:val="00986526"/>
    <w:rsid w:val="00987202"/>
    <w:rsid w:val="00987FA2"/>
    <w:rsid w:val="0099145E"/>
    <w:rsid w:val="009931DF"/>
    <w:rsid w:val="00993CB2"/>
    <w:rsid w:val="00997DAB"/>
    <w:rsid w:val="009A02D3"/>
    <w:rsid w:val="009A34C8"/>
    <w:rsid w:val="009A600D"/>
    <w:rsid w:val="009B0817"/>
    <w:rsid w:val="009B5873"/>
    <w:rsid w:val="009B72F1"/>
    <w:rsid w:val="009C0D63"/>
    <w:rsid w:val="009C143A"/>
    <w:rsid w:val="009D4F84"/>
    <w:rsid w:val="009D61D7"/>
    <w:rsid w:val="009D7729"/>
    <w:rsid w:val="009F46B5"/>
    <w:rsid w:val="009F4AA1"/>
    <w:rsid w:val="009F5063"/>
    <w:rsid w:val="009F5445"/>
    <w:rsid w:val="00A05934"/>
    <w:rsid w:val="00A11978"/>
    <w:rsid w:val="00A11DFE"/>
    <w:rsid w:val="00A20494"/>
    <w:rsid w:val="00A2080C"/>
    <w:rsid w:val="00A2211E"/>
    <w:rsid w:val="00A259A3"/>
    <w:rsid w:val="00A27F48"/>
    <w:rsid w:val="00A314F9"/>
    <w:rsid w:val="00A405BE"/>
    <w:rsid w:val="00A421A1"/>
    <w:rsid w:val="00A43B7E"/>
    <w:rsid w:val="00A44B4E"/>
    <w:rsid w:val="00A50B4F"/>
    <w:rsid w:val="00A519F4"/>
    <w:rsid w:val="00A533E9"/>
    <w:rsid w:val="00A53F4A"/>
    <w:rsid w:val="00A552CA"/>
    <w:rsid w:val="00A56ECA"/>
    <w:rsid w:val="00A63E1A"/>
    <w:rsid w:val="00A65EB9"/>
    <w:rsid w:val="00A66352"/>
    <w:rsid w:val="00A677D1"/>
    <w:rsid w:val="00A725EC"/>
    <w:rsid w:val="00A75B5F"/>
    <w:rsid w:val="00A82ABE"/>
    <w:rsid w:val="00A9663C"/>
    <w:rsid w:val="00AA697D"/>
    <w:rsid w:val="00AB2655"/>
    <w:rsid w:val="00AB2709"/>
    <w:rsid w:val="00AB79D2"/>
    <w:rsid w:val="00AC0B75"/>
    <w:rsid w:val="00AC17C2"/>
    <w:rsid w:val="00AC24E1"/>
    <w:rsid w:val="00AC3ABE"/>
    <w:rsid w:val="00AC4587"/>
    <w:rsid w:val="00AD29CA"/>
    <w:rsid w:val="00AD2FBC"/>
    <w:rsid w:val="00AE0EEC"/>
    <w:rsid w:val="00AE0F1D"/>
    <w:rsid w:val="00AE36C8"/>
    <w:rsid w:val="00AE3851"/>
    <w:rsid w:val="00AE7C96"/>
    <w:rsid w:val="00B04586"/>
    <w:rsid w:val="00B07D6C"/>
    <w:rsid w:val="00B203B3"/>
    <w:rsid w:val="00B27097"/>
    <w:rsid w:val="00B31941"/>
    <w:rsid w:val="00B32E1C"/>
    <w:rsid w:val="00B35983"/>
    <w:rsid w:val="00B404ED"/>
    <w:rsid w:val="00B4146E"/>
    <w:rsid w:val="00B444E2"/>
    <w:rsid w:val="00B47F73"/>
    <w:rsid w:val="00B5052F"/>
    <w:rsid w:val="00B5737A"/>
    <w:rsid w:val="00B624D2"/>
    <w:rsid w:val="00B62D65"/>
    <w:rsid w:val="00B64AE4"/>
    <w:rsid w:val="00B73D29"/>
    <w:rsid w:val="00B74B9A"/>
    <w:rsid w:val="00B76B85"/>
    <w:rsid w:val="00B84015"/>
    <w:rsid w:val="00B849F6"/>
    <w:rsid w:val="00B877EE"/>
    <w:rsid w:val="00BA74AB"/>
    <w:rsid w:val="00BB3E90"/>
    <w:rsid w:val="00BB5323"/>
    <w:rsid w:val="00BB76C1"/>
    <w:rsid w:val="00BB7FB2"/>
    <w:rsid w:val="00BC4163"/>
    <w:rsid w:val="00BD0E8B"/>
    <w:rsid w:val="00BD34DE"/>
    <w:rsid w:val="00BD66BD"/>
    <w:rsid w:val="00BF048A"/>
    <w:rsid w:val="00BF7785"/>
    <w:rsid w:val="00C014C6"/>
    <w:rsid w:val="00C166AB"/>
    <w:rsid w:val="00C21706"/>
    <w:rsid w:val="00C25042"/>
    <w:rsid w:val="00C25D94"/>
    <w:rsid w:val="00C307E0"/>
    <w:rsid w:val="00C30D49"/>
    <w:rsid w:val="00C46DF5"/>
    <w:rsid w:val="00C50610"/>
    <w:rsid w:val="00C5339D"/>
    <w:rsid w:val="00C5650E"/>
    <w:rsid w:val="00C81345"/>
    <w:rsid w:val="00C83B44"/>
    <w:rsid w:val="00C87459"/>
    <w:rsid w:val="00C87700"/>
    <w:rsid w:val="00C87FB9"/>
    <w:rsid w:val="00C92432"/>
    <w:rsid w:val="00C9792A"/>
    <w:rsid w:val="00C97DAC"/>
    <w:rsid w:val="00CA090E"/>
    <w:rsid w:val="00CA1226"/>
    <w:rsid w:val="00CA34ED"/>
    <w:rsid w:val="00CA4ABE"/>
    <w:rsid w:val="00CA56A3"/>
    <w:rsid w:val="00CB2D1B"/>
    <w:rsid w:val="00CB3760"/>
    <w:rsid w:val="00CB76F0"/>
    <w:rsid w:val="00CC382F"/>
    <w:rsid w:val="00CD586C"/>
    <w:rsid w:val="00CD5DA1"/>
    <w:rsid w:val="00CD7FEA"/>
    <w:rsid w:val="00CE08AE"/>
    <w:rsid w:val="00CE49C2"/>
    <w:rsid w:val="00CE6342"/>
    <w:rsid w:val="00CF526E"/>
    <w:rsid w:val="00CF5BF0"/>
    <w:rsid w:val="00D00617"/>
    <w:rsid w:val="00D01C22"/>
    <w:rsid w:val="00D0312D"/>
    <w:rsid w:val="00D046E7"/>
    <w:rsid w:val="00D10A75"/>
    <w:rsid w:val="00D22250"/>
    <w:rsid w:val="00D22320"/>
    <w:rsid w:val="00D22F5B"/>
    <w:rsid w:val="00D23696"/>
    <w:rsid w:val="00D26E83"/>
    <w:rsid w:val="00D3011D"/>
    <w:rsid w:val="00D30994"/>
    <w:rsid w:val="00D3318D"/>
    <w:rsid w:val="00D35198"/>
    <w:rsid w:val="00D3731A"/>
    <w:rsid w:val="00D377BF"/>
    <w:rsid w:val="00D428FD"/>
    <w:rsid w:val="00D621F4"/>
    <w:rsid w:val="00D72EB6"/>
    <w:rsid w:val="00DB07B7"/>
    <w:rsid w:val="00DC3174"/>
    <w:rsid w:val="00DC5FD3"/>
    <w:rsid w:val="00DD3D81"/>
    <w:rsid w:val="00DD3F42"/>
    <w:rsid w:val="00DD6D7E"/>
    <w:rsid w:val="00DE1B9F"/>
    <w:rsid w:val="00DE27F5"/>
    <w:rsid w:val="00DE291E"/>
    <w:rsid w:val="00DF2165"/>
    <w:rsid w:val="00DF3A96"/>
    <w:rsid w:val="00E05D22"/>
    <w:rsid w:val="00E05EA7"/>
    <w:rsid w:val="00E06B3B"/>
    <w:rsid w:val="00E30D92"/>
    <w:rsid w:val="00E37765"/>
    <w:rsid w:val="00E42031"/>
    <w:rsid w:val="00E43BAB"/>
    <w:rsid w:val="00E4591C"/>
    <w:rsid w:val="00E46AA8"/>
    <w:rsid w:val="00E5639B"/>
    <w:rsid w:val="00E60E43"/>
    <w:rsid w:val="00E62885"/>
    <w:rsid w:val="00E71DBA"/>
    <w:rsid w:val="00E72727"/>
    <w:rsid w:val="00E81E76"/>
    <w:rsid w:val="00E942E6"/>
    <w:rsid w:val="00E94F41"/>
    <w:rsid w:val="00EA2581"/>
    <w:rsid w:val="00EB74C2"/>
    <w:rsid w:val="00EC043D"/>
    <w:rsid w:val="00EC2CF8"/>
    <w:rsid w:val="00EC4E3E"/>
    <w:rsid w:val="00ED122D"/>
    <w:rsid w:val="00ED1BE3"/>
    <w:rsid w:val="00ED262E"/>
    <w:rsid w:val="00ED2E05"/>
    <w:rsid w:val="00ED70EB"/>
    <w:rsid w:val="00EE7E49"/>
    <w:rsid w:val="00EF055D"/>
    <w:rsid w:val="00EF4A4E"/>
    <w:rsid w:val="00F02807"/>
    <w:rsid w:val="00F05435"/>
    <w:rsid w:val="00F113A7"/>
    <w:rsid w:val="00F160CD"/>
    <w:rsid w:val="00F30927"/>
    <w:rsid w:val="00F3471E"/>
    <w:rsid w:val="00F437E1"/>
    <w:rsid w:val="00F843DF"/>
    <w:rsid w:val="00F85B6A"/>
    <w:rsid w:val="00F86291"/>
    <w:rsid w:val="00F86E39"/>
    <w:rsid w:val="00F93882"/>
    <w:rsid w:val="00FA4E78"/>
    <w:rsid w:val="00FB1A9D"/>
    <w:rsid w:val="00FB4746"/>
    <w:rsid w:val="00FB47D1"/>
    <w:rsid w:val="00FB6506"/>
    <w:rsid w:val="00FC30EE"/>
    <w:rsid w:val="00FC4FDA"/>
    <w:rsid w:val="00FD7C6C"/>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styleId="SubtleEmphasis">
    <w:name w:val="Subtle Emphasis"/>
    <w:basedOn w:val="DefaultParagraphFont"/>
    <w:uiPriority w:val="19"/>
    <w:qFormat/>
    <w:rsid w:val="00535BD2"/>
    <w:rPr>
      <w:i/>
      <w:iCs/>
      <w:color w:val="808080" w:themeColor="text1" w:themeTint="7F"/>
    </w:rPr>
  </w:style>
  <w:style w:type="paragraph" w:styleId="NoSpacing">
    <w:name w:val="No Spacing"/>
    <w:uiPriority w:val="1"/>
    <w:qFormat/>
    <w:rsid w:val="00535BD2"/>
    <w:rPr>
      <w:rFonts w:ascii="Tahoma" w:hAnsi="Tahoma"/>
      <w:spacing w:val="4"/>
      <w:sz w:val="16"/>
      <w:szCs w:val="18"/>
    </w:rPr>
  </w:style>
  <w:style w:type="paragraph" w:styleId="Title">
    <w:name w:val="Title"/>
    <w:basedOn w:val="Normal"/>
    <w:next w:val="Normal"/>
    <w:link w:val="TitleChar"/>
    <w:qFormat/>
    <w:rsid w:val="00535B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5B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35B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5B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535B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styleId="SubtleEmphasis">
    <w:name w:val="Subtle Emphasis"/>
    <w:basedOn w:val="DefaultParagraphFont"/>
    <w:uiPriority w:val="19"/>
    <w:qFormat/>
    <w:rsid w:val="00535BD2"/>
    <w:rPr>
      <w:i/>
      <w:iCs/>
      <w:color w:val="808080" w:themeColor="text1" w:themeTint="7F"/>
    </w:rPr>
  </w:style>
  <w:style w:type="paragraph" w:styleId="NoSpacing">
    <w:name w:val="No Spacing"/>
    <w:uiPriority w:val="1"/>
    <w:qFormat/>
    <w:rsid w:val="00535BD2"/>
    <w:rPr>
      <w:rFonts w:ascii="Tahoma" w:hAnsi="Tahoma"/>
      <w:spacing w:val="4"/>
      <w:sz w:val="16"/>
      <w:szCs w:val="18"/>
    </w:rPr>
  </w:style>
  <w:style w:type="paragraph" w:styleId="Title">
    <w:name w:val="Title"/>
    <w:basedOn w:val="Normal"/>
    <w:next w:val="Normal"/>
    <w:link w:val="TitleChar"/>
    <w:qFormat/>
    <w:rsid w:val="00535B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5B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35B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5B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535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office/2006/documentManagement/types"/>
    <ds:schemaRef ds:uri="http://schemas.microsoft.com/sharepoint/v3"/>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f1c2670d-76f3-403b-9d2f-38b517d5f26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245CCF-749E-464E-99BE-3A159F8E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1009</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2013-02-06T23:26:00Z</cp:lastPrinted>
  <dcterms:created xsi:type="dcterms:W3CDTF">2013-02-27T23:21:00Z</dcterms:created>
  <dcterms:modified xsi:type="dcterms:W3CDTF">2013-02-27T23:21:00Z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