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31" w:type="dxa"/>
        <w:jc w:val="center"/>
        <w:tblInd w:w="-180" w:type="dxa"/>
        <w:tblLayout w:type="fixed"/>
        <w:tblCellMar>
          <w:top w:w="14" w:type="dxa"/>
          <w:left w:w="86" w:type="dxa"/>
          <w:bottom w:w="14" w:type="dxa"/>
          <w:right w:w="86" w:type="dxa"/>
        </w:tblCellMar>
        <w:tblLook w:val="0600" w:firstRow="0" w:lastRow="0" w:firstColumn="0" w:lastColumn="0" w:noHBand="1" w:noVBand="1"/>
      </w:tblPr>
      <w:tblGrid>
        <w:gridCol w:w="180"/>
        <w:gridCol w:w="1799"/>
        <w:gridCol w:w="2849"/>
        <w:gridCol w:w="3401"/>
        <w:gridCol w:w="2661"/>
        <w:gridCol w:w="41"/>
      </w:tblGrid>
      <w:tr w:rsidR="000D7DC7" w:rsidRPr="002462A5">
        <w:trPr>
          <w:gridAfter w:val="1"/>
          <w:wAfter w:w="41" w:type="dxa"/>
          <w:trHeight w:val="331"/>
          <w:jc w:val="center"/>
        </w:trPr>
        <w:tc>
          <w:tcPr>
            <w:tcW w:w="10890" w:type="dxa"/>
            <w:gridSpan w:val="5"/>
            <w:shd w:val="clear" w:color="auto" w:fill="auto"/>
            <w:tcMar>
              <w:left w:w="0" w:type="dxa"/>
            </w:tcMar>
            <w:vAlign w:val="center"/>
          </w:tcPr>
          <w:p w:rsidR="000D7DC7" w:rsidRDefault="000D7DC7" w:rsidP="006D5CF3">
            <w:pPr>
              <w:pStyle w:val="Heading1"/>
              <w:jc w:val="center"/>
            </w:pPr>
            <w:bookmarkStart w:id="0" w:name="_GoBack"/>
            <w:bookmarkEnd w:id="0"/>
            <w:r>
              <w:t>Academic Senate Committee</w:t>
            </w:r>
            <w:r w:rsidRPr="002462A5">
              <w:br/>
              <w:t>Minutes</w:t>
            </w:r>
          </w:p>
        </w:tc>
      </w:tr>
      <w:tr w:rsidR="000D7DC7" w:rsidRPr="002462A5">
        <w:trPr>
          <w:gridAfter w:val="1"/>
          <w:wAfter w:w="41" w:type="dxa"/>
          <w:trHeight w:val="157"/>
          <w:jc w:val="center"/>
        </w:trPr>
        <w:tc>
          <w:tcPr>
            <w:tcW w:w="4828" w:type="dxa"/>
            <w:gridSpan w:val="3"/>
            <w:shd w:val="clear" w:color="auto" w:fill="auto"/>
            <w:tcMar>
              <w:left w:w="0" w:type="dxa"/>
            </w:tcMar>
            <w:vAlign w:val="center"/>
          </w:tcPr>
          <w:p w:rsidR="000D7DC7" w:rsidRPr="002462A5" w:rsidRDefault="00C60FE2" w:rsidP="007F44BC">
            <w:pPr>
              <w:pStyle w:val="Heading4"/>
              <w:framePr w:hSpace="0" w:wrap="auto" w:vAnchor="margin" w:hAnchor="text" w:xAlign="left" w:yAlign="inline"/>
              <w:suppressOverlap w:val="0"/>
            </w:pPr>
            <w:r>
              <w:t xml:space="preserve">october </w:t>
            </w:r>
            <w:r w:rsidR="006D41E7">
              <w:t>22</w:t>
            </w:r>
            <w:r w:rsidR="000D7DC7">
              <w:t>, 2013</w:t>
            </w:r>
          </w:p>
        </w:tc>
        <w:tc>
          <w:tcPr>
            <w:tcW w:w="3401" w:type="dxa"/>
            <w:shd w:val="clear" w:color="auto" w:fill="auto"/>
            <w:tcMar>
              <w:left w:w="0" w:type="dxa"/>
            </w:tcMar>
            <w:vAlign w:val="center"/>
          </w:tcPr>
          <w:p w:rsidR="000D7DC7" w:rsidRPr="002462A5" w:rsidRDefault="000D7DC7" w:rsidP="005052C5">
            <w:pPr>
              <w:pStyle w:val="Heading4"/>
              <w:framePr w:hSpace="0" w:wrap="auto" w:vAnchor="margin" w:hAnchor="text" w:xAlign="left" w:yAlign="inline"/>
              <w:suppressOverlap w:val="0"/>
            </w:pPr>
            <w:r>
              <w:t>11:00-11:50 a.m.</w:t>
            </w:r>
          </w:p>
        </w:tc>
        <w:tc>
          <w:tcPr>
            <w:tcW w:w="2661" w:type="dxa"/>
            <w:shd w:val="clear" w:color="auto" w:fill="auto"/>
            <w:tcMar>
              <w:left w:w="0" w:type="dxa"/>
            </w:tcMar>
            <w:vAlign w:val="center"/>
          </w:tcPr>
          <w:p w:rsidR="000D7DC7" w:rsidRDefault="000D7DC7">
            <w:pPr>
              <w:pStyle w:val="Heading5"/>
            </w:pPr>
            <w:r>
              <w:t xml:space="preserve">L </w:t>
            </w:r>
            <w:r w:rsidR="009867B7">
              <w:t>246</w:t>
            </w:r>
          </w:p>
        </w:tc>
      </w:tr>
      <w:tr w:rsidR="000D7DC7" w:rsidRPr="002462A5">
        <w:trPr>
          <w:gridBefore w:val="1"/>
          <w:wBefore w:w="180" w:type="dxa"/>
          <w:trHeight w:val="207"/>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rsidR="000D7DC7" w:rsidRPr="002462A5" w:rsidRDefault="000D7DC7" w:rsidP="006D5CF3">
            <w:pPr>
              <w:pStyle w:val="AllCapsHeading"/>
              <w:rPr>
                <w:rFonts w:cs="Tahoma"/>
                <w:color w:val="auto"/>
              </w:rPr>
            </w:pPr>
            <w:r>
              <w:rPr>
                <w:rFonts w:cs="Tahoma"/>
                <w:color w:val="auto"/>
              </w:rPr>
              <w:t>note taker</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0D7DC7" w:rsidRDefault="000D7DC7" w:rsidP="007D1066">
            <w:pPr>
              <w:pStyle w:val="AllCapsHeading"/>
              <w:rPr>
                <w:rFonts w:cs="Tahoma"/>
                <w:color w:val="auto"/>
              </w:rPr>
            </w:pPr>
            <w:r>
              <w:rPr>
                <w:rFonts w:cs="Tahoma"/>
                <w:color w:val="auto"/>
              </w:rPr>
              <w:t xml:space="preserve">respectfully submitted by Caree Lesh &amp; angie </w:t>
            </w:r>
            <w:r w:rsidR="007D1066">
              <w:rPr>
                <w:rFonts w:cs="Tahoma"/>
                <w:color w:val="auto"/>
              </w:rPr>
              <w:t>Arietti</w:t>
            </w:r>
          </w:p>
        </w:tc>
      </w:tr>
      <w:tr w:rsidR="00D3088F" w:rsidRPr="002462A5">
        <w:trPr>
          <w:gridBefore w:val="1"/>
          <w:wBefore w:w="180" w:type="dxa"/>
          <w:trHeight w:val="166"/>
          <w:jc w:val="center"/>
        </w:trPr>
        <w:tc>
          <w:tcPr>
            <w:tcW w:w="1799"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D3088F" w:rsidRPr="001D4A23" w:rsidRDefault="00D3088F" w:rsidP="006D5CF3">
            <w:pPr>
              <w:pStyle w:val="AllCapsHeading"/>
              <w:rPr>
                <w:rFonts w:cs="Tahoma"/>
                <w:color w:val="auto"/>
                <w:sz w:val="24"/>
                <w:szCs w:val="24"/>
              </w:rPr>
            </w:pPr>
            <w:r w:rsidRPr="001D4A23">
              <w:rPr>
                <w:rFonts w:cs="Tahoma"/>
                <w:color w:val="auto"/>
                <w:sz w:val="24"/>
                <w:szCs w:val="24"/>
              </w:rPr>
              <w:t>Attendees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C42935" w:rsidRDefault="00D3088F" w:rsidP="00B07D6C">
            <w:pPr>
              <w:jc w:val="center"/>
              <w:rPr>
                <w:sz w:val="20"/>
                <w:szCs w:val="20"/>
              </w:rPr>
            </w:pPr>
            <w:r w:rsidRPr="00C42935">
              <w:rPr>
                <w:sz w:val="20"/>
                <w:szCs w:val="20"/>
              </w:rPr>
              <w:t>Andrade-Robledo, Margarita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3088F" w:rsidRPr="002D5E65" w:rsidRDefault="00DE335B" w:rsidP="00B07D6C">
            <w:pPr>
              <w:jc w:val="center"/>
              <w:rPr>
                <w:sz w:val="20"/>
                <w:szCs w:val="20"/>
              </w:rPr>
            </w:pPr>
            <w:r w:rsidRPr="00230593">
              <w:rPr>
                <w:sz w:val="20"/>
                <w:szCs w:val="20"/>
              </w:rPr>
              <w:t>Horlor, Barry</w:t>
            </w:r>
            <w:r w:rsidRPr="002D5E65" w:rsidDel="00DE335B">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3088F" w:rsidRPr="007F44BC" w:rsidRDefault="00DE335B" w:rsidP="00B07D6C">
            <w:pPr>
              <w:keepNext/>
              <w:keepLines/>
              <w:spacing w:before="200"/>
              <w:jc w:val="center"/>
              <w:outlineLvl w:val="6"/>
              <w:rPr>
                <w:color w:val="FF0000"/>
                <w:sz w:val="20"/>
                <w:szCs w:val="20"/>
              </w:rPr>
            </w:pPr>
            <w:r w:rsidRPr="007F44BC">
              <w:rPr>
                <w:sz w:val="20"/>
                <w:szCs w:val="20"/>
              </w:rPr>
              <w:t>Preciado, David</w:t>
            </w:r>
            <w:r w:rsidR="0095534E">
              <w:rPr>
                <w:sz w:val="20"/>
                <w:szCs w:val="20"/>
              </w:rPr>
              <w:t>/Tom Rogo</w:t>
            </w:r>
            <w:r w:rsidRPr="007F44BC" w:rsidDel="00D3088F">
              <w:rPr>
                <w:sz w:val="20"/>
                <w:szCs w:val="20"/>
              </w:rPr>
              <w:t xml:space="preserve"> </w:t>
            </w:r>
          </w:p>
        </w:tc>
      </w:tr>
      <w:tr w:rsidR="00DE335B"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A65EB9" w:rsidRDefault="00DE335B" w:rsidP="00B07D6C">
            <w:pPr>
              <w:jc w:val="center"/>
              <w:rPr>
                <w:sz w:val="20"/>
                <w:szCs w:val="20"/>
              </w:rPr>
            </w:pPr>
            <w:r w:rsidRPr="00A65EB9">
              <w:rPr>
                <w:color w:val="FF0000"/>
                <w:sz w:val="20"/>
                <w:szCs w:val="20"/>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2D5E65" w:rsidRDefault="00DE335B" w:rsidP="00B07D6C">
            <w:pPr>
              <w:jc w:val="center"/>
              <w:rPr>
                <w:sz w:val="20"/>
                <w:szCs w:val="20"/>
              </w:rPr>
            </w:pPr>
            <w:r w:rsidRPr="002D5E65">
              <w:rPr>
                <w:sz w:val="20"/>
                <w:szCs w:val="20"/>
              </w:rPr>
              <w:t>Jones, Linda</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3C0CDE" w:rsidRDefault="00DE335B" w:rsidP="00B07D6C">
            <w:pPr>
              <w:jc w:val="center"/>
              <w:rPr>
                <w:strike/>
                <w:sz w:val="20"/>
                <w:szCs w:val="20"/>
              </w:rPr>
            </w:pPr>
            <w:r w:rsidRPr="00A65EB9">
              <w:rPr>
                <w:sz w:val="20"/>
                <w:szCs w:val="20"/>
              </w:rPr>
              <w:t>Quan, Nghiep</w:t>
            </w:r>
          </w:p>
        </w:tc>
      </w:tr>
      <w:tr w:rsidR="00DE335B"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95534E" w:rsidRDefault="00DE335B" w:rsidP="00B07D6C">
            <w:pPr>
              <w:jc w:val="center"/>
              <w:rPr>
                <w:sz w:val="20"/>
                <w:szCs w:val="20"/>
              </w:rPr>
            </w:pPr>
            <w:r w:rsidRPr="000A3097">
              <w:rPr>
                <w:strike/>
                <w:sz w:val="20"/>
                <w:szCs w:val="20"/>
              </w:rPr>
              <w:t>Bloch, Maya</w:t>
            </w:r>
            <w:r w:rsidR="001D1822" w:rsidRPr="000A3097">
              <w:rPr>
                <w:strike/>
                <w:sz w:val="20"/>
                <w:szCs w:val="20"/>
              </w:rPr>
              <w:t xml:space="preserve"> </w:t>
            </w:r>
            <w:r w:rsidR="0095534E">
              <w:rPr>
                <w:sz w:val="20"/>
                <w:szCs w:val="20"/>
              </w:rPr>
              <w:t xml:space="preserve"> 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447B87" w:rsidRDefault="00DE335B" w:rsidP="00B07D6C">
            <w:pPr>
              <w:jc w:val="center"/>
              <w:rPr>
                <w:color w:val="FF0000"/>
                <w:sz w:val="20"/>
                <w:szCs w:val="20"/>
              </w:rPr>
            </w:pPr>
            <w:r w:rsidRPr="00230593">
              <w:rPr>
                <w:color w:val="FF0000"/>
                <w:sz w:val="20"/>
                <w:szCs w:val="20"/>
              </w:rPr>
              <w:t>Lesh, Caree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3D6407" w:rsidRDefault="00DE335B" w:rsidP="00B07D6C">
            <w:pPr>
              <w:jc w:val="center"/>
              <w:rPr>
                <w:sz w:val="20"/>
                <w:szCs w:val="20"/>
              </w:rPr>
            </w:pPr>
            <w:r w:rsidRPr="00640E05">
              <w:rPr>
                <w:color w:val="FF0000"/>
                <w:sz w:val="20"/>
                <w:szCs w:val="20"/>
              </w:rPr>
              <w:t>Rempt, Andrew</w:t>
            </w:r>
            <w:r w:rsidRPr="003D6407">
              <w:rPr>
                <w:color w:val="FF0000"/>
                <w:sz w:val="20"/>
                <w:szCs w:val="20"/>
              </w:rPr>
              <w:t xml:space="preserve"> </w:t>
            </w:r>
          </w:p>
        </w:tc>
      </w:tr>
      <w:tr w:rsidR="00DE335B"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95534E" w:rsidRDefault="00DE335B" w:rsidP="00B07D6C">
            <w:pPr>
              <w:jc w:val="center"/>
              <w:rPr>
                <w:sz w:val="20"/>
                <w:szCs w:val="20"/>
              </w:rPr>
            </w:pPr>
            <w:r w:rsidRPr="000A3097">
              <w:rPr>
                <w:strike/>
                <w:color w:val="FF0000"/>
                <w:sz w:val="20"/>
                <w:szCs w:val="20"/>
              </w:rPr>
              <w:t>Brenner, Susan</w:t>
            </w:r>
            <w:r w:rsidR="0095534E">
              <w:rPr>
                <w:color w:val="FF0000"/>
                <w:sz w:val="20"/>
                <w:szCs w:val="20"/>
              </w:rPr>
              <w:t xml:space="preserve"> 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7F3BD8" w:rsidRDefault="00DE335B" w:rsidP="007F3BD8">
            <w:pPr>
              <w:keepNext/>
              <w:keepLines/>
              <w:jc w:val="center"/>
              <w:outlineLvl w:val="6"/>
              <w:rPr>
                <w:color w:val="FF0000"/>
                <w:sz w:val="20"/>
                <w:szCs w:val="20"/>
              </w:rPr>
            </w:pPr>
            <w:r w:rsidRPr="00447B87">
              <w:rPr>
                <w:sz w:val="20"/>
                <w:szCs w:val="20"/>
              </w:rPr>
              <w:t>Lewis, John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7F44BC" w:rsidRDefault="00DE335B" w:rsidP="00B07D6C">
            <w:pPr>
              <w:jc w:val="center"/>
              <w:rPr>
                <w:sz w:val="20"/>
                <w:szCs w:val="20"/>
              </w:rPr>
            </w:pPr>
            <w:r w:rsidRPr="007F44BC">
              <w:rPr>
                <w:sz w:val="20"/>
                <w:szCs w:val="20"/>
              </w:rPr>
              <w:t>Salahuddin, Sheri</w:t>
            </w:r>
          </w:p>
        </w:tc>
      </w:tr>
      <w:tr w:rsidR="00DE335B"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7F3BD8" w:rsidRDefault="00DE335B" w:rsidP="00B07D6C">
            <w:pPr>
              <w:jc w:val="center"/>
              <w:rPr>
                <w:sz w:val="20"/>
                <w:szCs w:val="20"/>
              </w:rPr>
            </w:pPr>
            <w:r w:rsidRPr="00754067">
              <w:rPr>
                <w:sz w:val="20"/>
                <w:szCs w:val="20"/>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7F44BC" w:rsidRDefault="00DE335B" w:rsidP="00B07D6C">
            <w:pPr>
              <w:jc w:val="center"/>
              <w:rPr>
                <w:color w:val="FF0000"/>
                <w:sz w:val="20"/>
                <w:szCs w:val="20"/>
              </w:rPr>
            </w:pPr>
            <w:r w:rsidRPr="007F44BC">
              <w:rPr>
                <w:sz w:val="20"/>
                <w:szCs w:val="20"/>
              </w:rPr>
              <w:t>Lucas, Yvonne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7F44BC" w:rsidRDefault="00DE335B" w:rsidP="00B07D6C">
            <w:pPr>
              <w:jc w:val="center"/>
              <w:rPr>
                <w:sz w:val="20"/>
                <w:szCs w:val="20"/>
              </w:rPr>
            </w:pPr>
            <w:r w:rsidRPr="007F44BC">
              <w:rPr>
                <w:sz w:val="20"/>
                <w:szCs w:val="20"/>
              </w:rPr>
              <w:t xml:space="preserve">Speyrer, Michael </w:t>
            </w:r>
          </w:p>
        </w:tc>
      </w:tr>
      <w:tr w:rsidR="00DE335B"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771E8D" w:rsidRDefault="00DE335B" w:rsidP="00B07D6C">
            <w:pPr>
              <w:jc w:val="center"/>
              <w:rPr>
                <w:sz w:val="20"/>
                <w:szCs w:val="20"/>
              </w:rPr>
            </w:pPr>
            <w:r w:rsidRPr="00447B87">
              <w:rPr>
                <w:sz w:val="20"/>
                <w:szCs w:val="20"/>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C60FE2" w:rsidRDefault="00DE335B" w:rsidP="00B07D6C">
            <w:pPr>
              <w:jc w:val="center"/>
              <w:rPr>
                <w:sz w:val="20"/>
                <w:szCs w:val="20"/>
              </w:rPr>
            </w:pPr>
            <w:r w:rsidRPr="007F44BC">
              <w:rPr>
                <w:color w:val="FF0000"/>
                <w:sz w:val="20"/>
                <w:szCs w:val="20"/>
              </w:rPr>
              <w:t>Maag, Eric</w:t>
            </w:r>
            <w:r w:rsidRPr="00C60FE2">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3D6407" w:rsidRDefault="00DE335B" w:rsidP="00B07D6C">
            <w:pPr>
              <w:jc w:val="center"/>
              <w:rPr>
                <w:sz w:val="20"/>
                <w:szCs w:val="20"/>
              </w:rPr>
            </w:pPr>
            <w:r w:rsidRPr="00771E8D">
              <w:rPr>
                <w:color w:val="FF0000"/>
                <w:sz w:val="20"/>
                <w:szCs w:val="20"/>
              </w:rPr>
              <w:t xml:space="preserve">Stuart, Angelina </w:t>
            </w:r>
          </w:p>
        </w:tc>
      </w:tr>
      <w:tr w:rsidR="00505ABE"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A65EB9" w:rsidRDefault="00505ABE" w:rsidP="00B07D6C">
            <w:pPr>
              <w:jc w:val="center"/>
              <w:rPr>
                <w:strike/>
                <w:sz w:val="20"/>
                <w:szCs w:val="20"/>
              </w:rPr>
            </w:pPr>
            <w:r w:rsidRPr="00771E8D">
              <w:rPr>
                <w:sz w:val="20"/>
                <w:szCs w:val="20"/>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0A3097" w:rsidRDefault="00505ABE" w:rsidP="00B07D6C">
            <w:pPr>
              <w:jc w:val="center"/>
              <w:rPr>
                <w:strike/>
                <w:sz w:val="20"/>
                <w:szCs w:val="20"/>
              </w:rPr>
            </w:pPr>
            <w:r w:rsidRPr="000A3097">
              <w:rPr>
                <w:strike/>
                <w:sz w:val="20"/>
                <w:szCs w:val="20"/>
              </w:rPr>
              <w:t>Martinez-Sanabria, Maria 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684AB8" w:rsidRDefault="00505ABE" w:rsidP="00B07D6C">
            <w:pPr>
              <w:jc w:val="center"/>
              <w:rPr>
                <w:sz w:val="20"/>
                <w:szCs w:val="20"/>
              </w:rPr>
            </w:pPr>
            <w:r w:rsidRPr="00684AB8">
              <w:rPr>
                <w:sz w:val="20"/>
                <w:szCs w:val="20"/>
              </w:rPr>
              <w:t xml:space="preserve">Tyahla, Sandy </w:t>
            </w:r>
          </w:p>
        </w:tc>
      </w:tr>
      <w:tr w:rsidR="00505ABE"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7F3BD8" w:rsidRDefault="00505ABE" w:rsidP="007F3BD8">
            <w:pPr>
              <w:keepNext/>
              <w:keepLines/>
              <w:jc w:val="center"/>
              <w:outlineLvl w:val="6"/>
              <w:rPr>
                <w:sz w:val="20"/>
                <w:szCs w:val="20"/>
              </w:rPr>
            </w:pPr>
            <w:r w:rsidRPr="00A65EB9">
              <w:rPr>
                <w:sz w:val="20"/>
                <w:szCs w:val="20"/>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0A3097" w:rsidRDefault="00505ABE" w:rsidP="00B07D6C">
            <w:pPr>
              <w:jc w:val="center"/>
              <w:rPr>
                <w:strike/>
                <w:sz w:val="20"/>
                <w:szCs w:val="20"/>
              </w:rPr>
            </w:pPr>
            <w:r w:rsidRPr="000A3097">
              <w:rPr>
                <w:strike/>
                <w:sz w:val="20"/>
                <w:szCs w:val="20"/>
              </w:rPr>
              <w:t>McAneney, Danielle</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7F3BD8" w:rsidRDefault="00505ABE" w:rsidP="007F3BD8">
            <w:pPr>
              <w:keepNext/>
              <w:keepLines/>
              <w:jc w:val="center"/>
              <w:outlineLvl w:val="6"/>
              <w:rPr>
                <w:sz w:val="20"/>
                <w:szCs w:val="20"/>
              </w:rPr>
            </w:pPr>
            <w:r w:rsidRPr="00447B87">
              <w:rPr>
                <w:sz w:val="20"/>
                <w:szCs w:val="20"/>
              </w:rPr>
              <w:t>Villegas, Val</w:t>
            </w:r>
          </w:p>
        </w:tc>
      </w:tr>
      <w:tr w:rsidR="00505ABE"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C60FE2" w:rsidRDefault="00505ABE" w:rsidP="00B07D6C">
            <w:pPr>
              <w:jc w:val="center"/>
              <w:rPr>
                <w:sz w:val="20"/>
                <w:szCs w:val="20"/>
              </w:rPr>
            </w:pPr>
            <w:r w:rsidRPr="007F44BC">
              <w:rPr>
                <w:color w:val="FF0000"/>
                <w:sz w:val="20"/>
                <w:szCs w:val="20"/>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754067" w:rsidRDefault="00505ABE" w:rsidP="00B07D6C">
            <w:pPr>
              <w:jc w:val="center"/>
              <w:rPr>
                <w:sz w:val="20"/>
                <w:szCs w:val="20"/>
              </w:rPr>
            </w:pPr>
            <w:r>
              <w:rPr>
                <w:sz w:val="20"/>
                <w:szCs w:val="20"/>
              </w:rPr>
              <w:t>Moore, Ryan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230593" w:rsidRDefault="00505ABE" w:rsidP="00B07D6C">
            <w:pPr>
              <w:jc w:val="center"/>
              <w:rPr>
                <w:sz w:val="20"/>
                <w:szCs w:val="20"/>
              </w:rPr>
            </w:pPr>
            <w:r w:rsidRPr="00230593">
              <w:rPr>
                <w:sz w:val="20"/>
                <w:szCs w:val="20"/>
              </w:rPr>
              <w:t>Whitsett, Jessica</w:t>
            </w:r>
            <w:r w:rsidRPr="00D3088F" w:rsidDel="00D3088F">
              <w:rPr>
                <w:sz w:val="20"/>
                <w:szCs w:val="20"/>
              </w:rPr>
              <w:t xml:space="preserve"> </w:t>
            </w:r>
          </w:p>
        </w:tc>
      </w:tr>
      <w:tr w:rsidR="00505ABE"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5C7189" w:rsidRDefault="00505ABE" w:rsidP="00B07D6C">
            <w:pPr>
              <w:jc w:val="center"/>
              <w:rPr>
                <w:strike/>
                <w:sz w:val="20"/>
                <w:szCs w:val="20"/>
              </w:rPr>
            </w:pPr>
            <w:r w:rsidRPr="009E1595">
              <w:rPr>
                <w:color w:val="FF0000"/>
                <w:sz w:val="20"/>
                <w:szCs w:val="20"/>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640E05" w:rsidRDefault="00505ABE" w:rsidP="00B07D6C">
            <w:pPr>
              <w:jc w:val="center"/>
              <w:rPr>
                <w:sz w:val="20"/>
                <w:szCs w:val="20"/>
              </w:rPr>
            </w:pPr>
            <w:r w:rsidRPr="00640E05">
              <w:rPr>
                <w:sz w:val="20"/>
                <w:szCs w:val="20"/>
              </w:rPr>
              <w:t>Mossadeghi, Yasmin</w:t>
            </w:r>
            <w:r w:rsidRPr="00640E05" w:rsidDel="00D3088F">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230593" w:rsidRDefault="00505ABE" w:rsidP="00B07D6C">
            <w:pPr>
              <w:jc w:val="center"/>
              <w:rPr>
                <w:sz w:val="20"/>
                <w:szCs w:val="20"/>
              </w:rPr>
            </w:pPr>
            <w:r w:rsidRPr="00C86AD7">
              <w:rPr>
                <w:color w:val="FF0000"/>
                <w:sz w:val="20"/>
                <w:szCs w:val="20"/>
              </w:rPr>
              <w:t>Wolniewicz, Rebecca</w:t>
            </w:r>
          </w:p>
        </w:tc>
      </w:tr>
      <w:tr w:rsidR="00505ABE"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640E05" w:rsidRDefault="00505ABE" w:rsidP="00B07D6C">
            <w:pPr>
              <w:jc w:val="center"/>
              <w:rPr>
                <w:sz w:val="20"/>
                <w:szCs w:val="20"/>
              </w:rPr>
            </w:pPr>
            <w:r w:rsidRPr="002B7755">
              <w:rPr>
                <w:color w:val="FF0000"/>
                <w:sz w:val="20"/>
                <w:szCs w:val="20"/>
              </w:rPr>
              <w:t>Hayashi, Chris</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7F44BC" w:rsidRDefault="00505ABE" w:rsidP="00B07D6C">
            <w:pPr>
              <w:jc w:val="center"/>
              <w:rPr>
                <w:sz w:val="20"/>
                <w:szCs w:val="20"/>
              </w:rPr>
            </w:pPr>
            <w:r w:rsidRPr="007F44BC">
              <w:rPr>
                <w:sz w:val="20"/>
                <w:szCs w:val="20"/>
              </w:rPr>
              <w:t>Orozco, Alejandro</w:t>
            </w:r>
            <w:r w:rsidRPr="007F44BC" w:rsidDel="00D3088F">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507E18" w:rsidRDefault="00505ABE" w:rsidP="00B07D6C">
            <w:pPr>
              <w:jc w:val="center"/>
              <w:rPr>
                <w:color w:val="FF0000"/>
                <w:sz w:val="24"/>
                <w:szCs w:val="24"/>
              </w:rPr>
            </w:pPr>
            <w:r w:rsidRPr="00230593">
              <w:rPr>
                <w:sz w:val="20"/>
                <w:szCs w:val="20"/>
              </w:rPr>
              <w:t>Yonker, Susan</w:t>
            </w:r>
          </w:p>
        </w:tc>
      </w:tr>
      <w:tr w:rsidR="00505ABE"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F2F2F2" w:themeFill="background1" w:themeFillShade="F2"/>
            <w:vAlign w:val="center"/>
          </w:tcPr>
          <w:p w:rsidR="00505ABE" w:rsidRPr="001D4A23" w:rsidRDefault="00505ABE"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581728" w:rsidRDefault="00505ABE" w:rsidP="00B07D6C">
            <w:pPr>
              <w:jc w:val="center"/>
              <w:rPr>
                <w:strike/>
                <w:color w:val="FF0000"/>
                <w:sz w:val="20"/>
                <w:szCs w:val="20"/>
              </w:rPr>
            </w:pPr>
            <w:r w:rsidRPr="00754067">
              <w:rPr>
                <w:sz w:val="20"/>
                <w:szCs w:val="20"/>
              </w:rPr>
              <w:t>Hopkins, Kesa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505ABE" w:rsidRPr="00640E05" w:rsidRDefault="00505ABE" w:rsidP="00B07D6C">
            <w:pPr>
              <w:jc w:val="center"/>
              <w:rPr>
                <w:sz w:val="20"/>
                <w:szCs w:val="20"/>
              </w:rPr>
            </w:pPr>
            <w:r w:rsidRPr="00C86AD7">
              <w:rPr>
                <w:sz w:val="20"/>
                <w:szCs w:val="20"/>
              </w:rPr>
              <w:t>Pollock, Lynn</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505ABE" w:rsidRPr="000A3097" w:rsidRDefault="00505ABE" w:rsidP="00B07D6C">
            <w:pPr>
              <w:jc w:val="center"/>
              <w:rPr>
                <w:strike/>
                <w:sz w:val="24"/>
                <w:szCs w:val="24"/>
              </w:rPr>
            </w:pPr>
            <w:r w:rsidRPr="000A3097">
              <w:rPr>
                <w:strike/>
                <w:sz w:val="20"/>
                <w:szCs w:val="20"/>
              </w:rPr>
              <w:t>Zinola, Lauren</w:t>
            </w:r>
          </w:p>
        </w:tc>
      </w:tr>
      <w:tr w:rsidR="00DE335B" w:rsidRPr="002462A5">
        <w:trPr>
          <w:gridBefore w:val="1"/>
          <w:wBefore w:w="180" w:type="dxa"/>
          <w:trHeight w:val="166"/>
          <w:jc w:val="center"/>
        </w:trPr>
        <w:tc>
          <w:tcPr>
            <w:tcW w:w="1799"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DE335B" w:rsidRPr="001D4A23" w:rsidRDefault="00DE335B"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C42935" w:rsidRDefault="00DE335B"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DE335B" w:rsidRPr="00640E05" w:rsidRDefault="00DE335B" w:rsidP="00B07D6C">
            <w:pPr>
              <w:jc w:val="center"/>
              <w:rPr>
                <w:sz w:val="20"/>
                <w:szCs w:val="20"/>
              </w:rPr>
            </w:pP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DE335B" w:rsidRPr="005C7189" w:rsidRDefault="00DE335B" w:rsidP="00B07D6C">
            <w:pPr>
              <w:jc w:val="center"/>
              <w:rPr>
                <w:strike/>
                <w:sz w:val="20"/>
                <w:szCs w:val="20"/>
              </w:rPr>
            </w:pPr>
          </w:p>
        </w:tc>
      </w:tr>
      <w:tr w:rsidR="00B91682" w:rsidRPr="002462A5">
        <w:trPr>
          <w:gridBefore w:val="1"/>
          <w:wBefore w:w="180" w:type="dxa"/>
          <w:trHeight w:val="166"/>
          <w:jc w:val="center"/>
        </w:trPr>
        <w:tc>
          <w:tcPr>
            <w:tcW w:w="1799" w:type="dxa"/>
            <w:vMerge w:val="restart"/>
            <w:tcBorders>
              <w:top w:val="single" w:sz="4" w:space="0" w:color="C0C0C0"/>
              <w:left w:val="single" w:sz="4" w:space="0" w:color="C0C0C0"/>
              <w:right w:val="single" w:sz="4" w:space="0" w:color="C0C0C0"/>
            </w:tcBorders>
            <w:shd w:val="clear" w:color="auto" w:fill="auto"/>
            <w:vAlign w:val="center"/>
          </w:tcPr>
          <w:p w:rsidR="00B91682" w:rsidRPr="001D4A23" w:rsidRDefault="00B91682" w:rsidP="006D5CF3">
            <w:pPr>
              <w:pStyle w:val="AllCapsHeading"/>
              <w:rPr>
                <w:rFonts w:cs="Tahoma"/>
                <w:color w:val="auto"/>
                <w:sz w:val="24"/>
                <w:szCs w:val="24"/>
              </w:rPr>
            </w:pPr>
            <w:r w:rsidRPr="001D4A23">
              <w:rPr>
                <w:rFonts w:cs="Tahoma"/>
                <w:color w:val="auto"/>
                <w:sz w:val="24"/>
                <w:szCs w:val="24"/>
              </w:rPr>
              <w:t>GUEST/s</w:t>
            </w: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91682" w:rsidRPr="00230593" w:rsidRDefault="00B91682"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91682" w:rsidRPr="00230593" w:rsidRDefault="00505ABE" w:rsidP="00B07D6C">
            <w:pPr>
              <w:jc w:val="center"/>
              <w:rPr>
                <w:sz w:val="20"/>
                <w:szCs w:val="20"/>
              </w:rPr>
            </w:pPr>
            <w:r>
              <w:rPr>
                <w:sz w:val="20"/>
                <w:szCs w:val="20"/>
              </w:rPr>
              <w:t>Josue Arredondo</w:t>
            </w:r>
            <w:r w:rsidDel="002F45BB">
              <w:rPr>
                <w:sz w:val="20"/>
                <w:szCs w:val="20"/>
              </w:rPr>
              <w:t xml:space="preserve"> </w:t>
            </w: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B91682" w:rsidRPr="00B07D6C" w:rsidRDefault="00B91682" w:rsidP="00B07D6C">
            <w:pPr>
              <w:jc w:val="center"/>
              <w:rPr>
                <w:sz w:val="20"/>
                <w:szCs w:val="20"/>
              </w:rPr>
            </w:pPr>
          </w:p>
        </w:tc>
      </w:tr>
      <w:tr w:rsidR="00B91682" w:rsidRPr="002462A5">
        <w:trPr>
          <w:gridBefore w:val="1"/>
          <w:wBefore w:w="180" w:type="dxa"/>
          <w:trHeight w:val="166"/>
          <w:jc w:val="center"/>
        </w:trPr>
        <w:tc>
          <w:tcPr>
            <w:tcW w:w="1799" w:type="dxa"/>
            <w:vMerge/>
            <w:tcBorders>
              <w:left w:val="single" w:sz="4" w:space="0" w:color="C0C0C0"/>
              <w:right w:val="single" w:sz="4" w:space="0" w:color="C0C0C0"/>
            </w:tcBorders>
            <w:shd w:val="clear" w:color="auto" w:fill="auto"/>
            <w:vAlign w:val="center"/>
          </w:tcPr>
          <w:p w:rsidR="00B91682" w:rsidRPr="001D4A23" w:rsidRDefault="00B91682" w:rsidP="006D5CF3">
            <w:pPr>
              <w:pStyle w:val="AllCapsHeading"/>
              <w:rPr>
                <w:rFonts w:cs="Tahoma"/>
                <w:color w:val="auto"/>
                <w:sz w:val="24"/>
                <w:szCs w:val="24"/>
              </w:rPr>
            </w:pPr>
          </w:p>
        </w:tc>
        <w:tc>
          <w:tcPr>
            <w:tcW w:w="2849" w:type="dxa"/>
            <w:tcBorders>
              <w:top w:val="single" w:sz="4" w:space="0" w:color="C0C0C0"/>
              <w:left w:val="single" w:sz="4" w:space="0" w:color="C0C0C0"/>
              <w:bottom w:val="single" w:sz="4" w:space="0" w:color="C0C0C0"/>
              <w:right w:val="single" w:sz="4" w:space="0" w:color="C0C0C0"/>
            </w:tcBorders>
            <w:shd w:val="clear" w:color="auto" w:fill="auto"/>
            <w:vAlign w:val="center"/>
          </w:tcPr>
          <w:p w:rsidR="00B91682" w:rsidRPr="00230593" w:rsidRDefault="00B91682" w:rsidP="00B07D6C">
            <w:pPr>
              <w:jc w:val="center"/>
              <w:rPr>
                <w:sz w:val="20"/>
                <w:szCs w:val="20"/>
              </w:rPr>
            </w:pP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rsidR="00B91682" w:rsidRPr="00230593" w:rsidRDefault="00B91682" w:rsidP="00B07D6C">
            <w:pPr>
              <w:jc w:val="center"/>
              <w:rPr>
                <w:sz w:val="20"/>
                <w:szCs w:val="20"/>
              </w:rPr>
            </w:pPr>
          </w:p>
        </w:tc>
        <w:tc>
          <w:tcPr>
            <w:tcW w:w="2702" w:type="dxa"/>
            <w:gridSpan w:val="2"/>
            <w:tcBorders>
              <w:top w:val="single" w:sz="4" w:space="0" w:color="C0C0C0"/>
              <w:left w:val="single" w:sz="4" w:space="0" w:color="C0C0C0"/>
              <w:bottom w:val="single" w:sz="4" w:space="0" w:color="C0C0C0"/>
              <w:right w:val="single" w:sz="4" w:space="0" w:color="C0C0C0"/>
            </w:tcBorders>
            <w:vAlign w:val="center"/>
          </w:tcPr>
          <w:p w:rsidR="00B91682" w:rsidRPr="006F36D9" w:rsidRDefault="00B91682" w:rsidP="00B07D6C">
            <w:pPr>
              <w:jc w:val="center"/>
              <w:rPr>
                <w:sz w:val="20"/>
                <w:szCs w:val="20"/>
              </w:rPr>
            </w:pPr>
          </w:p>
        </w:tc>
      </w:tr>
      <w:tr w:rsidR="000D7DC7" w:rsidRPr="002462A5">
        <w:trPr>
          <w:gridBefore w:val="1"/>
          <w:wBefore w:w="180" w:type="dxa"/>
          <w:trHeight w:val="207"/>
          <w:jc w:val="center"/>
        </w:trPr>
        <w:tc>
          <w:tcPr>
            <w:tcW w:w="8049" w:type="dxa"/>
            <w:gridSpan w:val="3"/>
            <w:shd w:val="clear" w:color="auto" w:fill="FFFFFF" w:themeFill="background1"/>
            <w:vAlign w:val="center"/>
          </w:tcPr>
          <w:p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702" w:type="dxa"/>
            <w:gridSpan w:val="2"/>
            <w:shd w:val="clear" w:color="auto" w:fill="FFFFFF" w:themeFill="background1"/>
          </w:tcPr>
          <w:p w:rsidR="000D7DC7" w:rsidRPr="00872DA4" w:rsidRDefault="000D7DC7" w:rsidP="006D5CF3">
            <w:pPr>
              <w:pStyle w:val="AllCapsHeading"/>
              <w:rPr>
                <w:color w:val="FF0000"/>
              </w:rPr>
            </w:pPr>
          </w:p>
        </w:tc>
      </w:tr>
      <w:tr w:rsidR="00CE3920">
        <w:trPr>
          <w:gridAfter w:val="1"/>
          <w:wAfter w:w="41" w:type="dxa"/>
          <w:trHeight w:val="207"/>
          <w:jc w:val="center"/>
        </w:trPr>
        <w:tc>
          <w:tcPr>
            <w:tcW w:w="8229" w:type="dxa"/>
            <w:gridSpan w:val="4"/>
            <w:shd w:val="clear" w:color="auto" w:fill="auto"/>
            <w:tcMar>
              <w:left w:w="0" w:type="dxa"/>
            </w:tcMar>
            <w:vAlign w:val="center"/>
          </w:tcPr>
          <w:p w:rsidR="00CE3920" w:rsidRPr="002462A5" w:rsidRDefault="00CE3920" w:rsidP="00463AA2">
            <w:pPr>
              <w:pStyle w:val="Heading2"/>
              <w:numPr>
                <w:ilvl w:val="0"/>
                <w:numId w:val="6"/>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Pr>
                <w:rFonts w:cs="Tahoma"/>
                <w:b/>
              </w:rPr>
              <w:t xml:space="preserve"> (Action Item)</w:t>
            </w:r>
          </w:p>
        </w:tc>
        <w:tc>
          <w:tcPr>
            <w:tcW w:w="2661"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trPr>
          <w:gridBefore w:val="1"/>
          <w:wBefore w:w="180" w:type="dxa"/>
          <w:trHeight w:val="83"/>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CE3920" w:rsidRPr="00AD480F" w:rsidRDefault="00CE3920">
            <w:pPr>
              <w:rPr>
                <w:rFonts w:cs="Tahoma"/>
                <w:szCs w:val="16"/>
              </w:rPr>
            </w:pPr>
            <w:r w:rsidRPr="00AD480F">
              <w:rPr>
                <w:rFonts w:cs="Tahoma"/>
                <w:szCs w:val="16"/>
              </w:rPr>
              <w:t>The meet</w:t>
            </w:r>
            <w:r w:rsidR="00EB73C0">
              <w:rPr>
                <w:rFonts w:cs="Tahoma"/>
                <w:szCs w:val="16"/>
              </w:rPr>
              <w:t>ing was called to order at 11:0</w:t>
            </w:r>
            <w:r w:rsidR="00A76E36">
              <w:rPr>
                <w:rFonts w:cs="Tahoma"/>
                <w:szCs w:val="16"/>
              </w:rPr>
              <w:t>2</w:t>
            </w:r>
            <w:r w:rsidRPr="00AD480F">
              <w:rPr>
                <w:rFonts w:cs="Tahoma"/>
                <w:szCs w:val="16"/>
              </w:rPr>
              <w:t xml:space="preserve"> a.m. by the Academic Senate President, Randy Beach</w:t>
            </w:r>
            <w:r w:rsidR="00474D0D">
              <w:rPr>
                <w:rFonts w:cs="Tahoma"/>
                <w:szCs w:val="16"/>
              </w:rPr>
              <w:t xml:space="preserve">.  </w:t>
            </w:r>
          </w:p>
        </w:tc>
      </w:tr>
      <w:tr w:rsidR="00CE3920" w:rsidRPr="002462A5">
        <w:trPr>
          <w:gridBefore w:val="1"/>
          <w:wBefore w:w="180" w:type="dxa"/>
          <w:trHeight w:val="120"/>
          <w:jc w:val="center"/>
        </w:trPr>
        <w:tc>
          <w:tcPr>
            <w:tcW w:w="10751"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Action items</w:t>
            </w:r>
          </w:p>
        </w:tc>
      </w:tr>
      <w:tr w:rsidR="00CE3920">
        <w:trPr>
          <w:gridBefore w:val="1"/>
          <w:wBefore w:w="180" w:type="dxa"/>
          <w:trHeight w:val="136"/>
          <w:jc w:val="center"/>
        </w:trPr>
        <w:tc>
          <w:tcPr>
            <w:tcW w:w="10751"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rsidR="00CE3920" w:rsidRDefault="00CE3920">
            <w:pPr>
              <w:rPr>
                <w:rFonts w:cs="Tahoma"/>
              </w:rPr>
            </w:pPr>
            <w:r>
              <w:rPr>
                <w:rFonts w:cs="Tahoma"/>
              </w:rPr>
              <w:t xml:space="preserve">Approval of the agenda.  </w:t>
            </w:r>
            <w:r w:rsidR="00B52865">
              <w:rPr>
                <w:rFonts w:cs="Tahoma"/>
              </w:rPr>
              <w:t>The motion passed</w:t>
            </w:r>
            <w:r w:rsidR="003A3B67">
              <w:rPr>
                <w:rFonts w:cs="Tahoma"/>
              </w:rPr>
              <w:t xml:space="preserve">.  </w:t>
            </w:r>
            <w:r w:rsidR="007F3BD8">
              <w:rPr>
                <w:rFonts w:cs="Tahoma"/>
              </w:rPr>
              <w:t>M/S/C</w:t>
            </w:r>
          </w:p>
        </w:tc>
      </w:tr>
      <w:tr w:rsidR="00CE3920">
        <w:trPr>
          <w:gridAfter w:val="1"/>
          <w:wAfter w:w="41" w:type="dxa"/>
          <w:trHeight w:val="207"/>
          <w:jc w:val="center"/>
        </w:trPr>
        <w:tc>
          <w:tcPr>
            <w:tcW w:w="8229" w:type="dxa"/>
            <w:gridSpan w:val="4"/>
            <w:shd w:val="clear" w:color="auto" w:fill="auto"/>
            <w:tcMar>
              <w:left w:w="0" w:type="dxa"/>
            </w:tcMar>
            <w:vAlign w:val="center"/>
          </w:tcPr>
          <w:p w:rsidR="00CE3920" w:rsidRPr="002462A5" w:rsidRDefault="00CE3920" w:rsidP="007F3BD8">
            <w:pPr>
              <w:pStyle w:val="Heading2"/>
              <w:numPr>
                <w:ilvl w:val="0"/>
                <w:numId w:val="6"/>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rsidR="00CE3920" w:rsidRDefault="00CE3920" w:rsidP="00463AA2">
            <w:pPr>
              <w:pStyle w:val="Heading5"/>
              <w:rPr>
                <w:rFonts w:cs="Tahoma"/>
              </w:rPr>
            </w:pPr>
            <w:r>
              <w:rPr>
                <w:rFonts w:cs="Tahoma"/>
              </w:rPr>
              <w:t>randy beach</w:t>
            </w:r>
          </w:p>
        </w:tc>
      </w:tr>
      <w:tr w:rsidR="00CE3920" w:rsidRPr="004173A7">
        <w:trPr>
          <w:gridBefore w:val="1"/>
          <w:wBefore w:w="180" w:type="dxa"/>
          <w:trHeight w:val="202"/>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8952" w:type="dxa"/>
            <w:gridSpan w:val="4"/>
            <w:tcBorders>
              <w:top w:val="single" w:sz="12" w:space="0" w:color="999999"/>
              <w:left w:val="single" w:sz="4" w:space="0" w:color="C0C0C0"/>
              <w:bottom w:val="single" w:sz="4" w:space="0" w:color="C0C0C0"/>
              <w:right w:val="single" w:sz="4" w:space="0" w:color="C0C0C0"/>
            </w:tcBorders>
            <w:shd w:val="clear" w:color="auto" w:fill="auto"/>
            <w:vAlign w:val="center"/>
          </w:tcPr>
          <w:p w:rsidR="004B798C" w:rsidRPr="00AD480F" w:rsidRDefault="0075288D" w:rsidP="00E87F08">
            <w:pPr>
              <w:rPr>
                <w:rFonts w:cs="Tahoma"/>
                <w:szCs w:val="16"/>
              </w:rPr>
            </w:pPr>
            <w:r>
              <w:rPr>
                <w:rFonts w:cs="Tahoma"/>
                <w:szCs w:val="16"/>
              </w:rPr>
              <w:t>No one reque</w:t>
            </w:r>
            <w:r w:rsidR="00292FBE">
              <w:rPr>
                <w:rFonts w:cs="Tahoma"/>
                <w:szCs w:val="16"/>
              </w:rPr>
              <w:t>s</w:t>
            </w:r>
            <w:r>
              <w:rPr>
                <w:rFonts w:cs="Tahoma"/>
                <w:szCs w:val="16"/>
              </w:rPr>
              <w:t>ted to make a comment.</w:t>
            </w:r>
          </w:p>
        </w:tc>
      </w:tr>
      <w:tr w:rsidR="00BC016A">
        <w:trPr>
          <w:gridAfter w:val="1"/>
          <w:wAfter w:w="41" w:type="dxa"/>
          <w:trHeight w:val="207"/>
          <w:jc w:val="center"/>
        </w:trPr>
        <w:tc>
          <w:tcPr>
            <w:tcW w:w="8229" w:type="dxa"/>
            <w:gridSpan w:val="4"/>
            <w:shd w:val="clear" w:color="auto" w:fill="auto"/>
            <w:tcMar>
              <w:left w:w="0" w:type="dxa"/>
            </w:tcMar>
            <w:vAlign w:val="center"/>
          </w:tcPr>
          <w:p w:rsidR="00BC016A" w:rsidRPr="002462A5" w:rsidRDefault="00BC016A" w:rsidP="007F44BC">
            <w:pPr>
              <w:pStyle w:val="Heading2"/>
              <w:numPr>
                <w:ilvl w:val="0"/>
                <w:numId w:val="6"/>
              </w:numPr>
              <w:rPr>
                <w:rFonts w:eastAsiaTheme="majorEastAsia" w:cs="Tahoma"/>
                <w:b/>
                <w:i/>
                <w:iCs/>
                <w:caps/>
                <w:color w:val="404040" w:themeColor="text1" w:themeTint="BF"/>
              </w:rPr>
            </w:pPr>
            <w:r>
              <w:rPr>
                <w:rFonts w:cs="Tahoma"/>
                <w:b/>
              </w:rPr>
              <w:t xml:space="preserve">Approval of Minutes </w:t>
            </w:r>
            <w:r w:rsidR="007F3BD8">
              <w:rPr>
                <w:rFonts w:cs="Tahoma"/>
                <w:b/>
              </w:rPr>
              <w:t xml:space="preserve">from </w:t>
            </w:r>
            <w:r w:rsidR="004B798C">
              <w:rPr>
                <w:rFonts w:cs="Tahoma"/>
                <w:b/>
              </w:rPr>
              <w:t>10</w:t>
            </w:r>
            <w:r w:rsidR="002F45BB">
              <w:rPr>
                <w:rFonts w:cs="Tahoma"/>
                <w:b/>
              </w:rPr>
              <w:t>/</w:t>
            </w:r>
            <w:r w:rsidR="004B798C">
              <w:rPr>
                <w:rFonts w:cs="Tahoma"/>
                <w:b/>
              </w:rPr>
              <w:t>08</w:t>
            </w:r>
            <w:r w:rsidR="002F45BB">
              <w:rPr>
                <w:rFonts w:cs="Tahoma"/>
                <w:b/>
              </w:rPr>
              <w:t>/1</w:t>
            </w:r>
            <w:r w:rsidR="00A97DF2">
              <w:rPr>
                <w:rFonts w:cs="Tahoma"/>
                <w:b/>
              </w:rPr>
              <w:t>3</w:t>
            </w:r>
            <w:r w:rsidR="00C60FE2">
              <w:rPr>
                <w:rFonts w:cs="Tahoma"/>
                <w:b/>
              </w:rPr>
              <w:t xml:space="preserve"> </w:t>
            </w:r>
            <w:r w:rsidR="006D41E7">
              <w:rPr>
                <w:rFonts w:cs="Tahoma"/>
                <w:b/>
              </w:rPr>
              <w:t>&amp; 10/15/13</w:t>
            </w:r>
            <w:r w:rsidR="00D3088F">
              <w:rPr>
                <w:rFonts w:cs="Tahoma"/>
                <w:b/>
              </w:rPr>
              <w:t xml:space="preserve">             </w:t>
            </w:r>
            <w:r>
              <w:rPr>
                <w:rFonts w:cs="Tahoma"/>
                <w:b/>
              </w:rPr>
              <w:t>(Action Item)</w:t>
            </w:r>
          </w:p>
        </w:tc>
        <w:tc>
          <w:tcPr>
            <w:tcW w:w="2661" w:type="dxa"/>
            <w:shd w:val="clear" w:color="auto" w:fill="auto"/>
            <w:tcMar>
              <w:left w:w="0" w:type="dxa"/>
            </w:tcMar>
            <w:vAlign w:val="center"/>
          </w:tcPr>
          <w:p w:rsidR="00BC016A" w:rsidRDefault="00BC016A" w:rsidP="00F322F1">
            <w:pPr>
              <w:pStyle w:val="Heading5"/>
              <w:rPr>
                <w:rFonts w:cs="Tahoma"/>
              </w:rPr>
            </w:pPr>
            <w:r>
              <w:rPr>
                <w:rFonts w:cs="Tahoma"/>
              </w:rPr>
              <w:t>randy beach</w:t>
            </w:r>
          </w:p>
        </w:tc>
      </w:tr>
      <w:tr w:rsidR="00BC016A" w:rsidRPr="002462A5">
        <w:trPr>
          <w:gridBefore w:val="1"/>
          <w:wBefore w:w="180" w:type="dxa"/>
          <w:trHeight w:val="120"/>
          <w:jc w:val="center"/>
        </w:trPr>
        <w:tc>
          <w:tcPr>
            <w:tcW w:w="10751"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BC016A" w:rsidRPr="002462A5" w:rsidRDefault="00BC016A" w:rsidP="00F322F1">
            <w:pPr>
              <w:pStyle w:val="AllCapsHeading"/>
              <w:rPr>
                <w:rFonts w:cs="Tahoma"/>
                <w:color w:val="auto"/>
              </w:rPr>
            </w:pPr>
            <w:r w:rsidRPr="002462A5">
              <w:rPr>
                <w:rFonts w:cs="Tahoma"/>
                <w:color w:val="auto"/>
              </w:rPr>
              <w:t>Action items</w:t>
            </w:r>
          </w:p>
        </w:tc>
      </w:tr>
      <w:tr w:rsidR="00BC016A">
        <w:trPr>
          <w:gridBefore w:val="1"/>
          <w:wBefore w:w="180" w:type="dxa"/>
          <w:trHeight w:val="136"/>
          <w:jc w:val="center"/>
        </w:trPr>
        <w:tc>
          <w:tcPr>
            <w:tcW w:w="10751" w:type="dxa"/>
            <w:gridSpan w:val="5"/>
            <w:tcBorders>
              <w:top w:val="single" w:sz="4" w:space="0" w:color="C0C0C0"/>
              <w:left w:val="single" w:sz="4" w:space="0" w:color="C0C0C0"/>
              <w:bottom w:val="single" w:sz="4" w:space="0" w:color="C0C0C0"/>
              <w:right w:val="single" w:sz="4" w:space="0" w:color="C0C0C0"/>
            </w:tcBorders>
            <w:shd w:val="clear" w:color="auto" w:fill="FFFFCC"/>
            <w:vAlign w:val="center"/>
          </w:tcPr>
          <w:p w:rsidR="00BC016A" w:rsidRDefault="00010FD7">
            <w:pPr>
              <w:rPr>
                <w:rFonts w:cs="Tahoma"/>
              </w:rPr>
            </w:pPr>
            <w:r>
              <w:rPr>
                <w:rFonts w:cs="Tahoma"/>
              </w:rPr>
              <w:t xml:space="preserve">Approval of Minutes from </w:t>
            </w:r>
            <w:r w:rsidR="006D41E7">
              <w:rPr>
                <w:rFonts w:cs="Tahoma"/>
              </w:rPr>
              <w:t>10</w:t>
            </w:r>
            <w:r w:rsidR="002F45BB">
              <w:rPr>
                <w:rFonts w:cs="Tahoma"/>
              </w:rPr>
              <w:t>/</w:t>
            </w:r>
            <w:r w:rsidR="006D41E7">
              <w:rPr>
                <w:rFonts w:cs="Tahoma"/>
              </w:rPr>
              <w:t>08</w:t>
            </w:r>
            <w:r w:rsidR="002F45BB">
              <w:rPr>
                <w:rFonts w:cs="Tahoma"/>
              </w:rPr>
              <w:t>/13</w:t>
            </w:r>
            <w:r w:rsidR="006D41E7">
              <w:rPr>
                <w:rFonts w:cs="Tahoma"/>
              </w:rPr>
              <w:t xml:space="preserve"> &amp; 10/15/13</w:t>
            </w:r>
            <w:r>
              <w:rPr>
                <w:rFonts w:cs="Tahoma"/>
              </w:rPr>
              <w:t>.</w:t>
            </w:r>
            <w:r w:rsidR="00BC016A">
              <w:rPr>
                <w:rFonts w:cs="Tahoma"/>
              </w:rPr>
              <w:t xml:space="preserve">  M/S/C.  </w:t>
            </w:r>
          </w:p>
        </w:tc>
      </w:tr>
      <w:tr w:rsidR="00BC016A">
        <w:tblPrEx>
          <w:tblBorders>
            <w:bottom w:val="single" w:sz="12" w:space="0" w:color="999999"/>
          </w:tblBorders>
        </w:tblPrEx>
        <w:trPr>
          <w:gridAfter w:val="1"/>
          <w:wAfter w:w="41" w:type="dxa"/>
          <w:trHeight w:val="372"/>
          <w:jc w:val="center"/>
        </w:trPr>
        <w:tc>
          <w:tcPr>
            <w:tcW w:w="1979" w:type="dxa"/>
            <w:gridSpan w:val="2"/>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2F45BB" w:rsidRDefault="009A5A7A">
            <w:pPr>
              <w:rPr>
                <w:rFonts w:cs="Tahoma"/>
              </w:rPr>
            </w:pPr>
            <w:r>
              <w:rPr>
                <w:rFonts w:cs="Tahoma"/>
              </w:rPr>
              <w:t>No discussion</w:t>
            </w:r>
            <w:r w:rsidR="00A6543B">
              <w:rPr>
                <w:rFonts w:cs="Tahoma"/>
              </w:rPr>
              <w:t>.</w:t>
            </w:r>
            <w:r w:rsidR="00A97DF2">
              <w:rPr>
                <w:rFonts w:cs="Tahoma"/>
              </w:rPr>
              <w:t xml:space="preserve">  </w:t>
            </w:r>
            <w:r w:rsidR="0075288D">
              <w:rPr>
                <w:rFonts w:cs="Tahoma"/>
              </w:rPr>
              <w:t xml:space="preserve">A motion was made to bundle the two sets of minutes, was seconded and approved.  Randy noted that the minutes on program discontinuance will be important during accreditation.  </w:t>
            </w:r>
          </w:p>
        </w:tc>
      </w:tr>
      <w:tr w:rsidR="0036106C" w:rsidRPr="002462A5">
        <w:trPr>
          <w:gridAfter w:val="1"/>
          <w:wAfter w:w="41" w:type="dxa"/>
          <w:trHeight w:val="207"/>
          <w:jc w:val="center"/>
        </w:trPr>
        <w:tc>
          <w:tcPr>
            <w:tcW w:w="8229" w:type="dxa"/>
            <w:gridSpan w:val="4"/>
            <w:shd w:val="clear" w:color="auto" w:fill="auto"/>
            <w:tcMar>
              <w:left w:w="0" w:type="dxa"/>
            </w:tcMar>
            <w:vAlign w:val="center"/>
          </w:tcPr>
          <w:p w:rsidR="0036106C" w:rsidRPr="002462A5" w:rsidRDefault="00BC016A" w:rsidP="00640E05">
            <w:pPr>
              <w:pStyle w:val="Heading2"/>
              <w:numPr>
                <w:ilvl w:val="0"/>
                <w:numId w:val="6"/>
              </w:numPr>
              <w:rPr>
                <w:rFonts w:cs="Tahoma"/>
                <w:b/>
              </w:rPr>
            </w:pPr>
            <w:r>
              <w:rPr>
                <w:rFonts w:cs="Tahoma"/>
                <w:b/>
              </w:rPr>
              <w:t xml:space="preserve">President’s Report                                    </w:t>
            </w:r>
            <w:r w:rsidR="00B27744">
              <w:rPr>
                <w:rFonts w:cs="Tahoma"/>
                <w:b/>
              </w:rPr>
              <w:t xml:space="preserve"> </w:t>
            </w:r>
            <w:r w:rsidR="00771E8D">
              <w:rPr>
                <w:rFonts w:cs="Tahoma"/>
                <w:b/>
              </w:rPr>
              <w:t xml:space="preserve"> </w:t>
            </w:r>
            <w:r w:rsidR="00B27744">
              <w:rPr>
                <w:rFonts w:cs="Tahoma"/>
                <w:b/>
              </w:rPr>
              <w:t xml:space="preserve">  </w:t>
            </w:r>
            <w:r>
              <w:rPr>
                <w:rFonts w:cs="Tahoma"/>
                <w:b/>
              </w:rPr>
              <w:t xml:space="preserve">         </w:t>
            </w:r>
            <w:r w:rsidR="00B27744">
              <w:rPr>
                <w:rFonts w:cs="Tahoma"/>
                <w:b/>
              </w:rPr>
              <w:t xml:space="preserve">   </w:t>
            </w:r>
            <w:r w:rsidR="0036106C">
              <w:rPr>
                <w:rFonts w:cs="Tahoma"/>
                <w:b/>
              </w:rPr>
              <w:t>(</w:t>
            </w:r>
            <w:r>
              <w:rPr>
                <w:rFonts w:cs="Tahoma"/>
                <w:b/>
              </w:rPr>
              <w:t>Report</w:t>
            </w:r>
            <w:r w:rsidR="00685043">
              <w:rPr>
                <w:rFonts w:cs="Tahoma"/>
                <w:b/>
              </w:rPr>
              <w:t>)</w:t>
            </w:r>
          </w:p>
        </w:tc>
        <w:tc>
          <w:tcPr>
            <w:tcW w:w="2661" w:type="dxa"/>
            <w:shd w:val="clear" w:color="auto" w:fill="auto"/>
            <w:tcMar>
              <w:left w:w="0" w:type="dxa"/>
            </w:tcMar>
            <w:vAlign w:val="center"/>
          </w:tcPr>
          <w:p w:rsidR="0036106C" w:rsidRDefault="0036106C" w:rsidP="006D5CF3">
            <w:pPr>
              <w:pStyle w:val="Heading5"/>
              <w:rPr>
                <w:rFonts w:cs="Tahoma"/>
              </w:rPr>
            </w:pPr>
            <w:r>
              <w:rPr>
                <w:rFonts w:cs="Tahoma"/>
              </w:rPr>
              <w:t>randy beach</w:t>
            </w:r>
          </w:p>
        </w:tc>
      </w:tr>
      <w:tr w:rsidR="00685043" w:rsidRPr="002462A5">
        <w:tblPrEx>
          <w:tblBorders>
            <w:bottom w:val="single" w:sz="12" w:space="0" w:color="999999"/>
          </w:tblBorders>
        </w:tblPrEx>
        <w:trPr>
          <w:gridAfter w:val="1"/>
          <w:wAfter w:w="41" w:type="dxa"/>
          <w:trHeight w:val="250"/>
          <w:jc w:val="center"/>
        </w:trPr>
        <w:tc>
          <w:tcPr>
            <w:tcW w:w="1979" w:type="dxa"/>
            <w:gridSpan w:val="2"/>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8911"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rsidR="00BC016A" w:rsidRPr="00AB1BEA" w:rsidRDefault="00BC016A" w:rsidP="00BC016A">
            <w:pPr>
              <w:rPr>
                <w:rFonts w:cs="Tahoma"/>
              </w:rPr>
            </w:pPr>
            <w:r w:rsidRPr="00AB1BEA">
              <w:rPr>
                <w:rFonts w:cs="Tahoma"/>
              </w:rPr>
              <w:t>The President</w:t>
            </w:r>
            <w:r w:rsidR="003C6D38">
              <w:rPr>
                <w:rFonts w:cs="Tahoma"/>
              </w:rPr>
              <w:t>’</w:t>
            </w:r>
            <w:r w:rsidRPr="00AB1BEA">
              <w:rPr>
                <w:rFonts w:cs="Tahoma"/>
              </w:rPr>
              <w:t>s report is available on SharePoint.</w:t>
            </w:r>
          </w:p>
          <w:p w:rsidR="00BC016A" w:rsidRDefault="00BC016A" w:rsidP="00BC016A">
            <w:pPr>
              <w:rPr>
                <w:rFonts w:cs="Tahoma"/>
              </w:rPr>
            </w:pPr>
            <w:r w:rsidRPr="00AB1BEA">
              <w:rPr>
                <w:rFonts w:cs="Tahoma"/>
              </w:rPr>
              <w:t>Highl</w:t>
            </w:r>
            <w:r w:rsidR="00DF585B">
              <w:rPr>
                <w:rFonts w:cs="Tahoma"/>
              </w:rPr>
              <w:t>i</w:t>
            </w:r>
            <w:r w:rsidRPr="00AB1BEA">
              <w:rPr>
                <w:rFonts w:cs="Tahoma"/>
              </w:rPr>
              <w:t>gh</w:t>
            </w:r>
            <w:r>
              <w:rPr>
                <w:rFonts w:cs="Tahoma"/>
              </w:rPr>
              <w:t>ts include:</w:t>
            </w:r>
          </w:p>
          <w:p w:rsidR="0075288D" w:rsidRDefault="0075288D" w:rsidP="00BC016A">
            <w:pPr>
              <w:rPr>
                <w:rFonts w:cs="Tahoma"/>
              </w:rPr>
            </w:pPr>
            <w:r>
              <w:rPr>
                <w:rFonts w:cs="Tahoma"/>
              </w:rPr>
              <w:t xml:space="preserve">The </w:t>
            </w:r>
            <w:r w:rsidR="000700F4">
              <w:rPr>
                <w:rFonts w:cs="Tahoma"/>
              </w:rPr>
              <w:t>B</w:t>
            </w:r>
            <w:r>
              <w:rPr>
                <w:rFonts w:cs="Tahoma"/>
              </w:rPr>
              <w:t xml:space="preserve">ottoming </w:t>
            </w:r>
            <w:r w:rsidR="000700F4">
              <w:rPr>
                <w:rFonts w:cs="Tahoma"/>
              </w:rPr>
              <w:t>O</w:t>
            </w:r>
            <w:r>
              <w:rPr>
                <w:rFonts w:cs="Tahoma"/>
              </w:rPr>
              <w:t xml:space="preserve">ut </w:t>
            </w:r>
            <w:r w:rsidR="000700F4">
              <w:rPr>
                <w:rFonts w:cs="Tahoma"/>
              </w:rPr>
              <w:t>C</w:t>
            </w:r>
            <w:r>
              <w:rPr>
                <w:rFonts w:cs="Tahoma"/>
              </w:rPr>
              <w:t>eremony</w:t>
            </w:r>
            <w:r w:rsidR="000700F4">
              <w:rPr>
                <w:rFonts w:cs="Tahoma"/>
              </w:rPr>
              <w:t>:  T</w:t>
            </w:r>
            <w:r>
              <w:rPr>
                <w:rFonts w:cs="Tahoma"/>
              </w:rPr>
              <w:t xml:space="preserve">erry Davis let Randy know that there will be 6 classrooms and a 140 seat theatre that can be used for meeting and speakers. </w:t>
            </w:r>
          </w:p>
          <w:p w:rsidR="000700F4" w:rsidRDefault="000700F4" w:rsidP="00BC016A">
            <w:pPr>
              <w:rPr>
                <w:rFonts w:cs="Tahoma"/>
              </w:rPr>
            </w:pPr>
          </w:p>
          <w:p w:rsidR="0075288D" w:rsidRDefault="0075288D" w:rsidP="00BC016A">
            <w:pPr>
              <w:rPr>
                <w:rFonts w:cs="Tahoma"/>
              </w:rPr>
            </w:pPr>
            <w:r>
              <w:rPr>
                <w:rFonts w:cs="Tahoma"/>
              </w:rPr>
              <w:t>Please get your tex</w:t>
            </w:r>
            <w:r w:rsidR="003807B3">
              <w:rPr>
                <w:rFonts w:cs="Tahoma"/>
              </w:rPr>
              <w:t>t-</w:t>
            </w:r>
            <w:r>
              <w:rPr>
                <w:rFonts w:cs="Tahoma"/>
              </w:rPr>
              <w:t>book orders in</w:t>
            </w:r>
            <w:r w:rsidR="000700F4">
              <w:rPr>
                <w:rFonts w:cs="Tahoma"/>
              </w:rPr>
              <w:t xml:space="preserve"> by October 31, 2013</w:t>
            </w:r>
            <w:r>
              <w:rPr>
                <w:rFonts w:cs="Tahoma"/>
              </w:rPr>
              <w:t xml:space="preserve">.   </w:t>
            </w:r>
          </w:p>
          <w:p w:rsidR="0075288D" w:rsidRDefault="0075288D" w:rsidP="00BC016A">
            <w:pPr>
              <w:rPr>
                <w:rFonts w:cs="Tahoma"/>
              </w:rPr>
            </w:pPr>
          </w:p>
          <w:p w:rsidR="0075288D" w:rsidRDefault="00BC40A9" w:rsidP="00BC016A">
            <w:pPr>
              <w:rPr>
                <w:rFonts w:cs="Tahoma"/>
              </w:rPr>
            </w:pPr>
            <w:r>
              <w:rPr>
                <w:rFonts w:cs="Tahoma"/>
              </w:rPr>
              <w:t>November 1, 2013</w:t>
            </w:r>
            <w:r w:rsidR="000700F4">
              <w:rPr>
                <w:rFonts w:cs="Tahoma"/>
              </w:rPr>
              <w:t xml:space="preserve">:  There will be another workshop on fiscal independence from </w:t>
            </w:r>
            <w:r w:rsidR="0075288D">
              <w:rPr>
                <w:rFonts w:cs="Tahoma"/>
              </w:rPr>
              <w:t>12</w:t>
            </w:r>
            <w:r w:rsidR="000700F4">
              <w:rPr>
                <w:rFonts w:cs="Tahoma"/>
              </w:rPr>
              <w:t>:00</w:t>
            </w:r>
            <w:r w:rsidR="0075288D">
              <w:rPr>
                <w:rFonts w:cs="Tahoma"/>
              </w:rPr>
              <w:t>-1</w:t>
            </w:r>
            <w:r w:rsidR="000700F4">
              <w:rPr>
                <w:rFonts w:cs="Tahoma"/>
              </w:rPr>
              <w:t xml:space="preserve">:00 p.m. in L 246.  </w:t>
            </w:r>
            <w:r w:rsidR="0075288D">
              <w:rPr>
                <w:rFonts w:cs="Tahoma"/>
              </w:rPr>
              <w:t xml:space="preserve">  </w:t>
            </w:r>
          </w:p>
          <w:p w:rsidR="0075288D" w:rsidRDefault="0075288D" w:rsidP="00BC016A">
            <w:pPr>
              <w:rPr>
                <w:rFonts w:cs="Tahoma"/>
              </w:rPr>
            </w:pPr>
          </w:p>
          <w:p w:rsidR="0075288D" w:rsidRDefault="003807B3" w:rsidP="00BC016A">
            <w:pPr>
              <w:rPr>
                <w:rFonts w:cs="Tahoma"/>
              </w:rPr>
            </w:pPr>
            <w:r>
              <w:rPr>
                <w:rFonts w:cs="Tahoma"/>
              </w:rPr>
              <w:t>The CTE form d</w:t>
            </w:r>
            <w:r w:rsidR="0075288D">
              <w:rPr>
                <w:rFonts w:cs="Tahoma"/>
              </w:rPr>
              <w:t xml:space="preserve">ied on the floor at </w:t>
            </w:r>
            <w:r w:rsidR="000700F4">
              <w:rPr>
                <w:rFonts w:cs="Tahoma"/>
              </w:rPr>
              <w:t>our October 8</w:t>
            </w:r>
            <w:r w:rsidR="000700F4" w:rsidRPr="000A3097">
              <w:rPr>
                <w:rFonts w:cs="Tahoma"/>
                <w:vertAlign w:val="superscript"/>
              </w:rPr>
              <w:t>th</w:t>
            </w:r>
            <w:r w:rsidR="000700F4">
              <w:rPr>
                <w:rFonts w:cs="Tahoma"/>
              </w:rPr>
              <w:t xml:space="preserve"> Senate meeting.  It will be brought back on November 12</w:t>
            </w:r>
            <w:r w:rsidR="000700F4" w:rsidRPr="000A3097">
              <w:rPr>
                <w:rFonts w:cs="Tahoma"/>
                <w:vertAlign w:val="superscript"/>
              </w:rPr>
              <w:t>th</w:t>
            </w:r>
            <w:r w:rsidR="000700F4">
              <w:rPr>
                <w:rFonts w:cs="Tahoma"/>
              </w:rPr>
              <w:t xml:space="preserve"> as an action item.</w:t>
            </w:r>
          </w:p>
          <w:p w:rsidR="0075288D" w:rsidRDefault="0075288D" w:rsidP="00BC016A">
            <w:pPr>
              <w:rPr>
                <w:rFonts w:cs="Tahoma"/>
              </w:rPr>
            </w:pPr>
          </w:p>
          <w:p w:rsidR="0075288D" w:rsidRDefault="000700F4" w:rsidP="00BC016A">
            <w:pPr>
              <w:rPr>
                <w:rFonts w:cs="Tahoma"/>
              </w:rPr>
            </w:pPr>
            <w:r>
              <w:rPr>
                <w:rFonts w:cs="Tahoma"/>
              </w:rPr>
              <w:t xml:space="preserve">We approved the by-laws on October 8.  An amendment will come back on November 12 due to a </w:t>
            </w:r>
            <w:r w:rsidR="00B534E2">
              <w:rPr>
                <w:rFonts w:cs="Tahoma"/>
              </w:rPr>
              <w:t>potential conflict with the SCE</w:t>
            </w:r>
            <w:r>
              <w:rPr>
                <w:rFonts w:cs="Tahoma"/>
              </w:rPr>
              <w:t>A contract regarding part-time faculty serving on Tenure Review committees.</w:t>
            </w:r>
          </w:p>
          <w:p w:rsidR="0075288D" w:rsidRDefault="0075288D" w:rsidP="00BC016A">
            <w:pPr>
              <w:rPr>
                <w:rFonts w:cs="Tahoma"/>
              </w:rPr>
            </w:pPr>
          </w:p>
          <w:p w:rsidR="00C60FE2" w:rsidRPr="00447B87" w:rsidRDefault="0075288D">
            <w:pPr>
              <w:rPr>
                <w:rFonts w:cs="Tahoma"/>
              </w:rPr>
            </w:pPr>
            <w:r>
              <w:rPr>
                <w:rFonts w:cs="Tahoma"/>
              </w:rPr>
              <w:t>Randy still needs volunteers for committee</w:t>
            </w:r>
            <w:r w:rsidR="00B534E2">
              <w:rPr>
                <w:rFonts w:cs="Tahoma"/>
              </w:rPr>
              <w:t>s</w:t>
            </w:r>
            <w:r>
              <w:rPr>
                <w:rFonts w:cs="Tahoma"/>
              </w:rPr>
              <w:t>.  We need help for our accreditation push.  Standing committee</w:t>
            </w:r>
            <w:r w:rsidR="003807B3">
              <w:rPr>
                <w:rFonts w:cs="Tahoma"/>
              </w:rPr>
              <w:t xml:space="preserve"> of SCC write parts of the self-</w:t>
            </w:r>
            <w:r>
              <w:rPr>
                <w:rFonts w:cs="Tahoma"/>
              </w:rPr>
              <w:t>evaluation, so this is your chance to ge</w:t>
            </w:r>
            <w:r w:rsidR="003807B3">
              <w:rPr>
                <w:rFonts w:cs="Tahoma"/>
              </w:rPr>
              <w:t xml:space="preserve">t involved with accreditation.  </w:t>
            </w:r>
            <w:r>
              <w:rPr>
                <w:rFonts w:cs="Tahoma"/>
              </w:rPr>
              <w:t xml:space="preserve">Randy is the only faculty </w:t>
            </w:r>
            <w:r>
              <w:rPr>
                <w:rFonts w:cs="Tahoma"/>
              </w:rPr>
              <w:lastRenderedPageBreak/>
              <w:t>member on the H</w:t>
            </w:r>
            <w:r w:rsidR="00B534E2">
              <w:rPr>
                <w:rFonts w:cs="Tahoma"/>
              </w:rPr>
              <w:t xml:space="preserve">uman </w:t>
            </w:r>
            <w:r>
              <w:rPr>
                <w:rFonts w:cs="Tahoma"/>
              </w:rPr>
              <w:t>R</w:t>
            </w:r>
            <w:r w:rsidR="00B534E2">
              <w:rPr>
                <w:rFonts w:cs="Tahoma"/>
              </w:rPr>
              <w:t>esource</w:t>
            </w:r>
            <w:r>
              <w:rPr>
                <w:rFonts w:cs="Tahoma"/>
              </w:rPr>
              <w:t xml:space="preserve"> </w:t>
            </w:r>
            <w:r w:rsidR="00B534E2">
              <w:rPr>
                <w:rFonts w:cs="Tahoma"/>
              </w:rPr>
              <w:t>C</w:t>
            </w:r>
            <w:r>
              <w:rPr>
                <w:rFonts w:cs="Tahoma"/>
              </w:rPr>
              <w:t xml:space="preserve">ommittee.  </w:t>
            </w:r>
            <w:r w:rsidR="004A5F43">
              <w:rPr>
                <w:rFonts w:cs="Tahoma"/>
              </w:rPr>
              <w:t>A</w:t>
            </w:r>
            <w:r w:rsidR="00B534E2">
              <w:rPr>
                <w:rFonts w:cs="Tahoma"/>
              </w:rPr>
              <w:t xml:space="preserve">cademic </w:t>
            </w:r>
            <w:r w:rsidR="004A5F43">
              <w:rPr>
                <w:rFonts w:cs="Tahoma"/>
              </w:rPr>
              <w:t>T</w:t>
            </w:r>
            <w:r w:rsidR="00B534E2">
              <w:rPr>
                <w:rFonts w:cs="Tahoma"/>
              </w:rPr>
              <w:t xml:space="preserve">echnology </w:t>
            </w:r>
            <w:r w:rsidR="004A5F43">
              <w:rPr>
                <w:rFonts w:cs="Tahoma"/>
              </w:rPr>
              <w:t>C</w:t>
            </w:r>
            <w:r w:rsidR="00B534E2">
              <w:rPr>
                <w:rFonts w:cs="Tahoma"/>
              </w:rPr>
              <w:t>ommittee</w:t>
            </w:r>
            <w:r w:rsidR="004A5F43">
              <w:rPr>
                <w:rFonts w:cs="Tahoma"/>
              </w:rPr>
              <w:t xml:space="preserve"> and Institutional Program Review </w:t>
            </w:r>
            <w:r w:rsidR="00B534E2">
              <w:rPr>
                <w:rFonts w:cs="Tahoma"/>
              </w:rPr>
              <w:t>C</w:t>
            </w:r>
            <w:r w:rsidR="004A5F43">
              <w:rPr>
                <w:rFonts w:cs="Tahoma"/>
              </w:rPr>
              <w:t xml:space="preserve">ommittee need members </w:t>
            </w:r>
            <w:r w:rsidR="00B534E2">
              <w:rPr>
                <w:rFonts w:cs="Tahoma"/>
              </w:rPr>
              <w:t xml:space="preserve">as well.  </w:t>
            </w:r>
          </w:p>
        </w:tc>
      </w:tr>
      <w:tr w:rsidR="00685043" w:rsidRPr="002462A5">
        <w:trPr>
          <w:gridAfter w:val="1"/>
          <w:wAfter w:w="41" w:type="dxa"/>
          <w:trHeight w:val="174"/>
          <w:jc w:val="center"/>
        </w:trPr>
        <w:tc>
          <w:tcPr>
            <w:tcW w:w="8229" w:type="dxa"/>
            <w:gridSpan w:val="4"/>
            <w:tcBorders>
              <w:top w:val="single" w:sz="4" w:space="0" w:color="auto"/>
              <w:bottom w:val="single" w:sz="12" w:space="0" w:color="999999"/>
            </w:tcBorders>
            <w:shd w:val="clear" w:color="auto" w:fill="auto"/>
            <w:tcMar>
              <w:left w:w="0" w:type="dxa"/>
            </w:tcMar>
            <w:vAlign w:val="center"/>
          </w:tcPr>
          <w:p w:rsidR="00685043" w:rsidRPr="002462A5" w:rsidRDefault="00CE3920" w:rsidP="00640E05">
            <w:pPr>
              <w:pStyle w:val="Heading2"/>
              <w:numPr>
                <w:ilvl w:val="0"/>
                <w:numId w:val="6"/>
              </w:numPr>
              <w:rPr>
                <w:rFonts w:cs="Tahoma"/>
                <w:b/>
              </w:rPr>
            </w:pPr>
            <w:r>
              <w:rPr>
                <w:rFonts w:cs="Tahoma"/>
                <w:b/>
              </w:rPr>
              <w:lastRenderedPageBreak/>
              <w:t xml:space="preserve">SCEA Report                                                           </w:t>
            </w:r>
            <w:r w:rsidR="00754067">
              <w:rPr>
                <w:rFonts w:cs="Tahoma"/>
                <w:b/>
              </w:rPr>
              <w:t xml:space="preserve">   </w:t>
            </w:r>
            <w:r>
              <w:rPr>
                <w:rFonts w:cs="Tahoma"/>
                <w:b/>
              </w:rPr>
              <w:t>(Report)</w:t>
            </w:r>
          </w:p>
        </w:tc>
        <w:tc>
          <w:tcPr>
            <w:tcW w:w="2661" w:type="dxa"/>
            <w:tcBorders>
              <w:top w:val="single" w:sz="4" w:space="0" w:color="auto"/>
              <w:bottom w:val="single" w:sz="12" w:space="0" w:color="999999"/>
            </w:tcBorders>
          </w:tcPr>
          <w:p w:rsidR="00A56ECA" w:rsidRDefault="00A56ECA" w:rsidP="006D5CF3">
            <w:pPr>
              <w:pStyle w:val="Heading5"/>
              <w:rPr>
                <w:rFonts w:cs="Tahoma"/>
              </w:rPr>
            </w:pPr>
          </w:p>
          <w:p w:rsidR="00685043" w:rsidRPr="002462A5" w:rsidRDefault="00CE3920" w:rsidP="006D5CF3">
            <w:pPr>
              <w:pStyle w:val="Heading5"/>
              <w:rPr>
                <w:rFonts w:cs="Tahoma"/>
              </w:rPr>
            </w:pPr>
            <w:r>
              <w:rPr>
                <w:rFonts w:cs="Tahoma"/>
              </w:rPr>
              <w:t>eric maag</w:t>
            </w:r>
          </w:p>
        </w:tc>
      </w:tr>
      <w:tr w:rsidR="00685043" w:rsidRPr="002462A5">
        <w:trPr>
          <w:gridBefore w:val="1"/>
          <w:wBefore w:w="180" w:type="dxa"/>
          <w:trHeight w:val="289"/>
          <w:jc w:val="center"/>
        </w:trPr>
        <w:tc>
          <w:tcPr>
            <w:tcW w:w="1799"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685043" w:rsidRPr="002462A5" w:rsidRDefault="00685043"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left w:val="single" w:sz="4" w:space="0" w:color="C0C0C0"/>
              <w:bottom w:val="single" w:sz="4" w:space="0" w:color="C0C0C0"/>
              <w:right w:val="single" w:sz="4" w:space="0" w:color="C0C0C0"/>
            </w:tcBorders>
          </w:tcPr>
          <w:p w:rsidR="0075288D" w:rsidRDefault="00D32360">
            <w:pPr>
              <w:rPr>
                <w:rFonts w:cs="Tahoma"/>
              </w:rPr>
            </w:pPr>
            <w:r>
              <w:rPr>
                <w:rFonts w:cs="Tahoma"/>
              </w:rPr>
              <w:t>A</w:t>
            </w:r>
            <w:r w:rsidR="0075288D">
              <w:rPr>
                <w:rFonts w:cs="Tahoma"/>
              </w:rPr>
              <w:t xml:space="preserve"> retreat </w:t>
            </w:r>
            <w:r w:rsidR="008B2054">
              <w:rPr>
                <w:rFonts w:cs="Tahoma"/>
              </w:rPr>
              <w:t xml:space="preserve">is </w:t>
            </w:r>
            <w:r w:rsidR="0075288D">
              <w:rPr>
                <w:rFonts w:cs="Tahoma"/>
              </w:rPr>
              <w:t xml:space="preserve">scheduled for </w:t>
            </w:r>
            <w:r w:rsidR="005E0C93">
              <w:rPr>
                <w:rFonts w:cs="Tahoma"/>
              </w:rPr>
              <w:t>November 9</w:t>
            </w:r>
            <w:r w:rsidR="005E0C93" w:rsidRPr="000A3097">
              <w:rPr>
                <w:rFonts w:cs="Tahoma"/>
                <w:vertAlign w:val="superscript"/>
              </w:rPr>
              <w:t>th</w:t>
            </w:r>
            <w:r w:rsidR="005E0C93">
              <w:rPr>
                <w:rFonts w:cs="Tahoma"/>
              </w:rPr>
              <w:t xml:space="preserve"> </w:t>
            </w:r>
            <w:r w:rsidR="0075288D">
              <w:rPr>
                <w:rFonts w:cs="Tahoma"/>
              </w:rPr>
              <w:t xml:space="preserve">at Goodies.  </w:t>
            </w:r>
          </w:p>
          <w:p w:rsidR="0075288D" w:rsidRDefault="0075288D">
            <w:pPr>
              <w:rPr>
                <w:rFonts w:cs="Tahoma"/>
              </w:rPr>
            </w:pPr>
          </w:p>
          <w:p w:rsidR="0075288D" w:rsidRDefault="0075288D">
            <w:pPr>
              <w:rPr>
                <w:rFonts w:cs="Tahoma"/>
              </w:rPr>
            </w:pPr>
            <w:r>
              <w:rPr>
                <w:rFonts w:cs="Tahoma"/>
              </w:rPr>
              <w:t xml:space="preserve">Eric has been working on </w:t>
            </w:r>
            <w:r w:rsidR="008B2054">
              <w:rPr>
                <w:rFonts w:cs="Tahoma"/>
              </w:rPr>
              <w:t xml:space="preserve">getting </w:t>
            </w:r>
            <w:r>
              <w:rPr>
                <w:rFonts w:cs="Tahoma"/>
              </w:rPr>
              <w:t>someone to get data to faculty for the new CTE forms that are being required.  Faculty will need to fill out the non-research areas and</w:t>
            </w:r>
            <w:r w:rsidR="00AA332E">
              <w:rPr>
                <w:rFonts w:cs="Tahoma"/>
              </w:rPr>
              <w:t xml:space="preserve"> rational</w:t>
            </w:r>
            <w:r w:rsidR="008B2054">
              <w:rPr>
                <w:rFonts w:cs="Tahoma"/>
              </w:rPr>
              <w:t>e</w:t>
            </w:r>
            <w:r w:rsidR="00AA332E">
              <w:rPr>
                <w:rFonts w:cs="Tahoma"/>
              </w:rPr>
              <w:t xml:space="preserve"> for the programs.  </w:t>
            </w:r>
          </w:p>
          <w:p w:rsidR="00AA332E" w:rsidRDefault="00AA332E">
            <w:pPr>
              <w:rPr>
                <w:rFonts w:cs="Tahoma"/>
              </w:rPr>
            </w:pPr>
          </w:p>
          <w:p w:rsidR="00AA332E" w:rsidRDefault="00AA332E">
            <w:pPr>
              <w:rPr>
                <w:rFonts w:cs="Tahoma"/>
              </w:rPr>
            </w:pPr>
            <w:r>
              <w:rPr>
                <w:rFonts w:cs="Tahoma"/>
              </w:rPr>
              <w:t xml:space="preserve">The </w:t>
            </w:r>
            <w:r w:rsidR="005E0C93">
              <w:rPr>
                <w:rFonts w:cs="Tahoma"/>
              </w:rPr>
              <w:t>D</w:t>
            </w:r>
            <w:r>
              <w:rPr>
                <w:rFonts w:cs="Tahoma"/>
              </w:rPr>
              <w:t xml:space="preserve">istrict </w:t>
            </w:r>
            <w:proofErr w:type="gramStart"/>
            <w:r>
              <w:rPr>
                <w:rFonts w:cs="Tahoma"/>
              </w:rPr>
              <w:t>will</w:t>
            </w:r>
            <w:proofErr w:type="gramEnd"/>
            <w:r>
              <w:rPr>
                <w:rFonts w:cs="Tahoma"/>
              </w:rPr>
              <w:t xml:space="preserve"> also being putting out more information on the new positions</w:t>
            </w:r>
            <w:r w:rsidR="008B2054">
              <w:rPr>
                <w:rFonts w:cs="Tahoma"/>
              </w:rPr>
              <w:t xml:space="preserve"> for fiscal independence</w:t>
            </w:r>
            <w:r>
              <w:rPr>
                <w:rFonts w:cs="Tahoma"/>
              </w:rPr>
              <w:t xml:space="preserve">.  There are still shared governance issues, but </w:t>
            </w:r>
            <w:r w:rsidR="003F0D99">
              <w:rPr>
                <w:rFonts w:cs="Tahoma"/>
              </w:rPr>
              <w:t>SCC will</w:t>
            </w:r>
            <w:r>
              <w:rPr>
                <w:rFonts w:cs="Tahoma"/>
              </w:rPr>
              <w:t xml:space="preserve"> vote on the positions </w:t>
            </w:r>
            <w:r w:rsidR="008B2054">
              <w:rPr>
                <w:rFonts w:cs="Tahoma"/>
              </w:rPr>
              <w:t xml:space="preserve">on </w:t>
            </w:r>
            <w:r>
              <w:rPr>
                <w:rFonts w:cs="Tahoma"/>
              </w:rPr>
              <w:t xml:space="preserve">11/6/13.  </w:t>
            </w:r>
          </w:p>
          <w:p w:rsidR="00AA332E" w:rsidRDefault="00AA332E">
            <w:pPr>
              <w:rPr>
                <w:rFonts w:cs="Tahoma"/>
              </w:rPr>
            </w:pPr>
          </w:p>
          <w:p w:rsidR="00AA332E" w:rsidRDefault="00AA332E">
            <w:pPr>
              <w:rPr>
                <w:rFonts w:cs="Tahoma"/>
              </w:rPr>
            </w:pPr>
            <w:r>
              <w:rPr>
                <w:rFonts w:cs="Tahoma"/>
              </w:rPr>
              <w:t>SCEA is still negotiating and are getting closer to getting a</w:t>
            </w:r>
            <w:r w:rsidR="003B4803">
              <w:rPr>
                <w:rFonts w:cs="Tahoma"/>
              </w:rPr>
              <w:t>n</w:t>
            </w:r>
            <w:r>
              <w:rPr>
                <w:rFonts w:cs="Tahoma"/>
              </w:rPr>
              <w:t xml:space="preserve"> </w:t>
            </w:r>
            <w:r w:rsidR="003B4803">
              <w:rPr>
                <w:rFonts w:cs="Tahoma"/>
              </w:rPr>
              <w:t>agreement</w:t>
            </w:r>
            <w:r>
              <w:rPr>
                <w:rFonts w:cs="Tahoma"/>
              </w:rPr>
              <w:t>.  The latest C</w:t>
            </w:r>
            <w:r w:rsidR="008B2054">
              <w:rPr>
                <w:rFonts w:cs="Tahoma"/>
              </w:rPr>
              <w:t>C</w:t>
            </w:r>
            <w:r>
              <w:rPr>
                <w:rFonts w:cs="Tahoma"/>
              </w:rPr>
              <w:t>SF</w:t>
            </w:r>
            <w:r w:rsidR="008B2054">
              <w:rPr>
                <w:rFonts w:cs="Tahoma"/>
              </w:rPr>
              <w:t xml:space="preserve"> </w:t>
            </w:r>
            <w:r>
              <w:rPr>
                <w:rFonts w:cs="Tahoma"/>
              </w:rPr>
              <w:t xml:space="preserve">311 shows that closing out last </w:t>
            </w:r>
            <w:proofErr w:type="spellStart"/>
            <w:proofErr w:type="gramStart"/>
            <w:r>
              <w:rPr>
                <w:rFonts w:cs="Tahoma"/>
              </w:rPr>
              <w:t>year</w:t>
            </w:r>
            <w:r w:rsidR="008B2054">
              <w:rPr>
                <w:rFonts w:cs="Tahoma"/>
              </w:rPr>
              <w:t>s</w:t>
            </w:r>
            <w:proofErr w:type="spellEnd"/>
            <w:proofErr w:type="gramEnd"/>
            <w:r w:rsidR="003B4803">
              <w:rPr>
                <w:rFonts w:cs="Tahoma"/>
              </w:rPr>
              <w:t xml:space="preserve"> budget </w:t>
            </w:r>
            <w:r>
              <w:rPr>
                <w:rFonts w:cs="Tahoma"/>
              </w:rPr>
              <w:t xml:space="preserve">our ending balance was a surplus rather than a deficit.  </w:t>
            </w:r>
            <w:r w:rsidR="003F0D99">
              <w:rPr>
                <w:rFonts w:cs="Tahoma"/>
              </w:rPr>
              <w:t>SCEA is</w:t>
            </w:r>
            <w:r>
              <w:rPr>
                <w:rFonts w:cs="Tahoma"/>
              </w:rPr>
              <w:t xml:space="preserve"> working on vesting, reassigned time (chairs)</w:t>
            </w:r>
            <w:r w:rsidR="003B4803">
              <w:rPr>
                <w:rFonts w:cs="Tahoma"/>
              </w:rPr>
              <w:t xml:space="preserve">, </w:t>
            </w:r>
            <w:r>
              <w:rPr>
                <w:rFonts w:cs="Tahoma"/>
              </w:rPr>
              <w:t>COLA</w:t>
            </w:r>
            <w:r w:rsidR="003B4803">
              <w:rPr>
                <w:rFonts w:cs="Tahoma"/>
              </w:rPr>
              <w:t>,</w:t>
            </w:r>
            <w:r>
              <w:rPr>
                <w:rFonts w:cs="Tahoma"/>
              </w:rPr>
              <w:t xml:space="preserve"> a</w:t>
            </w:r>
            <w:r w:rsidR="003B4803">
              <w:rPr>
                <w:rFonts w:cs="Tahoma"/>
              </w:rPr>
              <w:t>nd</w:t>
            </w:r>
            <w:r>
              <w:rPr>
                <w:rFonts w:cs="Tahoma"/>
              </w:rPr>
              <w:t xml:space="preserve"> the pub</w:t>
            </w:r>
            <w:r w:rsidR="008B2054">
              <w:rPr>
                <w:rFonts w:cs="Tahoma"/>
              </w:rPr>
              <w:t>l</w:t>
            </w:r>
            <w:r>
              <w:rPr>
                <w:rFonts w:cs="Tahoma"/>
              </w:rPr>
              <w:t xml:space="preserve">ically sun shined issues.  </w:t>
            </w:r>
          </w:p>
          <w:p w:rsidR="00C60FE2" w:rsidRPr="002462A5" w:rsidRDefault="00C60FE2">
            <w:pPr>
              <w:rPr>
                <w:rFonts w:cs="Tahoma"/>
              </w:rPr>
            </w:pPr>
          </w:p>
        </w:tc>
      </w:tr>
      <w:tr w:rsidR="00A56ECA" w:rsidRPr="002462A5">
        <w:trPr>
          <w:gridAfter w:val="1"/>
          <w:wAfter w:w="41" w:type="dxa"/>
          <w:trHeight w:val="194"/>
          <w:jc w:val="center"/>
        </w:trPr>
        <w:tc>
          <w:tcPr>
            <w:tcW w:w="8229" w:type="dxa"/>
            <w:gridSpan w:val="4"/>
            <w:tcBorders>
              <w:bottom w:val="single" w:sz="12" w:space="0" w:color="999999"/>
            </w:tcBorders>
            <w:shd w:val="clear" w:color="auto" w:fill="auto"/>
            <w:tcMar>
              <w:left w:w="0" w:type="dxa"/>
            </w:tcMar>
            <w:vAlign w:val="center"/>
          </w:tcPr>
          <w:p w:rsidR="00A56ECA" w:rsidRPr="002462A5" w:rsidRDefault="006D41E7">
            <w:pPr>
              <w:pStyle w:val="Heading2"/>
              <w:numPr>
                <w:ilvl w:val="0"/>
                <w:numId w:val="6"/>
              </w:numPr>
              <w:rPr>
                <w:rFonts w:cs="Tahoma"/>
                <w:b/>
                <w:sz w:val="16"/>
                <w:szCs w:val="16"/>
              </w:rPr>
            </w:pPr>
            <w:r>
              <w:rPr>
                <w:rFonts w:cs="Tahoma"/>
                <w:b/>
              </w:rPr>
              <w:t>Area D Meeting Report</w:t>
            </w:r>
            <w:r w:rsidR="00C60FE2">
              <w:rPr>
                <w:rFonts w:cs="Tahoma"/>
                <w:b/>
              </w:rPr>
              <w:t xml:space="preserve">   </w:t>
            </w:r>
            <w:r w:rsidR="004B798C">
              <w:rPr>
                <w:rFonts w:cs="Tahoma"/>
                <w:b/>
              </w:rPr>
              <w:t xml:space="preserve">                </w:t>
            </w:r>
            <w:r>
              <w:rPr>
                <w:rFonts w:cs="Tahoma"/>
                <w:b/>
              </w:rPr>
              <w:t xml:space="preserve">                          </w:t>
            </w:r>
            <w:r w:rsidR="004B798C">
              <w:rPr>
                <w:rFonts w:cs="Tahoma"/>
                <w:b/>
              </w:rPr>
              <w:t xml:space="preserve">  </w:t>
            </w:r>
            <w:r w:rsidR="00C60FE2">
              <w:rPr>
                <w:rFonts w:cs="Tahoma"/>
                <w:b/>
              </w:rPr>
              <w:t>(</w:t>
            </w:r>
            <w:r>
              <w:rPr>
                <w:rFonts w:cs="Tahoma"/>
                <w:b/>
              </w:rPr>
              <w:t>Report</w:t>
            </w:r>
            <w:r w:rsidR="00C60FE2">
              <w:rPr>
                <w:rFonts w:cs="Tahoma"/>
                <w:b/>
              </w:rPr>
              <w:t xml:space="preserve">)                                           </w:t>
            </w:r>
            <w:r w:rsidR="00447B87">
              <w:rPr>
                <w:rFonts w:cs="Tahoma"/>
                <w:b/>
              </w:rPr>
              <w:t xml:space="preserve">         </w:t>
            </w:r>
            <w:r w:rsidR="007F3BD8">
              <w:rPr>
                <w:rFonts w:cs="Tahoma"/>
                <w:b/>
              </w:rPr>
              <w:t xml:space="preserve"> </w:t>
            </w:r>
          </w:p>
        </w:tc>
        <w:tc>
          <w:tcPr>
            <w:tcW w:w="2661" w:type="dxa"/>
            <w:tcBorders>
              <w:bottom w:val="single" w:sz="12" w:space="0" w:color="999999"/>
            </w:tcBorders>
          </w:tcPr>
          <w:p w:rsidR="00175845" w:rsidRDefault="00175845" w:rsidP="006D5CF3">
            <w:pPr>
              <w:pStyle w:val="Heading5"/>
              <w:rPr>
                <w:rFonts w:cs="Tahoma"/>
              </w:rPr>
            </w:pPr>
          </w:p>
          <w:p w:rsidR="00C60FE2" w:rsidRDefault="006D41E7" w:rsidP="006D5CF3">
            <w:pPr>
              <w:pStyle w:val="Heading5"/>
              <w:rPr>
                <w:rFonts w:cs="Tahoma"/>
              </w:rPr>
            </w:pPr>
            <w:r>
              <w:rPr>
                <w:rFonts w:cs="Tahoma"/>
              </w:rPr>
              <w:t>patricia flores-charter</w:t>
            </w:r>
          </w:p>
          <w:p w:rsidR="00A56ECA" w:rsidRPr="002462A5" w:rsidRDefault="00A56ECA" w:rsidP="006D5CF3">
            <w:pPr>
              <w:pStyle w:val="Heading5"/>
              <w:rPr>
                <w:rFonts w:cs="Tahoma"/>
              </w:rPr>
            </w:pPr>
          </w:p>
        </w:tc>
      </w:tr>
      <w:tr w:rsidR="00A56ECA" w:rsidRPr="002462A5">
        <w:trPr>
          <w:gridBefore w:val="1"/>
          <w:wBefore w:w="180" w:type="dxa"/>
          <w:trHeight w:val="290"/>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780CAE" w:rsidRDefault="00780CAE">
            <w:pPr>
              <w:rPr>
                <w:rFonts w:cs="Tahoma"/>
              </w:rPr>
            </w:pPr>
          </w:p>
          <w:p w:rsidR="007316BC" w:rsidRDefault="00A96884">
            <w:pPr>
              <w:rPr>
                <w:rFonts w:cs="Tahoma"/>
              </w:rPr>
            </w:pPr>
            <w:r>
              <w:rPr>
                <w:rFonts w:cs="Tahoma"/>
              </w:rPr>
              <w:t xml:space="preserve">Patti passed out a handout on information received at the Area D meeting.  Most of the meeting was the </w:t>
            </w:r>
            <w:r w:rsidR="003F0D99">
              <w:rPr>
                <w:rFonts w:cs="Tahoma"/>
              </w:rPr>
              <w:t xml:space="preserve">ASCCC </w:t>
            </w:r>
            <w:r w:rsidR="004A5F43">
              <w:rPr>
                <w:rFonts w:cs="Tahoma"/>
              </w:rPr>
              <w:t>president’s</w:t>
            </w:r>
            <w:r>
              <w:rPr>
                <w:rFonts w:cs="Tahoma"/>
              </w:rPr>
              <w:t xml:space="preserve"> report.  C</w:t>
            </w:r>
            <w:r w:rsidR="007C048F">
              <w:rPr>
                <w:rFonts w:cs="Tahoma"/>
              </w:rPr>
              <w:t xml:space="preserve">ommunity </w:t>
            </w:r>
            <w:r w:rsidR="00675823">
              <w:rPr>
                <w:rFonts w:cs="Tahoma"/>
              </w:rPr>
              <w:t>C</w:t>
            </w:r>
            <w:r w:rsidR="007C048F">
              <w:rPr>
                <w:rFonts w:cs="Tahoma"/>
              </w:rPr>
              <w:t>olleges</w:t>
            </w:r>
            <w:r>
              <w:rPr>
                <w:rFonts w:cs="Tahoma"/>
              </w:rPr>
              <w:t xml:space="preserve"> granting </w:t>
            </w:r>
            <w:r w:rsidR="00675823">
              <w:rPr>
                <w:rFonts w:cs="Tahoma"/>
              </w:rPr>
              <w:t>a bachelor’s degree were</w:t>
            </w:r>
            <w:r>
              <w:rPr>
                <w:rFonts w:cs="Tahoma"/>
              </w:rPr>
              <w:t xml:space="preserve"> a hot topic.  CEO’s have been contacted by ACCJC to request support.  It was suggested we find out if our President was contacted and if so what was her response to the request.  </w:t>
            </w:r>
            <w:r w:rsidR="007316BC">
              <w:rPr>
                <w:rFonts w:cs="Tahoma"/>
              </w:rPr>
              <w:t xml:space="preserve">The value of general education is being questioned at the state level backed by corporations.  The senate will get to present at the BOG </w:t>
            </w:r>
            <w:r w:rsidR="003F0D99">
              <w:rPr>
                <w:rFonts w:cs="Tahoma"/>
              </w:rPr>
              <w:t xml:space="preserve">monthly meeting </w:t>
            </w:r>
            <w:r w:rsidR="007316BC">
              <w:rPr>
                <w:rFonts w:cs="Tahoma"/>
              </w:rPr>
              <w:t xml:space="preserve">for the first time this November. </w:t>
            </w:r>
          </w:p>
          <w:p w:rsidR="00E2525C" w:rsidRDefault="00E2525C">
            <w:pPr>
              <w:rPr>
                <w:rFonts w:cs="Tahoma"/>
              </w:rPr>
            </w:pPr>
          </w:p>
          <w:p w:rsidR="007316BC" w:rsidRDefault="003F0D99">
            <w:pPr>
              <w:rPr>
                <w:rFonts w:cs="Tahoma"/>
              </w:rPr>
            </w:pPr>
            <w:r>
              <w:rPr>
                <w:rFonts w:cs="Tahoma"/>
              </w:rPr>
              <w:t>New p</w:t>
            </w:r>
            <w:r w:rsidR="007316BC">
              <w:rPr>
                <w:rFonts w:cs="Tahoma"/>
              </w:rPr>
              <w:t xml:space="preserve">rofessional </w:t>
            </w:r>
            <w:proofErr w:type="gramStart"/>
            <w:r w:rsidR="007316BC">
              <w:rPr>
                <w:rFonts w:cs="Tahoma"/>
              </w:rPr>
              <w:t xml:space="preserve">development  </w:t>
            </w:r>
            <w:proofErr w:type="spellStart"/>
            <w:r>
              <w:rPr>
                <w:rFonts w:cs="Tahoma"/>
              </w:rPr>
              <w:t>requirments</w:t>
            </w:r>
            <w:proofErr w:type="spellEnd"/>
            <w:proofErr w:type="gramEnd"/>
            <w:r>
              <w:rPr>
                <w:rFonts w:cs="Tahoma"/>
              </w:rPr>
              <w:t xml:space="preserve"> are </w:t>
            </w:r>
            <w:r w:rsidR="007316BC">
              <w:rPr>
                <w:rFonts w:cs="Tahoma"/>
              </w:rPr>
              <w:t>coming</w:t>
            </w:r>
            <w:r w:rsidR="008B2054">
              <w:rPr>
                <w:rFonts w:cs="Tahoma"/>
              </w:rPr>
              <w:t xml:space="preserve">. </w:t>
            </w:r>
            <w:r w:rsidR="007316BC">
              <w:rPr>
                <w:rFonts w:cs="Tahoma"/>
              </w:rPr>
              <w:t xml:space="preserve"> Patti will get more information on this.  </w:t>
            </w:r>
          </w:p>
          <w:p w:rsidR="007316BC" w:rsidRDefault="007316BC">
            <w:pPr>
              <w:rPr>
                <w:rFonts w:cs="Tahoma"/>
              </w:rPr>
            </w:pPr>
          </w:p>
          <w:p w:rsidR="007316BC" w:rsidRDefault="007316BC">
            <w:pPr>
              <w:rPr>
                <w:rFonts w:cs="Tahoma"/>
              </w:rPr>
            </w:pPr>
            <w:r>
              <w:rPr>
                <w:rFonts w:cs="Tahoma"/>
              </w:rPr>
              <w:t>A motion was made to extend for 3 minutes</w:t>
            </w:r>
            <w:r w:rsidR="007C048F">
              <w:rPr>
                <w:rFonts w:cs="Tahoma"/>
              </w:rPr>
              <w:t>,</w:t>
            </w:r>
            <w:r>
              <w:rPr>
                <w:rFonts w:cs="Tahoma"/>
              </w:rPr>
              <w:t xml:space="preserve"> was seconded and passed.  </w:t>
            </w:r>
          </w:p>
          <w:p w:rsidR="004B798C" w:rsidRDefault="004B798C">
            <w:pPr>
              <w:rPr>
                <w:rFonts w:cs="Tahoma"/>
              </w:rPr>
            </w:pPr>
          </w:p>
          <w:p w:rsidR="007316BC" w:rsidRDefault="007C048F">
            <w:pPr>
              <w:rPr>
                <w:rFonts w:cs="Tahoma"/>
              </w:rPr>
            </w:pPr>
            <w:r>
              <w:rPr>
                <w:rFonts w:cs="Tahoma"/>
              </w:rPr>
              <w:t>Six</w:t>
            </w:r>
            <w:r w:rsidR="007316BC">
              <w:rPr>
                <w:rFonts w:cs="Tahoma"/>
              </w:rPr>
              <w:t xml:space="preserve"> college</w:t>
            </w:r>
            <w:r>
              <w:rPr>
                <w:rFonts w:cs="Tahoma"/>
              </w:rPr>
              <w:t>s</w:t>
            </w:r>
            <w:r w:rsidR="007316BC">
              <w:rPr>
                <w:rFonts w:cs="Tahoma"/>
              </w:rPr>
              <w:t xml:space="preserve"> were supposed to start offering high demand classes for full fees, but it looks like </w:t>
            </w:r>
            <w:r w:rsidR="003F0D99">
              <w:rPr>
                <w:rFonts w:cs="Tahoma"/>
              </w:rPr>
              <w:t xml:space="preserve">only one </w:t>
            </w:r>
            <w:r w:rsidR="007316BC">
              <w:rPr>
                <w:rFonts w:cs="Tahoma"/>
              </w:rPr>
              <w:t>college is actually going to pilot it</w:t>
            </w:r>
            <w:r w:rsidR="003F0D99">
              <w:rPr>
                <w:rFonts w:cs="Tahoma"/>
              </w:rPr>
              <w:t>, Long Beach City College</w:t>
            </w:r>
            <w:r w:rsidR="007316BC">
              <w:rPr>
                <w:rFonts w:cs="Tahoma"/>
              </w:rPr>
              <w:t xml:space="preserve">.  </w:t>
            </w:r>
          </w:p>
          <w:p w:rsidR="007316BC" w:rsidRDefault="007316BC">
            <w:pPr>
              <w:rPr>
                <w:rFonts w:cs="Tahoma"/>
              </w:rPr>
            </w:pPr>
          </w:p>
          <w:p w:rsidR="00B0340D" w:rsidRDefault="007316BC">
            <w:pPr>
              <w:rPr>
                <w:rFonts w:cs="Tahoma"/>
              </w:rPr>
            </w:pPr>
            <w:r>
              <w:rPr>
                <w:rFonts w:cs="Tahoma"/>
              </w:rPr>
              <w:t>The legislature feels colleges are moving too slowly on ADT</w:t>
            </w:r>
            <w:r w:rsidR="008B2054">
              <w:rPr>
                <w:rFonts w:cs="Tahoma"/>
              </w:rPr>
              <w:t>’s</w:t>
            </w:r>
            <w:r w:rsidR="00B0340D">
              <w:rPr>
                <w:rFonts w:cs="Tahoma"/>
              </w:rPr>
              <w:t xml:space="preserve">, so they are </w:t>
            </w:r>
            <w:r w:rsidR="008B2054">
              <w:rPr>
                <w:rFonts w:cs="Tahoma"/>
              </w:rPr>
              <w:t xml:space="preserve">planning on pushing harder to get these done.  </w:t>
            </w:r>
            <w:r w:rsidR="00675823">
              <w:rPr>
                <w:rFonts w:cs="Tahoma"/>
              </w:rPr>
              <w:t xml:space="preserve">There will be a big conference for counselors to work on how to handle this new legislation on </w:t>
            </w:r>
            <w:r w:rsidR="00B0340D">
              <w:rPr>
                <w:rFonts w:cs="Tahoma"/>
              </w:rPr>
              <w:t>March 29</w:t>
            </w:r>
            <w:r w:rsidR="00B0340D" w:rsidRPr="000A3097">
              <w:rPr>
                <w:rFonts w:cs="Tahoma"/>
                <w:vertAlign w:val="superscript"/>
              </w:rPr>
              <w:t>th</w:t>
            </w:r>
            <w:r w:rsidR="00B0340D">
              <w:rPr>
                <w:rFonts w:cs="Tahoma"/>
              </w:rPr>
              <w:t xml:space="preserve"> at UCLA</w:t>
            </w:r>
            <w:r w:rsidR="00675823">
              <w:rPr>
                <w:rFonts w:cs="Tahoma"/>
              </w:rPr>
              <w:t>.</w:t>
            </w:r>
          </w:p>
          <w:p w:rsidR="0099297C" w:rsidRDefault="0099297C">
            <w:pPr>
              <w:rPr>
                <w:rFonts w:cs="Tahoma"/>
              </w:rPr>
            </w:pPr>
          </w:p>
          <w:p w:rsidR="0099297C" w:rsidRDefault="0099297C">
            <w:pPr>
              <w:rPr>
                <w:rFonts w:cs="Tahoma"/>
              </w:rPr>
            </w:pPr>
            <w:r>
              <w:rPr>
                <w:rFonts w:cs="Tahoma"/>
              </w:rPr>
              <w:t xml:space="preserve">Please read Patti’s report.  It will go up on </w:t>
            </w:r>
            <w:r w:rsidR="00675823">
              <w:rPr>
                <w:rFonts w:cs="Tahoma"/>
              </w:rPr>
              <w:t>S</w:t>
            </w:r>
            <w:r>
              <w:rPr>
                <w:rFonts w:cs="Tahoma"/>
              </w:rPr>
              <w:t>hare</w:t>
            </w:r>
            <w:r w:rsidR="00675823">
              <w:rPr>
                <w:rFonts w:cs="Tahoma"/>
              </w:rPr>
              <w:t>P</w:t>
            </w:r>
            <w:r>
              <w:rPr>
                <w:rFonts w:cs="Tahoma"/>
              </w:rPr>
              <w:t xml:space="preserve">oint.  </w:t>
            </w:r>
          </w:p>
          <w:p w:rsidR="0099297C" w:rsidRDefault="0099297C">
            <w:pPr>
              <w:rPr>
                <w:rFonts w:cs="Tahoma"/>
              </w:rPr>
            </w:pPr>
          </w:p>
          <w:p w:rsidR="0099297C" w:rsidRDefault="0099297C">
            <w:pPr>
              <w:rPr>
                <w:rFonts w:cs="Tahoma"/>
              </w:rPr>
            </w:pPr>
            <w:r>
              <w:rPr>
                <w:rFonts w:cs="Tahoma"/>
              </w:rPr>
              <w:t xml:space="preserve">A motion was made and seconded to extend for 30 seconds for one comment and passed.  </w:t>
            </w:r>
          </w:p>
          <w:p w:rsidR="0099297C" w:rsidRDefault="0099297C">
            <w:pPr>
              <w:rPr>
                <w:rFonts w:cs="Tahoma"/>
              </w:rPr>
            </w:pPr>
          </w:p>
          <w:p w:rsidR="0099297C" w:rsidRDefault="00675823">
            <w:pPr>
              <w:rPr>
                <w:rFonts w:cs="Tahoma"/>
              </w:rPr>
            </w:pPr>
            <w:r>
              <w:rPr>
                <w:rFonts w:cs="Tahoma"/>
              </w:rPr>
              <w:t xml:space="preserve">A </w:t>
            </w:r>
            <w:r w:rsidR="008B2054">
              <w:rPr>
                <w:rFonts w:cs="Tahoma"/>
              </w:rPr>
              <w:t xml:space="preserve">Senator </w:t>
            </w:r>
            <w:r>
              <w:rPr>
                <w:rFonts w:cs="Tahoma"/>
              </w:rPr>
              <w:t>comment</w:t>
            </w:r>
            <w:r w:rsidR="008B2054">
              <w:rPr>
                <w:rFonts w:cs="Tahoma"/>
              </w:rPr>
              <w:t>ed</w:t>
            </w:r>
            <w:r>
              <w:rPr>
                <w:rFonts w:cs="Tahoma"/>
              </w:rPr>
              <w:t xml:space="preserve"> that </w:t>
            </w:r>
            <w:r w:rsidR="0099297C">
              <w:rPr>
                <w:rFonts w:cs="Tahoma"/>
              </w:rPr>
              <w:t xml:space="preserve">non-educators </w:t>
            </w:r>
            <w:r w:rsidR="003F0D99">
              <w:rPr>
                <w:rFonts w:cs="Tahoma"/>
              </w:rPr>
              <w:t xml:space="preserve">are </w:t>
            </w:r>
            <w:r w:rsidR="0099297C">
              <w:rPr>
                <w:rFonts w:cs="Tahoma"/>
              </w:rPr>
              <w:t xml:space="preserve">trying to </w:t>
            </w:r>
            <w:proofErr w:type="gramStart"/>
            <w:r w:rsidR="0099297C">
              <w:rPr>
                <w:rFonts w:cs="Tahoma"/>
              </w:rPr>
              <w:t>legislate</w:t>
            </w:r>
            <w:proofErr w:type="gramEnd"/>
            <w:r w:rsidR="0099297C">
              <w:rPr>
                <w:rFonts w:cs="Tahoma"/>
              </w:rPr>
              <w:t xml:space="preserve"> education.  </w:t>
            </w:r>
          </w:p>
          <w:p w:rsidR="004B798C" w:rsidRPr="002462A5" w:rsidRDefault="004B798C">
            <w:pPr>
              <w:rPr>
                <w:rFonts w:cs="Tahoma"/>
              </w:rPr>
            </w:pPr>
          </w:p>
        </w:tc>
      </w:tr>
      <w:tr w:rsidR="00CE3920" w:rsidRPr="002462A5">
        <w:trPr>
          <w:gridAfter w:val="1"/>
          <w:wAfter w:w="41" w:type="dxa"/>
          <w:trHeight w:val="194"/>
          <w:jc w:val="center"/>
        </w:trPr>
        <w:tc>
          <w:tcPr>
            <w:tcW w:w="8229" w:type="dxa"/>
            <w:gridSpan w:val="4"/>
            <w:tcBorders>
              <w:bottom w:val="single" w:sz="12" w:space="0" w:color="999999"/>
            </w:tcBorders>
            <w:shd w:val="clear" w:color="auto" w:fill="auto"/>
            <w:tcMar>
              <w:left w:w="0" w:type="dxa"/>
            </w:tcMar>
            <w:vAlign w:val="center"/>
          </w:tcPr>
          <w:p w:rsidR="00CE3920" w:rsidRPr="002462A5" w:rsidRDefault="006D41E7">
            <w:pPr>
              <w:pStyle w:val="Heading2"/>
              <w:numPr>
                <w:ilvl w:val="0"/>
                <w:numId w:val="6"/>
              </w:numPr>
              <w:rPr>
                <w:rFonts w:cs="Tahoma"/>
                <w:b/>
                <w:sz w:val="16"/>
                <w:szCs w:val="16"/>
              </w:rPr>
            </w:pPr>
            <w:r>
              <w:rPr>
                <w:rFonts w:cs="Tahoma"/>
                <w:b/>
              </w:rPr>
              <w:t xml:space="preserve">Board Policy 3260:  Sustainability                    </w:t>
            </w:r>
            <w:r w:rsidR="00C60FE2">
              <w:rPr>
                <w:rFonts w:cs="Tahoma"/>
                <w:b/>
              </w:rPr>
              <w:t>(</w:t>
            </w:r>
            <w:r>
              <w:rPr>
                <w:rFonts w:cs="Tahoma"/>
                <w:b/>
              </w:rPr>
              <w:t>Information</w:t>
            </w:r>
            <w:r w:rsidR="00C60FE2">
              <w:rPr>
                <w:rFonts w:cs="Tahoma"/>
                <w:b/>
              </w:rPr>
              <w:t xml:space="preserve">)                                                     </w:t>
            </w:r>
          </w:p>
        </w:tc>
        <w:tc>
          <w:tcPr>
            <w:tcW w:w="2661" w:type="dxa"/>
            <w:tcBorders>
              <w:bottom w:val="single" w:sz="12" w:space="0" w:color="999999"/>
            </w:tcBorders>
          </w:tcPr>
          <w:p w:rsidR="004B798C" w:rsidRDefault="00447B87" w:rsidP="007F44BC">
            <w:pPr>
              <w:pStyle w:val="Heading5"/>
              <w:ind w:left="679" w:hanging="679"/>
              <w:jc w:val="left"/>
              <w:rPr>
                <w:rFonts w:cs="Tahoma"/>
              </w:rPr>
            </w:pPr>
            <w:r>
              <w:rPr>
                <w:rFonts w:cs="Tahoma"/>
              </w:rPr>
              <w:t xml:space="preserve">              </w:t>
            </w:r>
            <w:r w:rsidR="00C60FE2">
              <w:rPr>
                <w:rFonts w:cs="Tahoma"/>
              </w:rPr>
              <w:t xml:space="preserve">         </w:t>
            </w:r>
          </w:p>
          <w:p w:rsidR="00CE3920" w:rsidRPr="002462A5" w:rsidRDefault="004B798C" w:rsidP="007F44BC">
            <w:pPr>
              <w:pStyle w:val="Heading5"/>
              <w:ind w:left="679" w:hanging="679"/>
              <w:jc w:val="left"/>
              <w:rPr>
                <w:rFonts w:cs="Tahoma"/>
              </w:rPr>
            </w:pPr>
            <w:r>
              <w:rPr>
                <w:rFonts w:cs="Tahoma"/>
              </w:rPr>
              <w:t xml:space="preserve">                         </w:t>
            </w:r>
            <w:r w:rsidR="00C60FE2">
              <w:rPr>
                <w:rFonts w:cs="Tahoma"/>
              </w:rPr>
              <w:t xml:space="preserve"> randy beach</w:t>
            </w:r>
            <w:r w:rsidDel="00C60FE2">
              <w:rPr>
                <w:rFonts w:cs="Tahoma"/>
              </w:rPr>
              <w:t xml:space="preserve"> </w:t>
            </w:r>
          </w:p>
        </w:tc>
      </w:tr>
      <w:tr w:rsidR="00CE3920" w:rsidRPr="00A20494">
        <w:trPr>
          <w:gridBefore w:val="1"/>
          <w:wBefore w:w="180" w:type="dxa"/>
          <w:trHeight w:val="478"/>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CE3920" w:rsidRPr="002462A5" w:rsidRDefault="00CE3920" w:rsidP="00463AA2">
            <w:pPr>
              <w:pStyle w:val="AllCapsHeading"/>
              <w:rPr>
                <w:rFonts w:cs="Tahoma"/>
                <w:color w:val="auto"/>
              </w:rPr>
            </w:pPr>
            <w:r w:rsidRPr="002462A5">
              <w:rPr>
                <w:rFonts w:cs="Tahoma"/>
                <w:color w:val="auto"/>
              </w:rPr>
              <w:t xml:space="preserve">Discussion  </w:t>
            </w:r>
          </w:p>
        </w:tc>
        <w:tc>
          <w:tcPr>
            <w:tcW w:w="8952" w:type="dxa"/>
            <w:gridSpan w:val="4"/>
            <w:tcBorders>
              <w:top w:val="single" w:sz="12" w:space="0" w:color="999999"/>
              <w:bottom w:val="single" w:sz="4" w:space="0" w:color="C0C0C0"/>
              <w:right w:val="single" w:sz="4" w:space="0" w:color="C0C0C0"/>
            </w:tcBorders>
          </w:tcPr>
          <w:p w:rsidR="0064387E" w:rsidRPr="003151C1" w:rsidRDefault="00C57AC7" w:rsidP="003F0D99">
            <w:pPr>
              <w:rPr>
                <w:rFonts w:cs="Tahoma"/>
              </w:rPr>
            </w:pPr>
            <w:r>
              <w:rPr>
                <w:rFonts w:cs="Tahoma"/>
              </w:rPr>
              <w:t xml:space="preserve">This policy comes out of </w:t>
            </w:r>
            <w:r w:rsidR="00675823">
              <w:rPr>
                <w:rFonts w:cs="Tahoma"/>
              </w:rPr>
              <w:t>B</w:t>
            </w:r>
            <w:r>
              <w:rPr>
                <w:rFonts w:cs="Tahoma"/>
              </w:rPr>
              <w:t xml:space="preserve">usiness and </w:t>
            </w:r>
            <w:r w:rsidR="003F0D99">
              <w:rPr>
                <w:rFonts w:cs="Tahoma"/>
              </w:rPr>
              <w:t xml:space="preserve">Financial </w:t>
            </w:r>
            <w:r w:rsidR="00675823">
              <w:rPr>
                <w:rFonts w:cs="Tahoma"/>
              </w:rPr>
              <w:t>A</w:t>
            </w:r>
            <w:r>
              <w:rPr>
                <w:rFonts w:cs="Tahoma"/>
              </w:rPr>
              <w:t xml:space="preserve">ffairs and this will have an impact on building design.  Faculty will be at the center of building design and how to work with educational facilities.  </w:t>
            </w:r>
          </w:p>
        </w:tc>
      </w:tr>
      <w:tr w:rsidR="00C60FE2" w:rsidRPr="002462A5">
        <w:trPr>
          <w:gridAfter w:val="1"/>
          <w:wAfter w:w="41" w:type="dxa"/>
          <w:trHeight w:val="178"/>
          <w:jc w:val="center"/>
        </w:trPr>
        <w:tc>
          <w:tcPr>
            <w:tcW w:w="8229" w:type="dxa"/>
            <w:gridSpan w:val="4"/>
            <w:tcBorders>
              <w:bottom w:val="single" w:sz="12" w:space="0" w:color="999999"/>
            </w:tcBorders>
            <w:shd w:val="clear" w:color="auto" w:fill="auto"/>
            <w:tcMar>
              <w:left w:w="0" w:type="dxa"/>
            </w:tcMar>
            <w:vAlign w:val="center"/>
          </w:tcPr>
          <w:p w:rsidR="00C60FE2" w:rsidRPr="002462A5" w:rsidRDefault="006D41E7">
            <w:pPr>
              <w:pStyle w:val="Heading2"/>
              <w:numPr>
                <w:ilvl w:val="0"/>
                <w:numId w:val="6"/>
              </w:numPr>
              <w:tabs>
                <w:tab w:val="left" w:pos="1074"/>
                <w:tab w:val="left" w:pos="6614"/>
              </w:tabs>
              <w:ind w:left="714" w:hanging="354"/>
              <w:rPr>
                <w:rFonts w:cs="Tahoma"/>
                <w:b/>
                <w:sz w:val="16"/>
                <w:szCs w:val="16"/>
              </w:rPr>
            </w:pPr>
            <w:r>
              <w:rPr>
                <w:rFonts w:cs="Tahoma"/>
                <w:b/>
              </w:rPr>
              <w:t>Faculty Emeritus</w:t>
            </w:r>
            <w:r w:rsidR="00C60FE2">
              <w:rPr>
                <w:rFonts w:cs="Tahoma"/>
                <w:b/>
              </w:rPr>
              <w:t xml:space="preserve">                                         </w:t>
            </w:r>
            <w:r w:rsidR="004B798C">
              <w:rPr>
                <w:rFonts w:cs="Tahoma"/>
                <w:b/>
              </w:rPr>
              <w:t xml:space="preserve">           </w:t>
            </w:r>
            <w:r>
              <w:rPr>
                <w:rFonts w:cs="Tahoma"/>
                <w:b/>
              </w:rPr>
              <w:t xml:space="preserve">  </w:t>
            </w:r>
            <w:r w:rsidR="004B798C">
              <w:rPr>
                <w:rFonts w:cs="Tahoma"/>
                <w:b/>
              </w:rPr>
              <w:t xml:space="preserve"> </w:t>
            </w:r>
            <w:r w:rsidR="00C60FE2">
              <w:rPr>
                <w:rFonts w:cs="Tahoma"/>
                <w:b/>
              </w:rPr>
              <w:t>(</w:t>
            </w:r>
            <w:r>
              <w:rPr>
                <w:rFonts w:cs="Tahoma"/>
                <w:b/>
              </w:rPr>
              <w:t>1</w:t>
            </w:r>
            <w:r w:rsidRPr="000A3097">
              <w:rPr>
                <w:rFonts w:cs="Tahoma"/>
                <w:b/>
                <w:vertAlign w:val="superscript"/>
              </w:rPr>
              <w:t>st</w:t>
            </w:r>
            <w:r>
              <w:rPr>
                <w:rFonts w:cs="Tahoma"/>
                <w:b/>
              </w:rPr>
              <w:t xml:space="preserve"> Read)</w:t>
            </w:r>
          </w:p>
        </w:tc>
        <w:tc>
          <w:tcPr>
            <w:tcW w:w="2661" w:type="dxa"/>
            <w:tcBorders>
              <w:bottom w:val="single" w:sz="12" w:space="0" w:color="999999"/>
            </w:tcBorders>
          </w:tcPr>
          <w:p w:rsidR="00C60FE2" w:rsidRPr="002462A5" w:rsidRDefault="006D41E7" w:rsidP="004834C3">
            <w:pPr>
              <w:pStyle w:val="Heading5"/>
              <w:rPr>
                <w:rFonts w:cs="Tahoma"/>
              </w:rPr>
            </w:pPr>
            <w:r>
              <w:rPr>
                <w:rFonts w:cs="Tahoma"/>
              </w:rPr>
              <w:t>randy beach</w:t>
            </w:r>
          </w:p>
        </w:tc>
      </w:tr>
      <w:tr w:rsidR="00C60FE2" w:rsidRPr="002462A5">
        <w:trPr>
          <w:gridBefore w:val="1"/>
          <w:wBefore w:w="180" w:type="dxa"/>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C60FE2" w:rsidRPr="002462A5" w:rsidRDefault="00C60FE2" w:rsidP="004834C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4B798C" w:rsidRDefault="00C57AC7" w:rsidP="004834C3">
            <w:pPr>
              <w:rPr>
                <w:rFonts w:cs="Tahoma"/>
              </w:rPr>
            </w:pPr>
            <w:r>
              <w:rPr>
                <w:rFonts w:cs="Tahoma"/>
              </w:rPr>
              <w:t xml:space="preserve">Each year the </w:t>
            </w:r>
            <w:r w:rsidR="00675823">
              <w:rPr>
                <w:rFonts w:cs="Tahoma"/>
              </w:rPr>
              <w:t>A</w:t>
            </w:r>
            <w:r>
              <w:rPr>
                <w:rFonts w:cs="Tahoma"/>
              </w:rPr>
              <w:t xml:space="preserve">cademic </w:t>
            </w:r>
            <w:r w:rsidR="00675823">
              <w:rPr>
                <w:rFonts w:cs="Tahoma"/>
              </w:rPr>
              <w:t>S</w:t>
            </w:r>
            <w:r>
              <w:rPr>
                <w:rFonts w:cs="Tahoma"/>
              </w:rPr>
              <w:t>enate puts together a list of faculty emeritus and approve</w:t>
            </w:r>
            <w:r w:rsidR="004A5F43">
              <w:rPr>
                <w:rFonts w:cs="Tahoma"/>
              </w:rPr>
              <w:t>s</w:t>
            </w:r>
            <w:r>
              <w:rPr>
                <w:rFonts w:cs="Tahoma"/>
              </w:rPr>
              <w:t xml:space="preserve"> the list based on the current policy and procedure.  </w:t>
            </w:r>
          </w:p>
          <w:p w:rsidR="00C57AC7" w:rsidRDefault="00C57AC7" w:rsidP="004834C3">
            <w:pPr>
              <w:rPr>
                <w:rFonts w:cs="Tahoma"/>
              </w:rPr>
            </w:pPr>
          </w:p>
          <w:p w:rsidR="00904969" w:rsidRPr="002462A5" w:rsidRDefault="008B2054" w:rsidP="004834C3">
            <w:pPr>
              <w:rPr>
                <w:rFonts w:cs="Tahoma"/>
              </w:rPr>
            </w:pPr>
            <w:r>
              <w:rPr>
                <w:rFonts w:cs="Tahoma"/>
              </w:rPr>
              <w:t xml:space="preserve">A Senator noted that </w:t>
            </w:r>
            <w:r w:rsidR="00C57AC7">
              <w:rPr>
                <w:rFonts w:cs="Tahoma"/>
              </w:rPr>
              <w:t xml:space="preserve">Philip Lopez is missing from the list.  </w:t>
            </w:r>
            <w:r>
              <w:rPr>
                <w:rFonts w:cs="Tahoma"/>
              </w:rPr>
              <w:t>Randy asked that everyone p</w:t>
            </w:r>
            <w:r w:rsidR="00C57AC7">
              <w:rPr>
                <w:rFonts w:cs="Tahoma"/>
              </w:rPr>
              <w:t xml:space="preserve">lease </w:t>
            </w:r>
            <w:r>
              <w:rPr>
                <w:rFonts w:cs="Tahoma"/>
              </w:rPr>
              <w:t>be</w:t>
            </w:r>
            <w:r w:rsidR="00C57AC7">
              <w:rPr>
                <w:rFonts w:cs="Tahoma"/>
              </w:rPr>
              <w:t xml:space="preserve"> sure</w:t>
            </w:r>
            <w:r>
              <w:rPr>
                <w:rFonts w:cs="Tahoma"/>
              </w:rPr>
              <w:t xml:space="preserve"> </w:t>
            </w:r>
            <w:r w:rsidR="00C57AC7">
              <w:rPr>
                <w:rFonts w:cs="Tahoma"/>
              </w:rPr>
              <w:t>retirees in your area are on the list</w:t>
            </w:r>
            <w:r w:rsidR="00675823">
              <w:rPr>
                <w:rFonts w:cs="Tahoma"/>
              </w:rPr>
              <w:t xml:space="preserve"> </w:t>
            </w:r>
            <w:r>
              <w:rPr>
                <w:rFonts w:cs="Tahoma"/>
              </w:rPr>
              <w:t>if they are</w:t>
            </w:r>
            <w:r w:rsidR="00C57AC7">
              <w:rPr>
                <w:rFonts w:cs="Tahoma"/>
              </w:rPr>
              <w:t xml:space="preserve"> not yet listed in the catalog.  </w:t>
            </w:r>
            <w:r w:rsidR="00904969">
              <w:rPr>
                <w:rFonts w:cs="Tahoma"/>
              </w:rPr>
              <w:t xml:space="preserve"> </w:t>
            </w:r>
          </w:p>
        </w:tc>
      </w:tr>
      <w:tr w:rsidR="00C60FE2" w:rsidRPr="002462A5">
        <w:trPr>
          <w:gridAfter w:val="1"/>
          <w:wAfter w:w="41" w:type="dxa"/>
          <w:trHeight w:val="178"/>
          <w:jc w:val="center"/>
        </w:trPr>
        <w:tc>
          <w:tcPr>
            <w:tcW w:w="8229" w:type="dxa"/>
            <w:gridSpan w:val="4"/>
            <w:tcBorders>
              <w:bottom w:val="single" w:sz="12" w:space="0" w:color="999999"/>
            </w:tcBorders>
            <w:shd w:val="clear" w:color="auto" w:fill="auto"/>
            <w:tcMar>
              <w:left w:w="0" w:type="dxa"/>
            </w:tcMar>
            <w:vAlign w:val="center"/>
          </w:tcPr>
          <w:p w:rsidR="00C60FE2" w:rsidRPr="002462A5" w:rsidRDefault="006D41E7">
            <w:pPr>
              <w:pStyle w:val="Heading2"/>
              <w:numPr>
                <w:ilvl w:val="0"/>
                <w:numId w:val="6"/>
              </w:numPr>
              <w:rPr>
                <w:rFonts w:cs="Tahoma"/>
                <w:b/>
                <w:sz w:val="16"/>
                <w:szCs w:val="16"/>
              </w:rPr>
            </w:pPr>
            <w:r>
              <w:rPr>
                <w:rFonts w:cs="Tahoma"/>
                <w:b/>
              </w:rPr>
              <w:t>AB 86 Update</w:t>
            </w:r>
            <w:r w:rsidR="00C60FE2">
              <w:rPr>
                <w:rFonts w:cs="Tahoma"/>
                <w:b/>
              </w:rPr>
              <w:t xml:space="preserve">  </w:t>
            </w:r>
            <w:r w:rsidR="004B798C">
              <w:rPr>
                <w:rFonts w:cs="Tahoma"/>
                <w:b/>
              </w:rPr>
              <w:t xml:space="preserve">    </w:t>
            </w:r>
            <w:r w:rsidR="00C60FE2">
              <w:rPr>
                <w:rFonts w:cs="Tahoma"/>
                <w:b/>
              </w:rPr>
              <w:t xml:space="preserve">          </w:t>
            </w:r>
            <w:r w:rsidR="004B798C">
              <w:rPr>
                <w:rFonts w:cs="Tahoma"/>
                <w:b/>
              </w:rPr>
              <w:t xml:space="preserve">   </w:t>
            </w:r>
            <w:r w:rsidR="00C60FE2">
              <w:rPr>
                <w:rFonts w:cs="Tahoma"/>
                <w:b/>
              </w:rPr>
              <w:t xml:space="preserve"> </w:t>
            </w:r>
            <w:r>
              <w:rPr>
                <w:rFonts w:cs="Tahoma"/>
                <w:b/>
              </w:rPr>
              <w:t xml:space="preserve">                                          </w:t>
            </w:r>
            <w:r w:rsidR="00C60FE2">
              <w:rPr>
                <w:rFonts w:cs="Tahoma"/>
                <w:b/>
              </w:rPr>
              <w:t>(</w:t>
            </w:r>
            <w:r>
              <w:rPr>
                <w:rFonts w:cs="Tahoma"/>
                <w:b/>
              </w:rPr>
              <w:t>Report</w:t>
            </w:r>
            <w:r w:rsidR="004B798C">
              <w:rPr>
                <w:rFonts w:cs="Tahoma"/>
                <w:b/>
              </w:rPr>
              <w:t>)</w:t>
            </w:r>
          </w:p>
        </w:tc>
        <w:tc>
          <w:tcPr>
            <w:tcW w:w="2661" w:type="dxa"/>
            <w:tcBorders>
              <w:bottom w:val="single" w:sz="12" w:space="0" w:color="999999"/>
            </w:tcBorders>
          </w:tcPr>
          <w:p w:rsidR="00C60FE2" w:rsidRPr="002462A5" w:rsidRDefault="006D41E7" w:rsidP="004834C3">
            <w:pPr>
              <w:pStyle w:val="Heading5"/>
              <w:rPr>
                <w:rFonts w:cs="Tahoma"/>
              </w:rPr>
            </w:pPr>
            <w:r>
              <w:rPr>
                <w:rFonts w:cs="Tahoma"/>
              </w:rPr>
              <w:t>randy beach/Diane edwards-lipera</w:t>
            </w:r>
          </w:p>
        </w:tc>
      </w:tr>
      <w:tr w:rsidR="00C60FE2" w:rsidRPr="002462A5">
        <w:trPr>
          <w:gridBefore w:val="1"/>
          <w:wBefore w:w="180" w:type="dxa"/>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C60FE2" w:rsidRPr="002462A5" w:rsidRDefault="00C60FE2" w:rsidP="004834C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C57AC7" w:rsidRDefault="00C57AC7" w:rsidP="004834C3">
            <w:pPr>
              <w:rPr>
                <w:rFonts w:cs="Tahoma"/>
              </w:rPr>
            </w:pPr>
            <w:r>
              <w:rPr>
                <w:rFonts w:cs="Tahoma"/>
              </w:rPr>
              <w:t xml:space="preserve">An AB 86 cheat sheet is available in </w:t>
            </w:r>
            <w:r w:rsidR="004A5F43">
              <w:rPr>
                <w:rFonts w:cs="Tahoma"/>
              </w:rPr>
              <w:t>SharePoint</w:t>
            </w:r>
            <w:r>
              <w:rPr>
                <w:rFonts w:cs="Tahoma"/>
              </w:rPr>
              <w:t xml:space="preserve">.  </w:t>
            </w:r>
          </w:p>
          <w:p w:rsidR="00C57AC7" w:rsidRDefault="00C57AC7" w:rsidP="004834C3">
            <w:pPr>
              <w:rPr>
                <w:rFonts w:cs="Tahoma"/>
              </w:rPr>
            </w:pPr>
          </w:p>
          <w:p w:rsidR="004B798C" w:rsidRDefault="004A5F43" w:rsidP="004834C3">
            <w:pPr>
              <w:rPr>
                <w:rFonts w:cs="Tahoma"/>
              </w:rPr>
            </w:pPr>
            <w:r>
              <w:rPr>
                <w:rFonts w:cs="Tahoma"/>
              </w:rPr>
              <w:t xml:space="preserve">The </w:t>
            </w:r>
            <w:r w:rsidR="00675823">
              <w:rPr>
                <w:rFonts w:cs="Tahoma"/>
              </w:rPr>
              <w:t>five</w:t>
            </w:r>
            <w:r>
              <w:rPr>
                <w:rFonts w:cs="Tahoma"/>
              </w:rPr>
              <w:t xml:space="preserve"> </w:t>
            </w:r>
            <w:r w:rsidR="00A9712C">
              <w:rPr>
                <w:rFonts w:cs="Tahoma"/>
              </w:rPr>
              <w:t xml:space="preserve">educational </w:t>
            </w:r>
            <w:r>
              <w:rPr>
                <w:rFonts w:cs="Tahoma"/>
              </w:rPr>
              <w:t xml:space="preserve">priorities </w:t>
            </w:r>
            <w:r w:rsidR="00A9712C">
              <w:rPr>
                <w:rFonts w:cs="Tahoma"/>
              </w:rPr>
              <w:t xml:space="preserve">that have been identified with AB 86 are: </w:t>
            </w:r>
            <w:r>
              <w:rPr>
                <w:rFonts w:cs="Tahoma"/>
              </w:rPr>
              <w:t xml:space="preserve">High School diploma or GED, </w:t>
            </w:r>
            <w:r w:rsidR="003F0D99">
              <w:rPr>
                <w:rFonts w:cs="Tahoma"/>
              </w:rPr>
              <w:t xml:space="preserve">Citizenship, including </w:t>
            </w:r>
            <w:r w:rsidR="00A9712C">
              <w:rPr>
                <w:rFonts w:cs="Tahoma"/>
              </w:rPr>
              <w:t xml:space="preserve">English as Second Language classes, </w:t>
            </w:r>
            <w:r w:rsidR="008B2054">
              <w:rPr>
                <w:rFonts w:cs="Tahoma"/>
              </w:rPr>
              <w:t>e</w:t>
            </w:r>
            <w:r>
              <w:rPr>
                <w:rFonts w:cs="Tahoma"/>
              </w:rPr>
              <w:t xml:space="preserve">ducational programs for adults with disabilities, </w:t>
            </w:r>
            <w:r w:rsidR="008B2054">
              <w:rPr>
                <w:rFonts w:cs="Tahoma"/>
              </w:rPr>
              <w:t>s</w:t>
            </w:r>
            <w:r>
              <w:rPr>
                <w:rFonts w:cs="Tahoma"/>
              </w:rPr>
              <w:t>hort</w:t>
            </w:r>
            <w:r w:rsidR="00A9712C">
              <w:rPr>
                <w:rFonts w:cs="Tahoma"/>
              </w:rPr>
              <w:t>-</w:t>
            </w:r>
            <w:r>
              <w:rPr>
                <w:rFonts w:cs="Tahoma"/>
              </w:rPr>
              <w:t xml:space="preserve">term </w:t>
            </w:r>
            <w:r w:rsidR="00A9712C">
              <w:rPr>
                <w:rFonts w:cs="Tahoma"/>
              </w:rPr>
              <w:t xml:space="preserve">career </w:t>
            </w:r>
            <w:r>
              <w:rPr>
                <w:rFonts w:cs="Tahoma"/>
              </w:rPr>
              <w:t xml:space="preserve">technical education </w:t>
            </w:r>
            <w:r w:rsidR="00A9712C">
              <w:rPr>
                <w:rFonts w:cs="Tahoma"/>
              </w:rPr>
              <w:t xml:space="preserve">programs </w:t>
            </w:r>
            <w:r>
              <w:rPr>
                <w:rFonts w:cs="Tahoma"/>
              </w:rPr>
              <w:t xml:space="preserve">with high employment potential, </w:t>
            </w:r>
            <w:r w:rsidR="003F0D99">
              <w:rPr>
                <w:rFonts w:cs="Tahoma"/>
              </w:rPr>
              <w:t xml:space="preserve">and </w:t>
            </w:r>
            <w:r w:rsidR="008B2054">
              <w:rPr>
                <w:rFonts w:cs="Tahoma"/>
              </w:rPr>
              <w:t>p</w:t>
            </w:r>
            <w:r>
              <w:rPr>
                <w:rFonts w:cs="Tahoma"/>
              </w:rPr>
              <w:t xml:space="preserve">rograms for apprentices.  </w:t>
            </w:r>
            <w:r w:rsidR="003F0D99">
              <w:rPr>
                <w:rFonts w:cs="Tahoma"/>
              </w:rPr>
              <w:t>Proposals for planning grants</w:t>
            </w:r>
            <w:r w:rsidR="009C4523">
              <w:rPr>
                <w:rFonts w:cs="Tahoma"/>
              </w:rPr>
              <w:t xml:space="preserve"> will be due in </w:t>
            </w:r>
            <w:r w:rsidR="00A9712C">
              <w:rPr>
                <w:rFonts w:cs="Tahoma"/>
              </w:rPr>
              <w:t>M</w:t>
            </w:r>
            <w:r w:rsidR="009C4523">
              <w:rPr>
                <w:rFonts w:cs="Tahoma"/>
              </w:rPr>
              <w:t>arch</w:t>
            </w:r>
            <w:r w:rsidR="003F0D99">
              <w:rPr>
                <w:rFonts w:cs="Tahoma"/>
              </w:rPr>
              <w:t xml:space="preserve"> and the process is non-competitive</w:t>
            </w:r>
            <w:r w:rsidR="009C4523">
              <w:rPr>
                <w:rFonts w:cs="Tahoma"/>
              </w:rPr>
              <w:t xml:space="preserve">.    </w:t>
            </w:r>
            <w:r w:rsidR="00C57AC7">
              <w:rPr>
                <w:rFonts w:cs="Tahoma"/>
              </w:rPr>
              <w:t xml:space="preserve"> </w:t>
            </w:r>
            <w:r w:rsidR="009C4523">
              <w:rPr>
                <w:rFonts w:cs="Tahoma"/>
              </w:rPr>
              <w:t xml:space="preserve">The state wants to make sure that </w:t>
            </w:r>
            <w:r w:rsidR="008B2054">
              <w:rPr>
                <w:rFonts w:cs="Tahoma"/>
              </w:rPr>
              <w:t xml:space="preserve">geographically </w:t>
            </w:r>
            <w:r w:rsidR="009C4523">
              <w:rPr>
                <w:rFonts w:cs="Tahoma"/>
              </w:rPr>
              <w:t>the entire state is covere</w:t>
            </w:r>
            <w:r w:rsidR="00A9712C">
              <w:rPr>
                <w:rFonts w:cs="Tahoma"/>
              </w:rPr>
              <w:t>d;</w:t>
            </w:r>
            <w:r w:rsidR="00364576">
              <w:rPr>
                <w:rFonts w:cs="Tahoma"/>
              </w:rPr>
              <w:t xml:space="preserve"> </w:t>
            </w:r>
            <w:r w:rsidR="009C4523">
              <w:rPr>
                <w:rFonts w:cs="Tahoma"/>
              </w:rPr>
              <w:t xml:space="preserve">this could drive how this money is approved and distributed.  </w:t>
            </w:r>
          </w:p>
          <w:p w:rsidR="00E53613" w:rsidRPr="002462A5" w:rsidRDefault="00E53613" w:rsidP="004834C3">
            <w:pPr>
              <w:rPr>
                <w:rFonts w:cs="Tahoma"/>
              </w:rPr>
            </w:pPr>
            <w:r>
              <w:rPr>
                <w:rFonts w:cs="Tahoma"/>
              </w:rPr>
              <w:t xml:space="preserve"> </w:t>
            </w:r>
          </w:p>
        </w:tc>
      </w:tr>
      <w:tr w:rsidR="00A77568" w:rsidRPr="002462A5">
        <w:trPr>
          <w:gridAfter w:val="1"/>
          <w:wAfter w:w="41" w:type="dxa"/>
          <w:trHeight w:val="178"/>
          <w:jc w:val="center"/>
        </w:trPr>
        <w:tc>
          <w:tcPr>
            <w:tcW w:w="8229" w:type="dxa"/>
            <w:gridSpan w:val="4"/>
            <w:tcBorders>
              <w:bottom w:val="single" w:sz="12" w:space="0" w:color="999999"/>
            </w:tcBorders>
            <w:shd w:val="clear" w:color="auto" w:fill="auto"/>
            <w:tcMar>
              <w:left w:w="0" w:type="dxa"/>
            </w:tcMar>
            <w:vAlign w:val="center"/>
          </w:tcPr>
          <w:p w:rsidR="00A77568" w:rsidRPr="002462A5" w:rsidRDefault="006D41E7" w:rsidP="007F44BC">
            <w:pPr>
              <w:pStyle w:val="Heading2"/>
              <w:numPr>
                <w:ilvl w:val="0"/>
                <w:numId w:val="6"/>
              </w:numPr>
              <w:ind w:left="624"/>
              <w:rPr>
                <w:rFonts w:cs="Tahoma"/>
                <w:b/>
                <w:sz w:val="16"/>
                <w:szCs w:val="16"/>
              </w:rPr>
            </w:pPr>
            <w:r>
              <w:rPr>
                <w:rFonts w:cs="Tahoma"/>
                <w:b/>
              </w:rPr>
              <w:lastRenderedPageBreak/>
              <w:t xml:space="preserve">SCC Report                      </w:t>
            </w:r>
            <w:r w:rsidR="002F45BB">
              <w:rPr>
                <w:rFonts w:cs="Tahoma"/>
                <w:b/>
              </w:rPr>
              <w:t xml:space="preserve">  </w:t>
            </w:r>
            <w:r w:rsidR="007F3BD8">
              <w:rPr>
                <w:rFonts w:cs="Tahoma"/>
                <w:b/>
              </w:rPr>
              <w:t xml:space="preserve">                 </w:t>
            </w:r>
            <w:r w:rsidR="00C02A50">
              <w:rPr>
                <w:rFonts w:cs="Tahoma"/>
                <w:b/>
              </w:rPr>
              <w:t xml:space="preserve">                         </w:t>
            </w:r>
            <w:r w:rsidR="007F3BD8">
              <w:rPr>
                <w:rFonts w:cs="Tahoma"/>
                <w:b/>
              </w:rPr>
              <w:t>(</w:t>
            </w:r>
            <w:r w:rsidR="00C02A50">
              <w:rPr>
                <w:rFonts w:cs="Tahoma"/>
                <w:b/>
              </w:rPr>
              <w:t>Report</w:t>
            </w:r>
            <w:r w:rsidR="007F3BD8">
              <w:rPr>
                <w:rFonts w:cs="Tahoma"/>
                <w:b/>
              </w:rPr>
              <w:t>)</w:t>
            </w:r>
          </w:p>
        </w:tc>
        <w:tc>
          <w:tcPr>
            <w:tcW w:w="2661" w:type="dxa"/>
            <w:tcBorders>
              <w:bottom w:val="single" w:sz="12" w:space="0" w:color="999999"/>
            </w:tcBorders>
          </w:tcPr>
          <w:p w:rsidR="00A77568" w:rsidRPr="002462A5" w:rsidRDefault="006D41E7" w:rsidP="007F44BC">
            <w:pPr>
              <w:pStyle w:val="Heading5"/>
              <w:rPr>
                <w:rFonts w:cs="Tahoma"/>
              </w:rPr>
            </w:pPr>
            <w:r>
              <w:rPr>
                <w:rFonts w:cs="Tahoma"/>
              </w:rPr>
              <w:t>Susan brenner/chris hayashi/andrew rempt/carol stuardo</w:t>
            </w:r>
          </w:p>
        </w:tc>
      </w:tr>
      <w:tr w:rsidR="00A77568" w:rsidRPr="002462A5">
        <w:trPr>
          <w:gridBefore w:val="1"/>
          <w:wBefore w:w="180" w:type="dxa"/>
          <w:trHeight w:val="496"/>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77568" w:rsidRPr="002462A5" w:rsidRDefault="00A77568" w:rsidP="00A77568">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E53613" w:rsidRDefault="0095049B">
            <w:pPr>
              <w:rPr>
                <w:rFonts w:cs="Tahoma"/>
              </w:rPr>
            </w:pPr>
            <w:r>
              <w:rPr>
                <w:rFonts w:cs="Tahoma"/>
              </w:rPr>
              <w:t xml:space="preserve">Randy went through the last set of SCC minutes.  At the last meeting </w:t>
            </w:r>
            <w:r w:rsidR="00364576">
              <w:rPr>
                <w:rFonts w:cs="Tahoma"/>
              </w:rPr>
              <w:t>P</w:t>
            </w:r>
            <w:r>
              <w:rPr>
                <w:rFonts w:cs="Tahoma"/>
              </w:rPr>
              <w:t>olicy 4100</w:t>
            </w:r>
            <w:r w:rsidR="006A47F2">
              <w:rPr>
                <w:rFonts w:cs="Tahoma"/>
              </w:rPr>
              <w:t>:  Degree and Graduation Requirements</w:t>
            </w:r>
            <w:r>
              <w:rPr>
                <w:rFonts w:cs="Tahoma"/>
              </w:rPr>
              <w:t xml:space="preserve"> went to SCC as an informational item as it is a 10+1 area.  </w:t>
            </w:r>
          </w:p>
          <w:p w:rsidR="002F45BB" w:rsidRDefault="002F45BB" w:rsidP="007F44BC">
            <w:pPr>
              <w:rPr>
                <w:rFonts w:cs="Tahoma"/>
              </w:rPr>
            </w:pPr>
          </w:p>
          <w:p w:rsidR="0095049B" w:rsidRDefault="006A47F2" w:rsidP="007F44BC">
            <w:pPr>
              <w:rPr>
                <w:rFonts w:cs="Tahoma"/>
              </w:rPr>
            </w:pPr>
            <w:r>
              <w:rPr>
                <w:rFonts w:cs="Tahoma"/>
              </w:rPr>
              <w:t xml:space="preserve">Procedure </w:t>
            </w:r>
            <w:r w:rsidR="0095049B">
              <w:rPr>
                <w:rFonts w:cs="Tahoma"/>
              </w:rPr>
              <w:t>6200</w:t>
            </w:r>
            <w:r>
              <w:rPr>
                <w:rFonts w:cs="Tahoma"/>
              </w:rPr>
              <w:t xml:space="preserve">:  </w:t>
            </w:r>
            <w:r w:rsidR="0095049B">
              <w:rPr>
                <w:rFonts w:cs="Tahoma"/>
              </w:rPr>
              <w:t xml:space="preserve"> </w:t>
            </w:r>
            <w:r>
              <w:rPr>
                <w:rFonts w:cs="Tahoma"/>
              </w:rPr>
              <w:t xml:space="preserve">Budget Preparation </w:t>
            </w:r>
            <w:r w:rsidR="0095049B">
              <w:rPr>
                <w:rFonts w:cs="Tahoma"/>
              </w:rPr>
              <w:t xml:space="preserve">was brought forth along with </w:t>
            </w:r>
            <w:r w:rsidR="00364576">
              <w:rPr>
                <w:rFonts w:cs="Tahoma"/>
              </w:rPr>
              <w:t>P</w:t>
            </w:r>
            <w:r w:rsidR="0095049B">
              <w:rPr>
                <w:rFonts w:cs="Tahoma"/>
              </w:rPr>
              <w:t>olicy 3260</w:t>
            </w:r>
            <w:r>
              <w:rPr>
                <w:rFonts w:cs="Tahoma"/>
              </w:rPr>
              <w:t>:  Sustainability</w:t>
            </w:r>
            <w:r w:rsidR="0095049B">
              <w:rPr>
                <w:rFonts w:cs="Tahoma"/>
              </w:rPr>
              <w:t>.</w:t>
            </w:r>
          </w:p>
          <w:p w:rsidR="0095049B" w:rsidRDefault="0095049B" w:rsidP="007F44BC">
            <w:pPr>
              <w:rPr>
                <w:rFonts w:cs="Tahoma"/>
              </w:rPr>
            </w:pPr>
          </w:p>
          <w:p w:rsidR="0095049B" w:rsidRDefault="0095049B" w:rsidP="007F44BC">
            <w:pPr>
              <w:rPr>
                <w:rFonts w:cs="Tahoma"/>
              </w:rPr>
            </w:pPr>
            <w:r>
              <w:rPr>
                <w:rFonts w:cs="Tahoma"/>
              </w:rPr>
              <w:t>The Accreditation Oversi</w:t>
            </w:r>
            <w:r w:rsidR="00AF5685">
              <w:rPr>
                <w:rFonts w:cs="Tahoma"/>
              </w:rPr>
              <w:t>gh</w:t>
            </w:r>
            <w:r>
              <w:rPr>
                <w:rFonts w:cs="Tahoma"/>
              </w:rPr>
              <w:t xml:space="preserve">t </w:t>
            </w:r>
            <w:r w:rsidR="00AF5685">
              <w:rPr>
                <w:rFonts w:cs="Tahoma"/>
              </w:rPr>
              <w:t>C</w:t>
            </w:r>
            <w:r>
              <w:rPr>
                <w:rFonts w:cs="Tahoma"/>
              </w:rPr>
              <w:t>ommittee has started meeting</w:t>
            </w:r>
            <w:r w:rsidR="007F2263">
              <w:rPr>
                <w:rFonts w:cs="Tahoma"/>
              </w:rPr>
              <w:t xml:space="preserve"> and is starting to lay out plans on how the accreditation self-evaluation is going to be written</w:t>
            </w:r>
            <w:r>
              <w:rPr>
                <w:rFonts w:cs="Tahoma"/>
              </w:rPr>
              <w:t xml:space="preserve">.  </w:t>
            </w:r>
          </w:p>
          <w:p w:rsidR="0095049B" w:rsidRDefault="0095049B" w:rsidP="007F44BC">
            <w:pPr>
              <w:rPr>
                <w:rFonts w:cs="Tahoma"/>
              </w:rPr>
            </w:pPr>
          </w:p>
          <w:p w:rsidR="0095049B" w:rsidRDefault="0095049B" w:rsidP="007F44BC">
            <w:pPr>
              <w:rPr>
                <w:rFonts w:cs="Tahoma"/>
              </w:rPr>
            </w:pPr>
            <w:r>
              <w:rPr>
                <w:rFonts w:cs="Tahoma"/>
              </w:rPr>
              <w:t xml:space="preserve">Most of the meeting was discussing fiscal independence and the newly proposed positions to help us move </w:t>
            </w:r>
            <w:r w:rsidR="008B2054">
              <w:rPr>
                <w:rFonts w:cs="Tahoma"/>
              </w:rPr>
              <w:t>that direction</w:t>
            </w:r>
            <w:r>
              <w:rPr>
                <w:rFonts w:cs="Tahoma"/>
              </w:rPr>
              <w:t>.</w:t>
            </w:r>
            <w:r w:rsidR="007F2263">
              <w:rPr>
                <w:rFonts w:cs="Tahoma"/>
              </w:rPr>
              <w:t xml:space="preserve">  </w:t>
            </w:r>
            <w:r>
              <w:rPr>
                <w:rFonts w:cs="Tahoma"/>
              </w:rPr>
              <w:t xml:space="preserve">The </w:t>
            </w:r>
            <w:r w:rsidR="007F2263">
              <w:rPr>
                <w:rFonts w:cs="Tahoma"/>
              </w:rPr>
              <w:t>P</w:t>
            </w:r>
            <w:r>
              <w:rPr>
                <w:rFonts w:cs="Tahoma"/>
              </w:rPr>
              <w:t xml:space="preserve">ayroll </w:t>
            </w:r>
            <w:r w:rsidR="007F2263">
              <w:rPr>
                <w:rFonts w:cs="Tahoma"/>
              </w:rPr>
              <w:t>D</w:t>
            </w:r>
            <w:r>
              <w:rPr>
                <w:rFonts w:cs="Tahoma"/>
              </w:rPr>
              <w:t xml:space="preserve">irector </w:t>
            </w:r>
            <w:r w:rsidR="007F2263">
              <w:rPr>
                <w:rFonts w:cs="Tahoma"/>
              </w:rPr>
              <w:t xml:space="preserve">position </w:t>
            </w:r>
            <w:r>
              <w:rPr>
                <w:rFonts w:cs="Tahoma"/>
              </w:rPr>
              <w:t xml:space="preserve">was being recommended for fiscal independence.  The </w:t>
            </w:r>
            <w:r w:rsidR="007F2263">
              <w:rPr>
                <w:rFonts w:cs="Tahoma"/>
              </w:rPr>
              <w:t>P</w:t>
            </w:r>
            <w:r>
              <w:rPr>
                <w:rFonts w:cs="Tahoma"/>
              </w:rPr>
              <w:t xml:space="preserve">osition </w:t>
            </w:r>
            <w:r w:rsidR="007F2263">
              <w:rPr>
                <w:rFonts w:cs="Tahoma"/>
              </w:rPr>
              <w:t>C</w:t>
            </w:r>
            <w:r>
              <w:rPr>
                <w:rFonts w:cs="Tahoma"/>
              </w:rPr>
              <w:t xml:space="preserve">ontrol </w:t>
            </w:r>
            <w:r w:rsidR="007F2263">
              <w:rPr>
                <w:rFonts w:cs="Tahoma"/>
              </w:rPr>
              <w:t xml:space="preserve">Technician </w:t>
            </w:r>
            <w:r>
              <w:rPr>
                <w:rFonts w:cs="Tahoma"/>
              </w:rPr>
              <w:t>was to support ou</w:t>
            </w:r>
            <w:r w:rsidR="007F2263">
              <w:rPr>
                <w:rFonts w:cs="Tahoma"/>
              </w:rPr>
              <w:t>r</w:t>
            </w:r>
            <w:r>
              <w:rPr>
                <w:rFonts w:cs="Tahoma"/>
              </w:rPr>
              <w:t xml:space="preserve"> new</w:t>
            </w:r>
            <w:r w:rsidR="000A3097">
              <w:rPr>
                <w:rFonts w:cs="Tahoma"/>
              </w:rPr>
              <w:t xml:space="preserve"> Elucian</w:t>
            </w:r>
            <w:r>
              <w:rPr>
                <w:rFonts w:cs="Tahoma"/>
              </w:rPr>
              <w:t xml:space="preserve"> system.  </w:t>
            </w:r>
            <w:r w:rsidR="000A3097">
              <w:rPr>
                <w:rFonts w:cs="Tahoma"/>
              </w:rPr>
              <w:t>An</w:t>
            </w:r>
            <w:r>
              <w:rPr>
                <w:rFonts w:cs="Tahoma"/>
              </w:rPr>
              <w:t xml:space="preserve"> </w:t>
            </w:r>
            <w:r w:rsidR="007F2263">
              <w:rPr>
                <w:rFonts w:cs="Tahoma"/>
              </w:rPr>
              <w:t>I</w:t>
            </w:r>
            <w:r>
              <w:rPr>
                <w:rFonts w:cs="Tahoma"/>
              </w:rPr>
              <w:t xml:space="preserve">nternal </w:t>
            </w:r>
            <w:r w:rsidR="000A3097">
              <w:rPr>
                <w:rFonts w:cs="Tahoma"/>
              </w:rPr>
              <w:t>A</w:t>
            </w:r>
            <w:r>
              <w:rPr>
                <w:rFonts w:cs="Tahoma"/>
              </w:rPr>
              <w:t xml:space="preserve">uditor </w:t>
            </w:r>
            <w:r w:rsidR="007F2263">
              <w:rPr>
                <w:rFonts w:cs="Tahoma"/>
              </w:rPr>
              <w:t xml:space="preserve">position </w:t>
            </w:r>
            <w:r>
              <w:rPr>
                <w:rFonts w:cs="Tahoma"/>
              </w:rPr>
              <w:t xml:space="preserve">was recommended in our last accreditation report.  The </w:t>
            </w:r>
            <w:r w:rsidR="007F2263">
              <w:rPr>
                <w:rFonts w:cs="Tahoma"/>
              </w:rPr>
              <w:t>P</w:t>
            </w:r>
            <w:r>
              <w:rPr>
                <w:rFonts w:cs="Tahoma"/>
              </w:rPr>
              <w:t xml:space="preserve">osition </w:t>
            </w:r>
            <w:r w:rsidR="007F2263">
              <w:rPr>
                <w:rFonts w:cs="Tahoma"/>
              </w:rPr>
              <w:t>C</w:t>
            </w:r>
            <w:r>
              <w:rPr>
                <w:rFonts w:cs="Tahoma"/>
              </w:rPr>
              <w:t xml:space="preserve">ontrol </w:t>
            </w:r>
            <w:r w:rsidR="007F2263">
              <w:rPr>
                <w:rFonts w:cs="Tahoma"/>
              </w:rPr>
              <w:t>T</w:t>
            </w:r>
            <w:r>
              <w:rPr>
                <w:rFonts w:cs="Tahoma"/>
              </w:rPr>
              <w:t xml:space="preserve">echnician was </w:t>
            </w:r>
            <w:r w:rsidR="003F0D99">
              <w:rPr>
                <w:rFonts w:cs="Tahoma"/>
              </w:rPr>
              <w:t xml:space="preserve">recommended for approval </w:t>
            </w:r>
            <w:r>
              <w:rPr>
                <w:rFonts w:cs="Tahoma"/>
              </w:rPr>
              <w:t xml:space="preserve">and will go to </w:t>
            </w:r>
            <w:r w:rsidR="007F2263">
              <w:rPr>
                <w:rFonts w:cs="Tahoma"/>
              </w:rPr>
              <w:t>the Governing B</w:t>
            </w:r>
            <w:r>
              <w:rPr>
                <w:rFonts w:cs="Tahoma"/>
              </w:rPr>
              <w:t xml:space="preserve">oard in November.  </w:t>
            </w:r>
          </w:p>
          <w:p w:rsidR="0095049B" w:rsidRDefault="0095049B" w:rsidP="007F44BC">
            <w:pPr>
              <w:rPr>
                <w:rFonts w:cs="Tahoma"/>
              </w:rPr>
            </w:pPr>
          </w:p>
          <w:p w:rsidR="0095049B" w:rsidRDefault="007F2263" w:rsidP="007F44BC">
            <w:pPr>
              <w:rPr>
                <w:rFonts w:cs="Tahoma"/>
              </w:rPr>
            </w:pPr>
            <w:r>
              <w:rPr>
                <w:rFonts w:cs="Tahoma"/>
              </w:rPr>
              <w:t>It was mentioned that the</w:t>
            </w:r>
            <w:r w:rsidR="0095049B">
              <w:rPr>
                <w:rFonts w:cs="Tahoma"/>
              </w:rPr>
              <w:t xml:space="preserve"> </w:t>
            </w:r>
            <w:r>
              <w:rPr>
                <w:rFonts w:cs="Tahoma"/>
              </w:rPr>
              <w:t>P</w:t>
            </w:r>
            <w:r w:rsidR="0095049B">
              <w:rPr>
                <w:rFonts w:cs="Tahoma"/>
              </w:rPr>
              <w:t xml:space="preserve">osition </w:t>
            </w:r>
            <w:r>
              <w:rPr>
                <w:rFonts w:cs="Tahoma"/>
              </w:rPr>
              <w:t>C</w:t>
            </w:r>
            <w:r w:rsidR="0095049B">
              <w:rPr>
                <w:rFonts w:cs="Tahoma"/>
              </w:rPr>
              <w:t xml:space="preserve">ontrol </w:t>
            </w:r>
            <w:r>
              <w:rPr>
                <w:rFonts w:cs="Tahoma"/>
              </w:rPr>
              <w:t>T</w:t>
            </w:r>
            <w:r w:rsidR="0095049B">
              <w:rPr>
                <w:rFonts w:cs="Tahoma"/>
              </w:rPr>
              <w:t xml:space="preserve">echnician </w:t>
            </w:r>
            <w:r w:rsidR="001840D8">
              <w:rPr>
                <w:rFonts w:cs="Tahoma"/>
              </w:rPr>
              <w:t xml:space="preserve">position </w:t>
            </w:r>
            <w:r w:rsidR="0095049B">
              <w:rPr>
                <w:rFonts w:cs="Tahoma"/>
              </w:rPr>
              <w:t xml:space="preserve">has been on the list since 2011 and </w:t>
            </w:r>
            <w:r w:rsidR="001840D8">
              <w:rPr>
                <w:rFonts w:cs="Tahoma"/>
              </w:rPr>
              <w:t>i</w:t>
            </w:r>
            <w:r w:rsidR="0095049B">
              <w:rPr>
                <w:rFonts w:cs="Tahoma"/>
              </w:rPr>
              <w:t xml:space="preserve">t was in the </w:t>
            </w:r>
            <w:r>
              <w:rPr>
                <w:rFonts w:cs="Tahoma"/>
              </w:rPr>
              <w:t>T</w:t>
            </w:r>
            <w:r w:rsidR="0095049B">
              <w:rPr>
                <w:rFonts w:cs="Tahoma"/>
              </w:rPr>
              <w:t xml:space="preserve">echnology </w:t>
            </w:r>
            <w:r>
              <w:rPr>
                <w:rFonts w:cs="Tahoma"/>
              </w:rPr>
              <w:t>P</w:t>
            </w:r>
            <w:r w:rsidR="0095049B">
              <w:rPr>
                <w:rFonts w:cs="Tahoma"/>
              </w:rPr>
              <w:t xml:space="preserve">lan as well.  </w:t>
            </w:r>
          </w:p>
          <w:p w:rsidR="0095049B" w:rsidRDefault="0095049B" w:rsidP="007F44BC">
            <w:pPr>
              <w:rPr>
                <w:rFonts w:cs="Tahoma"/>
              </w:rPr>
            </w:pPr>
          </w:p>
          <w:p w:rsidR="0095049B" w:rsidRDefault="0095049B" w:rsidP="007F44BC">
            <w:pPr>
              <w:rPr>
                <w:rFonts w:cs="Tahoma"/>
              </w:rPr>
            </w:pPr>
            <w:r>
              <w:rPr>
                <w:rFonts w:cs="Tahoma"/>
              </w:rPr>
              <w:t xml:space="preserve">There </w:t>
            </w:r>
            <w:r w:rsidR="00984D92">
              <w:rPr>
                <w:rFonts w:cs="Tahoma"/>
              </w:rPr>
              <w:t>was a statement that there had</w:t>
            </w:r>
            <w:r>
              <w:rPr>
                <w:rFonts w:cs="Tahoma"/>
              </w:rPr>
              <w:t xml:space="preserve"> been </w:t>
            </w:r>
            <w:r w:rsidR="00984D92">
              <w:rPr>
                <w:rFonts w:cs="Tahoma"/>
              </w:rPr>
              <w:t>a massive</w:t>
            </w:r>
            <w:r>
              <w:rPr>
                <w:rFonts w:cs="Tahoma"/>
              </w:rPr>
              <w:t xml:space="preserve"> increase </w:t>
            </w:r>
            <w:r w:rsidR="00984D92">
              <w:rPr>
                <w:rFonts w:cs="Tahoma"/>
              </w:rPr>
              <w:t>of</w:t>
            </w:r>
            <w:r>
              <w:rPr>
                <w:rFonts w:cs="Tahoma"/>
              </w:rPr>
              <w:t xml:space="preserve"> administrative positions in the last 1</w:t>
            </w:r>
            <w:r w:rsidR="00984D92">
              <w:rPr>
                <w:rFonts w:cs="Tahoma"/>
              </w:rPr>
              <w:t>0</w:t>
            </w:r>
            <w:r>
              <w:rPr>
                <w:rFonts w:cs="Tahoma"/>
              </w:rPr>
              <w:t xml:space="preserve">-15 years.  </w:t>
            </w:r>
            <w:r w:rsidR="008B2054">
              <w:rPr>
                <w:rFonts w:cs="Tahoma"/>
              </w:rPr>
              <w:t xml:space="preserve">These positions bring </w:t>
            </w:r>
            <w:r w:rsidR="00984D92">
              <w:rPr>
                <w:rFonts w:cs="Tahoma"/>
              </w:rPr>
              <w:t>concern</w:t>
            </w:r>
            <w:r w:rsidR="001840D8">
              <w:rPr>
                <w:rFonts w:cs="Tahoma"/>
              </w:rPr>
              <w:t xml:space="preserve"> that</w:t>
            </w:r>
            <w:r w:rsidR="008B2054">
              <w:rPr>
                <w:rFonts w:cs="Tahoma"/>
              </w:rPr>
              <w:t xml:space="preserve"> they will </w:t>
            </w:r>
            <w:r w:rsidR="001840D8">
              <w:rPr>
                <w:rFonts w:cs="Tahoma"/>
              </w:rPr>
              <w:t>t</w:t>
            </w:r>
            <w:r w:rsidR="008B2054">
              <w:rPr>
                <w:rFonts w:cs="Tahoma"/>
              </w:rPr>
              <w:t>ake resources</w:t>
            </w:r>
            <w:r w:rsidR="001840D8">
              <w:rPr>
                <w:rFonts w:cs="Tahoma"/>
              </w:rPr>
              <w:t xml:space="preserve"> away</w:t>
            </w:r>
            <w:r w:rsidR="008B2054">
              <w:rPr>
                <w:rFonts w:cs="Tahoma"/>
              </w:rPr>
              <w:t xml:space="preserve"> </w:t>
            </w:r>
            <w:r w:rsidR="009D295E">
              <w:rPr>
                <w:rFonts w:cs="Tahoma"/>
              </w:rPr>
              <w:t xml:space="preserve">from student </w:t>
            </w:r>
            <w:r w:rsidR="004A5F43">
              <w:rPr>
                <w:rFonts w:cs="Tahoma"/>
              </w:rPr>
              <w:t>learning</w:t>
            </w:r>
            <w:r w:rsidR="001840D8">
              <w:rPr>
                <w:rFonts w:cs="Tahoma"/>
              </w:rPr>
              <w:t>.</w:t>
            </w:r>
            <w:r w:rsidR="009D295E">
              <w:rPr>
                <w:rFonts w:cs="Tahoma"/>
              </w:rPr>
              <w:t xml:space="preserve"> </w:t>
            </w:r>
            <w:r>
              <w:rPr>
                <w:rFonts w:cs="Tahoma"/>
              </w:rPr>
              <w:t xml:space="preserve"> </w:t>
            </w:r>
            <w:r w:rsidR="008B2054">
              <w:rPr>
                <w:rFonts w:cs="Tahoma"/>
              </w:rPr>
              <w:t>W</w:t>
            </w:r>
            <w:r w:rsidR="001840D8">
              <w:rPr>
                <w:rFonts w:cs="Tahoma"/>
              </w:rPr>
              <w:t>e</w:t>
            </w:r>
            <w:r>
              <w:rPr>
                <w:rFonts w:cs="Tahoma"/>
              </w:rPr>
              <w:t xml:space="preserve"> need to put cost effectiveness first.  </w:t>
            </w:r>
          </w:p>
          <w:p w:rsidR="00084DA9" w:rsidRDefault="00084DA9" w:rsidP="007F44BC">
            <w:pPr>
              <w:rPr>
                <w:rFonts w:cs="Tahoma"/>
              </w:rPr>
            </w:pPr>
          </w:p>
          <w:p w:rsidR="00084DA9" w:rsidRDefault="00D206DC" w:rsidP="007F44BC">
            <w:pPr>
              <w:rPr>
                <w:rFonts w:cs="Tahoma"/>
              </w:rPr>
            </w:pPr>
            <w:r>
              <w:rPr>
                <w:rFonts w:cs="Tahoma"/>
              </w:rPr>
              <w:t>It was noted that an</w:t>
            </w:r>
            <w:r w:rsidR="004A5F43">
              <w:rPr>
                <w:rFonts w:cs="Tahoma"/>
              </w:rPr>
              <w:t xml:space="preserve"> outside consultant recommended the </w:t>
            </w:r>
            <w:r w:rsidR="007F2263">
              <w:rPr>
                <w:rFonts w:cs="Tahoma"/>
              </w:rPr>
              <w:t>I</w:t>
            </w:r>
            <w:r w:rsidR="004A5F43">
              <w:rPr>
                <w:rFonts w:cs="Tahoma"/>
              </w:rPr>
              <w:t xml:space="preserve">nternal </w:t>
            </w:r>
            <w:r w:rsidR="007F2263">
              <w:rPr>
                <w:rFonts w:cs="Tahoma"/>
              </w:rPr>
              <w:t>A</w:t>
            </w:r>
            <w:r w:rsidR="004A5F43">
              <w:rPr>
                <w:rFonts w:cs="Tahoma"/>
              </w:rPr>
              <w:t>uditor position to us</w:t>
            </w:r>
            <w:r w:rsidR="001840D8">
              <w:rPr>
                <w:rFonts w:cs="Tahoma"/>
              </w:rPr>
              <w:t>.  This</w:t>
            </w:r>
            <w:r w:rsidR="00084DA9">
              <w:rPr>
                <w:rFonts w:cs="Tahoma"/>
              </w:rPr>
              <w:t xml:space="preserve"> position was put in </w:t>
            </w:r>
            <w:r w:rsidR="00984D92">
              <w:rPr>
                <w:rFonts w:cs="Tahoma"/>
              </w:rPr>
              <w:t>a special</w:t>
            </w:r>
            <w:r w:rsidR="00084DA9">
              <w:rPr>
                <w:rFonts w:cs="Tahoma"/>
              </w:rPr>
              <w:t xml:space="preserve"> report to the ACCJC</w:t>
            </w:r>
            <w:r w:rsidR="007F2263">
              <w:rPr>
                <w:rFonts w:cs="Tahoma"/>
              </w:rPr>
              <w:t>,</w:t>
            </w:r>
            <w:r w:rsidR="00084DA9">
              <w:rPr>
                <w:rFonts w:cs="Tahoma"/>
              </w:rPr>
              <w:t xml:space="preserve"> but this never </w:t>
            </w:r>
            <w:r w:rsidR="00DD42CE">
              <w:rPr>
                <w:rFonts w:cs="Tahoma"/>
              </w:rPr>
              <w:t>was put</w:t>
            </w:r>
            <w:r w:rsidR="00084DA9">
              <w:rPr>
                <w:rFonts w:cs="Tahoma"/>
              </w:rPr>
              <w:t xml:space="preserve"> into </w:t>
            </w:r>
            <w:r w:rsidR="001840D8">
              <w:rPr>
                <w:rFonts w:cs="Tahoma"/>
              </w:rPr>
              <w:t>our</w:t>
            </w:r>
            <w:r w:rsidR="00084DA9">
              <w:rPr>
                <w:rFonts w:cs="Tahoma"/>
              </w:rPr>
              <w:t xml:space="preserve"> program review.  </w:t>
            </w:r>
          </w:p>
          <w:p w:rsidR="005C09D2" w:rsidRDefault="005C09D2" w:rsidP="007F44BC">
            <w:pPr>
              <w:rPr>
                <w:rFonts w:cs="Tahoma"/>
              </w:rPr>
            </w:pPr>
          </w:p>
          <w:p w:rsidR="005C09D2" w:rsidRDefault="00DD42CE" w:rsidP="007F44BC">
            <w:pPr>
              <w:rPr>
                <w:rFonts w:cs="Tahoma"/>
              </w:rPr>
            </w:pPr>
            <w:r>
              <w:rPr>
                <w:rFonts w:cs="Tahoma"/>
              </w:rPr>
              <w:t xml:space="preserve">It was expressed that </w:t>
            </w:r>
            <w:r w:rsidR="005C09D2">
              <w:rPr>
                <w:rFonts w:cs="Tahoma"/>
              </w:rPr>
              <w:t xml:space="preserve">Payroll has been grossly mismanaged and understaffed for years, so this is an area that needs </w:t>
            </w:r>
            <w:r>
              <w:rPr>
                <w:rFonts w:cs="Tahoma"/>
              </w:rPr>
              <w:t xml:space="preserve">attention and </w:t>
            </w:r>
            <w:r w:rsidR="005C09D2">
              <w:rPr>
                <w:rFonts w:cs="Tahoma"/>
              </w:rPr>
              <w:t xml:space="preserve">support.  </w:t>
            </w:r>
          </w:p>
          <w:p w:rsidR="008D455A" w:rsidRDefault="008D455A" w:rsidP="007F44BC">
            <w:pPr>
              <w:rPr>
                <w:rFonts w:cs="Tahoma"/>
              </w:rPr>
            </w:pPr>
          </w:p>
          <w:p w:rsidR="008D455A" w:rsidRDefault="00DD42CE" w:rsidP="007F44BC">
            <w:pPr>
              <w:rPr>
                <w:rFonts w:cs="Tahoma"/>
              </w:rPr>
            </w:pPr>
            <w:r>
              <w:rPr>
                <w:rFonts w:cs="Tahoma"/>
              </w:rPr>
              <w:t>It was clarified that the</w:t>
            </w:r>
            <w:r w:rsidR="008D455A">
              <w:rPr>
                <w:rFonts w:cs="Tahoma"/>
              </w:rPr>
              <w:t xml:space="preserve"> </w:t>
            </w:r>
            <w:r>
              <w:rPr>
                <w:rFonts w:cs="Tahoma"/>
              </w:rPr>
              <w:t>P</w:t>
            </w:r>
            <w:r w:rsidR="008D455A">
              <w:rPr>
                <w:rFonts w:cs="Tahoma"/>
              </w:rPr>
              <w:t xml:space="preserve">ayroll </w:t>
            </w:r>
            <w:r>
              <w:rPr>
                <w:rFonts w:cs="Tahoma"/>
              </w:rPr>
              <w:t>D</w:t>
            </w:r>
            <w:r w:rsidR="008D455A">
              <w:rPr>
                <w:rFonts w:cs="Tahoma"/>
              </w:rPr>
              <w:t xml:space="preserve">irector position went away when the county was doing payroll.  </w:t>
            </w:r>
            <w:r>
              <w:rPr>
                <w:rFonts w:cs="Tahoma"/>
              </w:rPr>
              <w:t xml:space="preserve">The county has since told us that they were no longer going to be doing our books unless we pay them </w:t>
            </w:r>
            <w:r w:rsidR="00D206DC">
              <w:rPr>
                <w:rFonts w:cs="Tahoma"/>
              </w:rPr>
              <w:t xml:space="preserve">a </w:t>
            </w:r>
            <w:proofErr w:type="spellStart"/>
            <w:r w:rsidR="00D206DC">
              <w:rPr>
                <w:rFonts w:cs="Tahoma"/>
              </w:rPr>
              <w:t>start up</w:t>
            </w:r>
            <w:proofErr w:type="spellEnd"/>
            <w:r w:rsidR="00D206DC">
              <w:rPr>
                <w:rFonts w:cs="Tahoma"/>
              </w:rPr>
              <w:t xml:space="preserve"> fee </w:t>
            </w:r>
            <w:r>
              <w:rPr>
                <w:rFonts w:cs="Tahoma"/>
              </w:rPr>
              <w:t xml:space="preserve">and then ongoing </w:t>
            </w:r>
            <w:r w:rsidR="00D206DC">
              <w:rPr>
                <w:rFonts w:cs="Tahoma"/>
              </w:rPr>
              <w:t>costs</w:t>
            </w:r>
            <w:r w:rsidR="003F0D99">
              <w:rPr>
                <w:rFonts w:cs="Tahoma"/>
              </w:rPr>
              <w:t>.</w:t>
            </w:r>
          </w:p>
          <w:p w:rsidR="008D455A" w:rsidRDefault="008D455A" w:rsidP="007F44BC">
            <w:pPr>
              <w:rPr>
                <w:rFonts w:cs="Tahoma"/>
              </w:rPr>
            </w:pPr>
          </w:p>
          <w:p w:rsidR="008D455A" w:rsidRPr="002462A5" w:rsidRDefault="004A5F43" w:rsidP="003F0D99">
            <w:pPr>
              <w:rPr>
                <w:rFonts w:cs="Tahoma"/>
              </w:rPr>
            </w:pPr>
            <w:r>
              <w:rPr>
                <w:rFonts w:cs="Tahoma"/>
              </w:rPr>
              <w:t xml:space="preserve">Shared </w:t>
            </w:r>
            <w:r w:rsidR="009D295E">
              <w:rPr>
                <w:rFonts w:cs="Tahoma"/>
              </w:rPr>
              <w:t>governance</w:t>
            </w:r>
            <w:r>
              <w:rPr>
                <w:rFonts w:cs="Tahoma"/>
              </w:rPr>
              <w:t xml:space="preserve"> on this is a big issue.  </w:t>
            </w:r>
            <w:r w:rsidR="000A3097">
              <w:rPr>
                <w:rFonts w:cs="Tahoma"/>
              </w:rPr>
              <w:t>It was voiced that t</w:t>
            </w:r>
            <w:r>
              <w:rPr>
                <w:rFonts w:cs="Tahoma"/>
              </w:rPr>
              <w:t>he</w:t>
            </w:r>
            <w:r w:rsidR="009D295E">
              <w:rPr>
                <w:rFonts w:cs="Tahoma"/>
              </w:rPr>
              <w:t xml:space="preserve"> </w:t>
            </w:r>
            <w:r w:rsidR="00DD42CE">
              <w:rPr>
                <w:rFonts w:cs="Tahoma"/>
              </w:rPr>
              <w:t>D</w:t>
            </w:r>
            <w:r w:rsidR="009D295E">
              <w:rPr>
                <w:rFonts w:cs="Tahoma"/>
              </w:rPr>
              <w:t xml:space="preserve">istrict did not get good information out to </w:t>
            </w:r>
            <w:r w:rsidR="003F0D99">
              <w:rPr>
                <w:rFonts w:cs="Tahoma"/>
              </w:rPr>
              <w:t>faculty</w:t>
            </w:r>
            <w:r w:rsidR="009D295E">
              <w:rPr>
                <w:rFonts w:cs="Tahoma"/>
              </w:rPr>
              <w:t xml:space="preserve"> the fiscal outcome for these positions</w:t>
            </w:r>
            <w:r w:rsidR="003F0D99">
              <w:rPr>
                <w:rFonts w:cs="Tahoma"/>
              </w:rPr>
              <w:t xml:space="preserve"> is unknown</w:t>
            </w:r>
            <w:r w:rsidR="009D295E">
              <w:rPr>
                <w:rFonts w:cs="Tahoma"/>
              </w:rPr>
              <w:t>.  The G</w:t>
            </w:r>
            <w:r w:rsidR="00701686">
              <w:rPr>
                <w:rFonts w:cs="Tahoma"/>
              </w:rPr>
              <w:t xml:space="preserve">overning </w:t>
            </w:r>
            <w:r w:rsidR="009D295E">
              <w:rPr>
                <w:rFonts w:cs="Tahoma"/>
              </w:rPr>
              <w:t>B</w:t>
            </w:r>
            <w:r w:rsidR="00701686">
              <w:rPr>
                <w:rFonts w:cs="Tahoma"/>
              </w:rPr>
              <w:t>oard</w:t>
            </w:r>
            <w:r w:rsidR="009D295E">
              <w:rPr>
                <w:rFonts w:cs="Tahoma"/>
              </w:rPr>
              <w:t xml:space="preserve"> has already </w:t>
            </w:r>
            <w:r w:rsidR="003F0D99">
              <w:rPr>
                <w:rFonts w:cs="Tahoma"/>
              </w:rPr>
              <w:t xml:space="preserve">approved </w:t>
            </w:r>
            <w:r w:rsidR="009D295E">
              <w:rPr>
                <w:rFonts w:cs="Tahoma"/>
              </w:rPr>
              <w:t>to go for fiscal independence</w:t>
            </w:r>
            <w:r w:rsidR="003F0D99">
              <w:rPr>
                <w:rFonts w:cs="Tahoma"/>
              </w:rPr>
              <w:t>, and that decision will not change</w:t>
            </w:r>
            <w:r w:rsidR="009D295E">
              <w:rPr>
                <w:rFonts w:cs="Tahoma"/>
              </w:rPr>
              <w:t xml:space="preserve">. </w:t>
            </w:r>
            <w:r w:rsidR="000A3097">
              <w:rPr>
                <w:rFonts w:cs="Tahoma"/>
              </w:rPr>
              <w:t>There were concerns that we</w:t>
            </w:r>
            <w:r w:rsidR="009D295E">
              <w:rPr>
                <w:rFonts w:cs="Tahoma"/>
              </w:rPr>
              <w:t xml:space="preserve"> need checks and </w:t>
            </w:r>
            <w:r w:rsidR="00675823">
              <w:rPr>
                <w:rFonts w:cs="Tahoma"/>
              </w:rPr>
              <w:t>balances</w:t>
            </w:r>
            <w:r w:rsidR="009D295E">
              <w:rPr>
                <w:rFonts w:cs="Tahoma"/>
              </w:rPr>
              <w:t xml:space="preserve"> to make sure we do not set ourselves up for failure and legal problems.  </w:t>
            </w:r>
          </w:p>
        </w:tc>
      </w:tr>
      <w:tr w:rsidR="007E58C3" w:rsidRPr="002462A5">
        <w:trPr>
          <w:gridAfter w:val="1"/>
          <w:wAfter w:w="41" w:type="dxa"/>
          <w:trHeight w:val="178"/>
          <w:jc w:val="center"/>
        </w:trPr>
        <w:tc>
          <w:tcPr>
            <w:tcW w:w="8229" w:type="dxa"/>
            <w:gridSpan w:val="4"/>
            <w:tcBorders>
              <w:bottom w:val="single" w:sz="12" w:space="0" w:color="999999"/>
            </w:tcBorders>
            <w:shd w:val="clear" w:color="auto" w:fill="auto"/>
            <w:tcMar>
              <w:left w:w="0" w:type="dxa"/>
            </w:tcMar>
            <w:vAlign w:val="center"/>
          </w:tcPr>
          <w:p w:rsidR="007E58C3" w:rsidRPr="007E58C3" w:rsidRDefault="007E58C3" w:rsidP="007F44BC">
            <w:pPr>
              <w:pStyle w:val="Heading2"/>
              <w:numPr>
                <w:ilvl w:val="0"/>
                <w:numId w:val="6"/>
              </w:numPr>
              <w:rPr>
                <w:rFonts w:cs="Tahoma"/>
                <w:b/>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rsidR="007E58C3" w:rsidRPr="002462A5" w:rsidRDefault="007E58C3" w:rsidP="007E58C3">
            <w:pPr>
              <w:pStyle w:val="Heading5"/>
              <w:rPr>
                <w:rFonts w:cs="Tahoma"/>
              </w:rPr>
            </w:pPr>
            <w:r>
              <w:rPr>
                <w:rFonts w:cs="Tahoma"/>
              </w:rPr>
              <w:t>Randy beach</w:t>
            </w:r>
          </w:p>
        </w:tc>
      </w:tr>
      <w:tr w:rsidR="00A56ECA" w:rsidRPr="002462A5">
        <w:trPr>
          <w:gridBefore w:val="1"/>
          <w:wBefore w:w="180" w:type="dxa"/>
          <w:trHeight w:val="171"/>
          <w:jc w:val="center"/>
        </w:trPr>
        <w:tc>
          <w:tcPr>
            <w:tcW w:w="1799" w:type="dxa"/>
            <w:tcBorders>
              <w:top w:val="single" w:sz="12" w:space="0" w:color="999999"/>
              <w:left w:val="single" w:sz="4" w:space="0" w:color="C0C0C0"/>
              <w:bottom w:val="single" w:sz="4" w:space="0" w:color="C0C0C0"/>
            </w:tcBorders>
            <w:shd w:val="clear" w:color="auto" w:fill="F3F3F3"/>
            <w:vAlign w:val="center"/>
          </w:tcPr>
          <w:p w:rsidR="00A56ECA" w:rsidRPr="002462A5" w:rsidRDefault="00A56ECA" w:rsidP="006D5CF3">
            <w:pPr>
              <w:pStyle w:val="AllCapsHeading"/>
              <w:rPr>
                <w:rFonts w:cs="Tahoma"/>
                <w:color w:val="auto"/>
              </w:rPr>
            </w:pPr>
            <w:r w:rsidRPr="002462A5">
              <w:rPr>
                <w:rFonts w:cs="Tahoma"/>
                <w:color w:val="auto"/>
              </w:rPr>
              <w:t>Discussion</w:t>
            </w:r>
          </w:p>
        </w:tc>
        <w:tc>
          <w:tcPr>
            <w:tcW w:w="8952" w:type="dxa"/>
            <w:gridSpan w:val="4"/>
            <w:tcBorders>
              <w:top w:val="single" w:sz="12" w:space="0" w:color="999999"/>
              <w:bottom w:val="single" w:sz="4" w:space="0" w:color="C0C0C0"/>
              <w:right w:val="single" w:sz="4" w:space="0" w:color="C0C0C0"/>
            </w:tcBorders>
          </w:tcPr>
          <w:p w:rsidR="00A56ECA" w:rsidRPr="002462A5" w:rsidRDefault="00A56ECA">
            <w:pPr>
              <w:rPr>
                <w:rFonts w:cs="Tahoma"/>
              </w:rPr>
            </w:pPr>
            <w:r>
              <w:rPr>
                <w:rFonts w:cs="Tahoma"/>
              </w:rPr>
              <w:t>Th</w:t>
            </w:r>
            <w:r w:rsidR="00FC2485">
              <w:rPr>
                <w:rFonts w:cs="Tahoma"/>
              </w:rPr>
              <w:t>e meeting was adjourned at 11:</w:t>
            </w:r>
            <w:r w:rsidR="007F3BD8">
              <w:rPr>
                <w:rFonts w:cs="Tahoma"/>
              </w:rPr>
              <w:t xml:space="preserve">50 </w:t>
            </w:r>
            <w:r>
              <w:rPr>
                <w:rFonts w:cs="Tahoma"/>
              </w:rPr>
              <w:t>a.m.</w:t>
            </w:r>
          </w:p>
        </w:tc>
      </w:tr>
      <w:tr w:rsidR="00A56ECA" w:rsidRPr="002462A5">
        <w:trPr>
          <w:gridBefore w:val="1"/>
          <w:wBefore w:w="180" w:type="dxa"/>
          <w:trHeight w:val="207"/>
          <w:jc w:val="center"/>
        </w:trPr>
        <w:tc>
          <w:tcPr>
            <w:tcW w:w="10751" w:type="dxa"/>
            <w:gridSpan w:val="5"/>
            <w:tcBorders>
              <w:top w:val="single" w:sz="4" w:space="0" w:color="C0C0C0"/>
              <w:left w:val="single" w:sz="4" w:space="0" w:color="C0C0C0"/>
              <w:bottom w:val="single" w:sz="4" w:space="0" w:color="C0C0C0"/>
              <w:right w:val="single" w:sz="4" w:space="0" w:color="C0C0C0"/>
            </w:tcBorders>
            <w:shd w:val="clear" w:color="auto" w:fill="FFFF99"/>
          </w:tcPr>
          <w:p w:rsidR="00A56ECA" w:rsidRPr="002462A5" w:rsidRDefault="00A56ECA">
            <w:pPr>
              <w:rPr>
                <w:rFonts w:cs="Tahoma"/>
              </w:rPr>
            </w:pPr>
            <w:r>
              <w:rPr>
                <w:rFonts w:cs="Tahoma"/>
              </w:rPr>
              <w:t xml:space="preserve">The next Academic Senate meeting:  </w:t>
            </w:r>
            <w:r w:rsidR="008843DB">
              <w:rPr>
                <w:rFonts w:cs="Tahoma"/>
              </w:rPr>
              <w:t>Tuesday</w:t>
            </w:r>
            <w:r w:rsidR="00A4277C">
              <w:rPr>
                <w:rFonts w:cs="Tahoma"/>
              </w:rPr>
              <w:t xml:space="preserve">, </w:t>
            </w:r>
            <w:r w:rsidR="006D41E7">
              <w:rPr>
                <w:rFonts w:cs="Tahoma"/>
              </w:rPr>
              <w:t>November 12</w:t>
            </w:r>
            <w:r w:rsidR="00A4277C">
              <w:rPr>
                <w:rFonts w:cs="Tahoma"/>
              </w:rPr>
              <w:t>, 2013</w:t>
            </w:r>
            <w:r w:rsidR="005A2F65">
              <w:rPr>
                <w:rFonts w:cs="Tahoma"/>
              </w:rPr>
              <w:t xml:space="preserve"> </w:t>
            </w:r>
          </w:p>
        </w:tc>
      </w:tr>
    </w:tbl>
    <w:p w:rsidR="0085168B" w:rsidRPr="002462A5" w:rsidRDefault="0085168B" w:rsidP="00C5650E"/>
    <w:sectPr w:rsidR="0085168B" w:rsidRPr="002462A5" w:rsidSect="0024230F">
      <w:headerReference w:type="default" r:id="rId13"/>
      <w:type w:val="continuous"/>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82" w:rsidRDefault="00F86382" w:rsidP="00A421A1">
      <w:r>
        <w:separator/>
      </w:r>
    </w:p>
  </w:endnote>
  <w:endnote w:type="continuationSeparator" w:id="0">
    <w:p w:rsidR="00F86382" w:rsidRDefault="00F86382"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82" w:rsidRDefault="00F86382" w:rsidP="00A421A1">
      <w:r>
        <w:separator/>
      </w:r>
    </w:p>
  </w:footnote>
  <w:footnote w:type="continuationSeparator" w:id="0">
    <w:p w:rsidR="00F86382" w:rsidRDefault="00F86382"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B2054">
      <w:tc>
        <w:tcPr>
          <w:tcW w:w="5220" w:type="dxa"/>
        </w:tcPr>
        <w:p w:rsidR="008B2054" w:rsidRDefault="008B2054">
          <w:pPr>
            <w:pStyle w:val="Header"/>
            <w:rPr>
              <w:color w:val="1F497D" w:themeColor="text2"/>
            </w:rPr>
          </w:pPr>
          <w:r>
            <w:rPr>
              <w:noProof/>
              <w:color w:val="1F497D" w:themeColor="text2"/>
            </w:rPr>
            <w:drawing>
              <wp:inline distT="0" distB="0" distL="0" distR="0">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rsidR="008B2054" w:rsidRPr="00326B42" w:rsidRDefault="008B2054" w:rsidP="00326B42">
          <w:pPr>
            <w:jc w:val="center"/>
          </w:pPr>
        </w:p>
      </w:tc>
    </w:tr>
  </w:tbl>
  <w:p w:rsidR="008B2054" w:rsidRDefault="008B2054">
    <w:pPr>
      <w:pStyle w:val="Header"/>
    </w:pPr>
  </w:p>
  <w:p w:rsidR="008B2054" w:rsidRDefault="008B20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55B3C"/>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5"/>
  </w:num>
  <w:num w:numId="3">
    <w:abstractNumId w:val="19"/>
  </w:num>
  <w:num w:numId="4">
    <w:abstractNumId w:val="0"/>
  </w:num>
  <w:num w:numId="5">
    <w:abstractNumId w:val="23"/>
  </w:num>
  <w:num w:numId="6">
    <w:abstractNumId w:val="10"/>
  </w:num>
  <w:num w:numId="7">
    <w:abstractNumId w:val="17"/>
  </w:num>
  <w:num w:numId="8">
    <w:abstractNumId w:val="13"/>
  </w:num>
  <w:num w:numId="9">
    <w:abstractNumId w:val="6"/>
  </w:num>
  <w:num w:numId="10">
    <w:abstractNumId w:val="28"/>
  </w:num>
  <w:num w:numId="11">
    <w:abstractNumId w:val="16"/>
  </w:num>
  <w:num w:numId="12">
    <w:abstractNumId w:val="9"/>
  </w:num>
  <w:num w:numId="13">
    <w:abstractNumId w:val="4"/>
  </w:num>
  <w:num w:numId="14">
    <w:abstractNumId w:val="2"/>
  </w:num>
  <w:num w:numId="15">
    <w:abstractNumId w:val="12"/>
  </w:num>
  <w:num w:numId="16">
    <w:abstractNumId w:val="3"/>
  </w:num>
  <w:num w:numId="17">
    <w:abstractNumId w:val="29"/>
  </w:num>
  <w:num w:numId="18">
    <w:abstractNumId w:val="15"/>
  </w:num>
  <w:num w:numId="19">
    <w:abstractNumId w:val="14"/>
  </w:num>
  <w:num w:numId="20">
    <w:abstractNumId w:val="18"/>
  </w:num>
  <w:num w:numId="21">
    <w:abstractNumId w:val="5"/>
  </w:num>
  <w:num w:numId="22">
    <w:abstractNumId w:val="7"/>
  </w:num>
  <w:num w:numId="23">
    <w:abstractNumId w:val="1"/>
  </w:num>
  <w:num w:numId="24">
    <w:abstractNumId w:val="24"/>
  </w:num>
  <w:num w:numId="25">
    <w:abstractNumId w:val="11"/>
  </w:num>
  <w:num w:numId="26">
    <w:abstractNumId w:val="20"/>
  </w:num>
  <w:num w:numId="27">
    <w:abstractNumId w:val="8"/>
  </w:num>
  <w:num w:numId="28">
    <w:abstractNumId w:val="22"/>
  </w:num>
  <w:num w:numId="29">
    <w:abstractNumId w:val="2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revisionView w:markup="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6465"/>
    <w:rsid w:val="00010A35"/>
    <w:rsid w:val="00010FD7"/>
    <w:rsid w:val="00014343"/>
    <w:rsid w:val="000145A5"/>
    <w:rsid w:val="00015895"/>
    <w:rsid w:val="000163F1"/>
    <w:rsid w:val="0002102F"/>
    <w:rsid w:val="00021A4F"/>
    <w:rsid w:val="00023203"/>
    <w:rsid w:val="000234FC"/>
    <w:rsid w:val="00024953"/>
    <w:rsid w:val="00024C74"/>
    <w:rsid w:val="0002789C"/>
    <w:rsid w:val="0003265B"/>
    <w:rsid w:val="0003758D"/>
    <w:rsid w:val="000376D5"/>
    <w:rsid w:val="00040847"/>
    <w:rsid w:val="00040EF6"/>
    <w:rsid w:val="000420C7"/>
    <w:rsid w:val="00043514"/>
    <w:rsid w:val="000444E8"/>
    <w:rsid w:val="0005425C"/>
    <w:rsid w:val="000554F4"/>
    <w:rsid w:val="00055A7B"/>
    <w:rsid w:val="00056FFC"/>
    <w:rsid w:val="0005764C"/>
    <w:rsid w:val="0006387B"/>
    <w:rsid w:val="000664AE"/>
    <w:rsid w:val="00066ED8"/>
    <w:rsid w:val="0006728C"/>
    <w:rsid w:val="000700F4"/>
    <w:rsid w:val="00072EC3"/>
    <w:rsid w:val="00073DE0"/>
    <w:rsid w:val="000749C3"/>
    <w:rsid w:val="00074F1E"/>
    <w:rsid w:val="00077C8E"/>
    <w:rsid w:val="00080448"/>
    <w:rsid w:val="00083610"/>
    <w:rsid w:val="00084DA9"/>
    <w:rsid w:val="0008589D"/>
    <w:rsid w:val="000904F3"/>
    <w:rsid w:val="00090894"/>
    <w:rsid w:val="00093FBC"/>
    <w:rsid w:val="0009452B"/>
    <w:rsid w:val="00094810"/>
    <w:rsid w:val="000A01B5"/>
    <w:rsid w:val="000A3097"/>
    <w:rsid w:val="000A4345"/>
    <w:rsid w:val="000A5D8E"/>
    <w:rsid w:val="000B36BB"/>
    <w:rsid w:val="000B4855"/>
    <w:rsid w:val="000B618B"/>
    <w:rsid w:val="000B62CE"/>
    <w:rsid w:val="000C4795"/>
    <w:rsid w:val="000C4C7A"/>
    <w:rsid w:val="000C4E61"/>
    <w:rsid w:val="000C6CE6"/>
    <w:rsid w:val="000D332B"/>
    <w:rsid w:val="000D6D53"/>
    <w:rsid w:val="000D77C6"/>
    <w:rsid w:val="000D7DC7"/>
    <w:rsid w:val="000E0F7D"/>
    <w:rsid w:val="000F34E7"/>
    <w:rsid w:val="00100876"/>
    <w:rsid w:val="00102DCF"/>
    <w:rsid w:val="00112087"/>
    <w:rsid w:val="001177CE"/>
    <w:rsid w:val="0012235E"/>
    <w:rsid w:val="0012257C"/>
    <w:rsid w:val="00124FA2"/>
    <w:rsid w:val="00125BE6"/>
    <w:rsid w:val="001267A0"/>
    <w:rsid w:val="00126DC8"/>
    <w:rsid w:val="00127F4F"/>
    <w:rsid w:val="001306CA"/>
    <w:rsid w:val="001337AA"/>
    <w:rsid w:val="0013486A"/>
    <w:rsid w:val="00140FCE"/>
    <w:rsid w:val="0014282C"/>
    <w:rsid w:val="00145254"/>
    <w:rsid w:val="00150F76"/>
    <w:rsid w:val="00154D90"/>
    <w:rsid w:val="001553C9"/>
    <w:rsid w:val="00155D8E"/>
    <w:rsid w:val="001636C9"/>
    <w:rsid w:val="0016591D"/>
    <w:rsid w:val="0017339F"/>
    <w:rsid w:val="00173C49"/>
    <w:rsid w:val="0017491E"/>
    <w:rsid w:val="001749D9"/>
    <w:rsid w:val="001751B6"/>
    <w:rsid w:val="00175845"/>
    <w:rsid w:val="0018214D"/>
    <w:rsid w:val="001840D8"/>
    <w:rsid w:val="001841DE"/>
    <w:rsid w:val="001844BC"/>
    <w:rsid w:val="001879A8"/>
    <w:rsid w:val="00187F21"/>
    <w:rsid w:val="0019327E"/>
    <w:rsid w:val="001944B6"/>
    <w:rsid w:val="00196D20"/>
    <w:rsid w:val="001972E6"/>
    <w:rsid w:val="001A4840"/>
    <w:rsid w:val="001A5CFE"/>
    <w:rsid w:val="001B09FF"/>
    <w:rsid w:val="001B0E18"/>
    <w:rsid w:val="001B26E9"/>
    <w:rsid w:val="001B35D7"/>
    <w:rsid w:val="001B422D"/>
    <w:rsid w:val="001B4A1A"/>
    <w:rsid w:val="001B4C92"/>
    <w:rsid w:val="001B79A8"/>
    <w:rsid w:val="001C07EA"/>
    <w:rsid w:val="001C1DB3"/>
    <w:rsid w:val="001C3582"/>
    <w:rsid w:val="001D0D85"/>
    <w:rsid w:val="001D1822"/>
    <w:rsid w:val="001D3506"/>
    <w:rsid w:val="001D4A23"/>
    <w:rsid w:val="001E0984"/>
    <w:rsid w:val="001E1476"/>
    <w:rsid w:val="001E1E8F"/>
    <w:rsid w:val="001E2825"/>
    <w:rsid w:val="001E4CD3"/>
    <w:rsid w:val="001E71B2"/>
    <w:rsid w:val="001E7B85"/>
    <w:rsid w:val="001F2253"/>
    <w:rsid w:val="001F31DD"/>
    <w:rsid w:val="0020517A"/>
    <w:rsid w:val="00205B1A"/>
    <w:rsid w:val="00211891"/>
    <w:rsid w:val="002138F0"/>
    <w:rsid w:val="0021399C"/>
    <w:rsid w:val="00213FF3"/>
    <w:rsid w:val="00214146"/>
    <w:rsid w:val="00214FA3"/>
    <w:rsid w:val="0021596F"/>
    <w:rsid w:val="002169FC"/>
    <w:rsid w:val="00222A66"/>
    <w:rsid w:val="00225505"/>
    <w:rsid w:val="0022774D"/>
    <w:rsid w:val="00230593"/>
    <w:rsid w:val="00230D6F"/>
    <w:rsid w:val="002336C1"/>
    <w:rsid w:val="002336EE"/>
    <w:rsid w:val="0024230F"/>
    <w:rsid w:val="00242387"/>
    <w:rsid w:val="0024348E"/>
    <w:rsid w:val="002462A5"/>
    <w:rsid w:val="00247463"/>
    <w:rsid w:val="0025145E"/>
    <w:rsid w:val="00253DC0"/>
    <w:rsid w:val="002547D5"/>
    <w:rsid w:val="00257386"/>
    <w:rsid w:val="00260283"/>
    <w:rsid w:val="00261782"/>
    <w:rsid w:val="00261825"/>
    <w:rsid w:val="00271D8F"/>
    <w:rsid w:val="0027206F"/>
    <w:rsid w:val="00272A88"/>
    <w:rsid w:val="00274EA0"/>
    <w:rsid w:val="00276723"/>
    <w:rsid w:val="00276E8A"/>
    <w:rsid w:val="00282BCA"/>
    <w:rsid w:val="00284B70"/>
    <w:rsid w:val="00287B2B"/>
    <w:rsid w:val="002920A8"/>
    <w:rsid w:val="00292607"/>
    <w:rsid w:val="00292FBE"/>
    <w:rsid w:val="002A3243"/>
    <w:rsid w:val="002A4D4F"/>
    <w:rsid w:val="002B4E94"/>
    <w:rsid w:val="002B4F68"/>
    <w:rsid w:val="002B5826"/>
    <w:rsid w:val="002B5D26"/>
    <w:rsid w:val="002B7755"/>
    <w:rsid w:val="002B7AEF"/>
    <w:rsid w:val="002C083B"/>
    <w:rsid w:val="002C0AF8"/>
    <w:rsid w:val="002C10F5"/>
    <w:rsid w:val="002C281B"/>
    <w:rsid w:val="002C2D29"/>
    <w:rsid w:val="002C45AC"/>
    <w:rsid w:val="002C6F1C"/>
    <w:rsid w:val="002D5E65"/>
    <w:rsid w:val="002D7E26"/>
    <w:rsid w:val="002E21D6"/>
    <w:rsid w:val="002E35E3"/>
    <w:rsid w:val="002E37F3"/>
    <w:rsid w:val="002E5A55"/>
    <w:rsid w:val="002F2702"/>
    <w:rsid w:val="002F29B4"/>
    <w:rsid w:val="002F2A85"/>
    <w:rsid w:val="002F45BB"/>
    <w:rsid w:val="002F6DA6"/>
    <w:rsid w:val="00310518"/>
    <w:rsid w:val="00311479"/>
    <w:rsid w:val="00313FC4"/>
    <w:rsid w:val="003151C1"/>
    <w:rsid w:val="00315737"/>
    <w:rsid w:val="00316FBE"/>
    <w:rsid w:val="0032395A"/>
    <w:rsid w:val="00323BD2"/>
    <w:rsid w:val="00323C98"/>
    <w:rsid w:val="0032569A"/>
    <w:rsid w:val="0032586A"/>
    <w:rsid w:val="00326B42"/>
    <w:rsid w:val="003301DA"/>
    <w:rsid w:val="00335504"/>
    <w:rsid w:val="00340748"/>
    <w:rsid w:val="0035319D"/>
    <w:rsid w:val="00356521"/>
    <w:rsid w:val="00360A24"/>
    <w:rsid w:val="0036106C"/>
    <w:rsid w:val="003644CE"/>
    <w:rsid w:val="00364576"/>
    <w:rsid w:val="00370A53"/>
    <w:rsid w:val="003758BB"/>
    <w:rsid w:val="003807B3"/>
    <w:rsid w:val="003831CC"/>
    <w:rsid w:val="00386A73"/>
    <w:rsid w:val="00393A67"/>
    <w:rsid w:val="00396460"/>
    <w:rsid w:val="003A0D2F"/>
    <w:rsid w:val="003A1C6A"/>
    <w:rsid w:val="003A3B67"/>
    <w:rsid w:val="003B4803"/>
    <w:rsid w:val="003C03F7"/>
    <w:rsid w:val="003C0CDE"/>
    <w:rsid w:val="003C6D38"/>
    <w:rsid w:val="003C7E32"/>
    <w:rsid w:val="003D53F1"/>
    <w:rsid w:val="003D6407"/>
    <w:rsid w:val="003D64DA"/>
    <w:rsid w:val="003D6A08"/>
    <w:rsid w:val="003E795F"/>
    <w:rsid w:val="003F038C"/>
    <w:rsid w:val="003F0D99"/>
    <w:rsid w:val="003F1FE8"/>
    <w:rsid w:val="003F7D19"/>
    <w:rsid w:val="004035D1"/>
    <w:rsid w:val="0040526F"/>
    <w:rsid w:val="00405D9A"/>
    <w:rsid w:val="004100CF"/>
    <w:rsid w:val="004102AA"/>
    <w:rsid w:val="00413DE9"/>
    <w:rsid w:val="004154F4"/>
    <w:rsid w:val="00416148"/>
    <w:rsid w:val="00416927"/>
    <w:rsid w:val="00417272"/>
    <w:rsid w:val="004173A7"/>
    <w:rsid w:val="00427B43"/>
    <w:rsid w:val="004339A3"/>
    <w:rsid w:val="00434B49"/>
    <w:rsid w:val="004375A3"/>
    <w:rsid w:val="00440915"/>
    <w:rsid w:val="004410ED"/>
    <w:rsid w:val="00443120"/>
    <w:rsid w:val="00443355"/>
    <w:rsid w:val="004461E3"/>
    <w:rsid w:val="00447B87"/>
    <w:rsid w:val="004547F6"/>
    <w:rsid w:val="00455BFE"/>
    <w:rsid w:val="00456620"/>
    <w:rsid w:val="0046383D"/>
    <w:rsid w:val="00463AA2"/>
    <w:rsid w:val="004644ED"/>
    <w:rsid w:val="00474D0D"/>
    <w:rsid w:val="004813D0"/>
    <w:rsid w:val="0048207E"/>
    <w:rsid w:val="00482F7F"/>
    <w:rsid w:val="00483490"/>
    <w:rsid w:val="004834C3"/>
    <w:rsid w:val="0048440B"/>
    <w:rsid w:val="00484E14"/>
    <w:rsid w:val="00485A78"/>
    <w:rsid w:val="00486064"/>
    <w:rsid w:val="00490580"/>
    <w:rsid w:val="0049376F"/>
    <w:rsid w:val="0049499F"/>
    <w:rsid w:val="004955A1"/>
    <w:rsid w:val="00495E0E"/>
    <w:rsid w:val="0049639F"/>
    <w:rsid w:val="004A5F43"/>
    <w:rsid w:val="004A66E1"/>
    <w:rsid w:val="004A7034"/>
    <w:rsid w:val="004A7E30"/>
    <w:rsid w:val="004B031D"/>
    <w:rsid w:val="004B080C"/>
    <w:rsid w:val="004B1AB5"/>
    <w:rsid w:val="004B1EE7"/>
    <w:rsid w:val="004B2434"/>
    <w:rsid w:val="004B3505"/>
    <w:rsid w:val="004B3FDE"/>
    <w:rsid w:val="004B63C6"/>
    <w:rsid w:val="004B665B"/>
    <w:rsid w:val="004B798C"/>
    <w:rsid w:val="004C01BE"/>
    <w:rsid w:val="004C5B15"/>
    <w:rsid w:val="004C665F"/>
    <w:rsid w:val="004C76D9"/>
    <w:rsid w:val="004C7BA3"/>
    <w:rsid w:val="004D0809"/>
    <w:rsid w:val="004D1FCD"/>
    <w:rsid w:val="004E1F73"/>
    <w:rsid w:val="004E42A9"/>
    <w:rsid w:val="004E5730"/>
    <w:rsid w:val="004E60EC"/>
    <w:rsid w:val="004F3A49"/>
    <w:rsid w:val="004F538A"/>
    <w:rsid w:val="004F63C3"/>
    <w:rsid w:val="005052C5"/>
    <w:rsid w:val="00505ABE"/>
    <w:rsid w:val="00506640"/>
    <w:rsid w:val="00507578"/>
    <w:rsid w:val="00507DD8"/>
    <w:rsid w:val="00507E18"/>
    <w:rsid w:val="00507F4E"/>
    <w:rsid w:val="00511752"/>
    <w:rsid w:val="00513E0A"/>
    <w:rsid w:val="0052054D"/>
    <w:rsid w:val="0052116B"/>
    <w:rsid w:val="00523147"/>
    <w:rsid w:val="00524029"/>
    <w:rsid w:val="0052515F"/>
    <w:rsid w:val="00527D2E"/>
    <w:rsid w:val="00530D0E"/>
    <w:rsid w:val="00531002"/>
    <w:rsid w:val="00535FE4"/>
    <w:rsid w:val="005401E9"/>
    <w:rsid w:val="00540366"/>
    <w:rsid w:val="00541B4B"/>
    <w:rsid w:val="00541CFC"/>
    <w:rsid w:val="00541FC7"/>
    <w:rsid w:val="005426F7"/>
    <w:rsid w:val="00544A86"/>
    <w:rsid w:val="00544D9B"/>
    <w:rsid w:val="00546272"/>
    <w:rsid w:val="00547F46"/>
    <w:rsid w:val="00550282"/>
    <w:rsid w:val="00550BE2"/>
    <w:rsid w:val="00550D88"/>
    <w:rsid w:val="00552147"/>
    <w:rsid w:val="0055513A"/>
    <w:rsid w:val="00555739"/>
    <w:rsid w:val="00561C57"/>
    <w:rsid w:val="005644C7"/>
    <w:rsid w:val="00565EA3"/>
    <w:rsid w:val="005662E6"/>
    <w:rsid w:val="00566AB4"/>
    <w:rsid w:val="005670C7"/>
    <w:rsid w:val="005703D1"/>
    <w:rsid w:val="00573101"/>
    <w:rsid w:val="0057787D"/>
    <w:rsid w:val="00581093"/>
    <w:rsid w:val="00581728"/>
    <w:rsid w:val="00582EEF"/>
    <w:rsid w:val="00583A0E"/>
    <w:rsid w:val="00587530"/>
    <w:rsid w:val="00587F39"/>
    <w:rsid w:val="00590D13"/>
    <w:rsid w:val="00591A92"/>
    <w:rsid w:val="00592021"/>
    <w:rsid w:val="00595E1A"/>
    <w:rsid w:val="00596ECA"/>
    <w:rsid w:val="005A0327"/>
    <w:rsid w:val="005A14A9"/>
    <w:rsid w:val="005A2660"/>
    <w:rsid w:val="005A2F65"/>
    <w:rsid w:val="005A5CC9"/>
    <w:rsid w:val="005B773E"/>
    <w:rsid w:val="005C09D2"/>
    <w:rsid w:val="005C7189"/>
    <w:rsid w:val="005D2755"/>
    <w:rsid w:val="005D5F9F"/>
    <w:rsid w:val="005D7AAB"/>
    <w:rsid w:val="005E0C93"/>
    <w:rsid w:val="005E26DB"/>
    <w:rsid w:val="005E3316"/>
    <w:rsid w:val="005E4A7A"/>
    <w:rsid w:val="005E6785"/>
    <w:rsid w:val="005F07A6"/>
    <w:rsid w:val="005F4258"/>
    <w:rsid w:val="006005B3"/>
    <w:rsid w:val="00601A25"/>
    <w:rsid w:val="006069C9"/>
    <w:rsid w:val="006073B8"/>
    <w:rsid w:val="00611801"/>
    <w:rsid w:val="006131C1"/>
    <w:rsid w:val="00613C8E"/>
    <w:rsid w:val="00621405"/>
    <w:rsid w:val="00621E1E"/>
    <w:rsid w:val="00622D5C"/>
    <w:rsid w:val="00627C8B"/>
    <w:rsid w:val="00632B18"/>
    <w:rsid w:val="006335D6"/>
    <w:rsid w:val="00633EEF"/>
    <w:rsid w:val="00635816"/>
    <w:rsid w:val="00640896"/>
    <w:rsid w:val="00640E05"/>
    <w:rsid w:val="006415AB"/>
    <w:rsid w:val="0064387E"/>
    <w:rsid w:val="00643ACA"/>
    <w:rsid w:val="00652988"/>
    <w:rsid w:val="00655CED"/>
    <w:rsid w:val="006573F0"/>
    <w:rsid w:val="00661786"/>
    <w:rsid w:val="00662CE0"/>
    <w:rsid w:val="006647CB"/>
    <w:rsid w:val="00671D4E"/>
    <w:rsid w:val="00672853"/>
    <w:rsid w:val="0067534A"/>
    <w:rsid w:val="00675823"/>
    <w:rsid w:val="0068039C"/>
    <w:rsid w:val="00684AB8"/>
    <w:rsid w:val="00685043"/>
    <w:rsid w:val="0068520C"/>
    <w:rsid w:val="0069029B"/>
    <w:rsid w:val="00692553"/>
    <w:rsid w:val="0069381E"/>
    <w:rsid w:val="00695CAC"/>
    <w:rsid w:val="00696352"/>
    <w:rsid w:val="006A1BC2"/>
    <w:rsid w:val="006A2E65"/>
    <w:rsid w:val="006A3AA6"/>
    <w:rsid w:val="006A47F2"/>
    <w:rsid w:val="006A4DBC"/>
    <w:rsid w:val="006A77FD"/>
    <w:rsid w:val="006B478F"/>
    <w:rsid w:val="006B54EF"/>
    <w:rsid w:val="006B7CC0"/>
    <w:rsid w:val="006C1451"/>
    <w:rsid w:val="006C201B"/>
    <w:rsid w:val="006C4C38"/>
    <w:rsid w:val="006C4D81"/>
    <w:rsid w:val="006C4E43"/>
    <w:rsid w:val="006D1590"/>
    <w:rsid w:val="006D2923"/>
    <w:rsid w:val="006D3225"/>
    <w:rsid w:val="006D41E7"/>
    <w:rsid w:val="006D5CF3"/>
    <w:rsid w:val="006E1203"/>
    <w:rsid w:val="006E40E9"/>
    <w:rsid w:val="006E4F6D"/>
    <w:rsid w:val="006F2388"/>
    <w:rsid w:val="006F36D9"/>
    <w:rsid w:val="006F70DC"/>
    <w:rsid w:val="00701653"/>
    <w:rsid w:val="00701686"/>
    <w:rsid w:val="007071F2"/>
    <w:rsid w:val="00714ED5"/>
    <w:rsid w:val="00715220"/>
    <w:rsid w:val="007153A0"/>
    <w:rsid w:val="00716413"/>
    <w:rsid w:val="007210F2"/>
    <w:rsid w:val="007214F9"/>
    <w:rsid w:val="007316BC"/>
    <w:rsid w:val="007360DB"/>
    <w:rsid w:val="0073647E"/>
    <w:rsid w:val="00736AAC"/>
    <w:rsid w:val="00737FFC"/>
    <w:rsid w:val="00740E89"/>
    <w:rsid w:val="0074487C"/>
    <w:rsid w:val="00746C60"/>
    <w:rsid w:val="00751D24"/>
    <w:rsid w:val="0075288D"/>
    <w:rsid w:val="00753DF0"/>
    <w:rsid w:val="00753DF3"/>
    <w:rsid w:val="00754067"/>
    <w:rsid w:val="007554A1"/>
    <w:rsid w:val="0076543E"/>
    <w:rsid w:val="00766ECB"/>
    <w:rsid w:val="00767A93"/>
    <w:rsid w:val="00771E8D"/>
    <w:rsid w:val="007726C8"/>
    <w:rsid w:val="00773762"/>
    <w:rsid w:val="00774ED8"/>
    <w:rsid w:val="00775F91"/>
    <w:rsid w:val="00777EC5"/>
    <w:rsid w:val="00780CAE"/>
    <w:rsid w:val="00781341"/>
    <w:rsid w:val="007825C1"/>
    <w:rsid w:val="00783A5C"/>
    <w:rsid w:val="0079130D"/>
    <w:rsid w:val="0079198D"/>
    <w:rsid w:val="007921FA"/>
    <w:rsid w:val="007922F0"/>
    <w:rsid w:val="00794DDF"/>
    <w:rsid w:val="007A151C"/>
    <w:rsid w:val="007A2BE5"/>
    <w:rsid w:val="007A519C"/>
    <w:rsid w:val="007B49A9"/>
    <w:rsid w:val="007B5E1B"/>
    <w:rsid w:val="007B6769"/>
    <w:rsid w:val="007C048F"/>
    <w:rsid w:val="007C15F0"/>
    <w:rsid w:val="007C174F"/>
    <w:rsid w:val="007C1E5D"/>
    <w:rsid w:val="007C2D21"/>
    <w:rsid w:val="007C6B30"/>
    <w:rsid w:val="007C7BD2"/>
    <w:rsid w:val="007D1066"/>
    <w:rsid w:val="007D268D"/>
    <w:rsid w:val="007D4394"/>
    <w:rsid w:val="007D6225"/>
    <w:rsid w:val="007E238E"/>
    <w:rsid w:val="007E3C9E"/>
    <w:rsid w:val="007E58C3"/>
    <w:rsid w:val="007E59D8"/>
    <w:rsid w:val="007F2263"/>
    <w:rsid w:val="007F3BD8"/>
    <w:rsid w:val="007F44BC"/>
    <w:rsid w:val="007F49E4"/>
    <w:rsid w:val="007F5FEF"/>
    <w:rsid w:val="008070DE"/>
    <w:rsid w:val="00821C50"/>
    <w:rsid w:val="00822BE9"/>
    <w:rsid w:val="00823C6B"/>
    <w:rsid w:val="00825B64"/>
    <w:rsid w:val="0082746D"/>
    <w:rsid w:val="00830936"/>
    <w:rsid w:val="00841D82"/>
    <w:rsid w:val="0084306D"/>
    <w:rsid w:val="008432BB"/>
    <w:rsid w:val="00847395"/>
    <w:rsid w:val="0085168B"/>
    <w:rsid w:val="008527DE"/>
    <w:rsid w:val="0085715E"/>
    <w:rsid w:val="008609EC"/>
    <w:rsid w:val="008630B4"/>
    <w:rsid w:val="00876DC2"/>
    <w:rsid w:val="008843DB"/>
    <w:rsid w:val="008844EF"/>
    <w:rsid w:val="008859C1"/>
    <w:rsid w:val="00887C8C"/>
    <w:rsid w:val="00890693"/>
    <w:rsid w:val="008961D8"/>
    <w:rsid w:val="00897441"/>
    <w:rsid w:val="008A2BA8"/>
    <w:rsid w:val="008A7612"/>
    <w:rsid w:val="008A7F9D"/>
    <w:rsid w:val="008B2054"/>
    <w:rsid w:val="008C12CA"/>
    <w:rsid w:val="008C2BE4"/>
    <w:rsid w:val="008C6452"/>
    <w:rsid w:val="008C6DEC"/>
    <w:rsid w:val="008D0E53"/>
    <w:rsid w:val="008D455A"/>
    <w:rsid w:val="008D5A9E"/>
    <w:rsid w:val="008D6915"/>
    <w:rsid w:val="008E2108"/>
    <w:rsid w:val="008E2533"/>
    <w:rsid w:val="008F1ECB"/>
    <w:rsid w:val="008F49C0"/>
    <w:rsid w:val="008F53B3"/>
    <w:rsid w:val="008F7307"/>
    <w:rsid w:val="008F73AF"/>
    <w:rsid w:val="008F7438"/>
    <w:rsid w:val="00902255"/>
    <w:rsid w:val="00904170"/>
    <w:rsid w:val="00904969"/>
    <w:rsid w:val="00905F8F"/>
    <w:rsid w:val="009067F1"/>
    <w:rsid w:val="00912FA3"/>
    <w:rsid w:val="00920855"/>
    <w:rsid w:val="00920BE0"/>
    <w:rsid w:val="00920FE3"/>
    <w:rsid w:val="00921798"/>
    <w:rsid w:val="009231CB"/>
    <w:rsid w:val="0092432F"/>
    <w:rsid w:val="009264AD"/>
    <w:rsid w:val="009272BD"/>
    <w:rsid w:val="00930613"/>
    <w:rsid w:val="00932269"/>
    <w:rsid w:val="00935A97"/>
    <w:rsid w:val="0093688D"/>
    <w:rsid w:val="009369E9"/>
    <w:rsid w:val="00942EC5"/>
    <w:rsid w:val="00943D37"/>
    <w:rsid w:val="00947F37"/>
    <w:rsid w:val="0095049B"/>
    <w:rsid w:val="0095175F"/>
    <w:rsid w:val="00951FD3"/>
    <w:rsid w:val="00952B77"/>
    <w:rsid w:val="009536EB"/>
    <w:rsid w:val="00954D7F"/>
    <w:rsid w:val="0095534E"/>
    <w:rsid w:val="00956FF7"/>
    <w:rsid w:val="00957485"/>
    <w:rsid w:val="00961F8E"/>
    <w:rsid w:val="009621AE"/>
    <w:rsid w:val="00963E5F"/>
    <w:rsid w:val="00964CB9"/>
    <w:rsid w:val="00967106"/>
    <w:rsid w:val="00967754"/>
    <w:rsid w:val="0097083B"/>
    <w:rsid w:val="00971D42"/>
    <w:rsid w:val="00972B58"/>
    <w:rsid w:val="00973B48"/>
    <w:rsid w:val="00975BD2"/>
    <w:rsid w:val="00976858"/>
    <w:rsid w:val="0098067A"/>
    <w:rsid w:val="00981B30"/>
    <w:rsid w:val="0098269A"/>
    <w:rsid w:val="00984D92"/>
    <w:rsid w:val="00986526"/>
    <w:rsid w:val="009867B7"/>
    <w:rsid w:val="00987202"/>
    <w:rsid w:val="0099145E"/>
    <w:rsid w:val="0099297C"/>
    <w:rsid w:val="00993CB2"/>
    <w:rsid w:val="00995973"/>
    <w:rsid w:val="00997DAB"/>
    <w:rsid w:val="009A02D3"/>
    <w:rsid w:val="009A2A8A"/>
    <w:rsid w:val="009A34C8"/>
    <w:rsid w:val="009A5A7A"/>
    <w:rsid w:val="009A600D"/>
    <w:rsid w:val="009A7590"/>
    <w:rsid w:val="009B0817"/>
    <w:rsid w:val="009B2338"/>
    <w:rsid w:val="009B5873"/>
    <w:rsid w:val="009B72F1"/>
    <w:rsid w:val="009B7817"/>
    <w:rsid w:val="009C0D63"/>
    <w:rsid w:val="009C143A"/>
    <w:rsid w:val="009C4523"/>
    <w:rsid w:val="009D0208"/>
    <w:rsid w:val="009D295E"/>
    <w:rsid w:val="009D3379"/>
    <w:rsid w:val="009D44BD"/>
    <w:rsid w:val="009D4F84"/>
    <w:rsid w:val="009D61D7"/>
    <w:rsid w:val="009D6D1C"/>
    <w:rsid w:val="009D7729"/>
    <w:rsid w:val="009E0CA3"/>
    <w:rsid w:val="009E1504"/>
    <w:rsid w:val="009E2716"/>
    <w:rsid w:val="009E4569"/>
    <w:rsid w:val="009F46B5"/>
    <w:rsid w:val="009F4AA1"/>
    <w:rsid w:val="009F5063"/>
    <w:rsid w:val="009F5445"/>
    <w:rsid w:val="00A028EF"/>
    <w:rsid w:val="00A04479"/>
    <w:rsid w:val="00A05934"/>
    <w:rsid w:val="00A11978"/>
    <w:rsid w:val="00A11DFE"/>
    <w:rsid w:val="00A143A9"/>
    <w:rsid w:val="00A144C2"/>
    <w:rsid w:val="00A20494"/>
    <w:rsid w:val="00A2080C"/>
    <w:rsid w:val="00A213CE"/>
    <w:rsid w:val="00A2211E"/>
    <w:rsid w:val="00A259A3"/>
    <w:rsid w:val="00A27F48"/>
    <w:rsid w:val="00A30752"/>
    <w:rsid w:val="00A314F9"/>
    <w:rsid w:val="00A33B07"/>
    <w:rsid w:val="00A36AC5"/>
    <w:rsid w:val="00A405BE"/>
    <w:rsid w:val="00A421A1"/>
    <w:rsid w:val="00A4277C"/>
    <w:rsid w:val="00A43B7E"/>
    <w:rsid w:val="00A44B4E"/>
    <w:rsid w:val="00A50B4F"/>
    <w:rsid w:val="00A519F4"/>
    <w:rsid w:val="00A533E9"/>
    <w:rsid w:val="00A53F4A"/>
    <w:rsid w:val="00A552CA"/>
    <w:rsid w:val="00A56479"/>
    <w:rsid w:val="00A56ECA"/>
    <w:rsid w:val="00A57A6C"/>
    <w:rsid w:val="00A63E1A"/>
    <w:rsid w:val="00A6543B"/>
    <w:rsid w:val="00A65EB9"/>
    <w:rsid w:val="00A66352"/>
    <w:rsid w:val="00A677D1"/>
    <w:rsid w:val="00A725EC"/>
    <w:rsid w:val="00A75B5F"/>
    <w:rsid w:val="00A76E36"/>
    <w:rsid w:val="00A77568"/>
    <w:rsid w:val="00A81A07"/>
    <w:rsid w:val="00A821FA"/>
    <w:rsid w:val="00A82ABE"/>
    <w:rsid w:val="00A83657"/>
    <w:rsid w:val="00A839A2"/>
    <w:rsid w:val="00A9576E"/>
    <w:rsid w:val="00A96884"/>
    <w:rsid w:val="00A9712C"/>
    <w:rsid w:val="00A97DF2"/>
    <w:rsid w:val="00AA332E"/>
    <w:rsid w:val="00AA40B4"/>
    <w:rsid w:val="00AA691B"/>
    <w:rsid w:val="00AA697D"/>
    <w:rsid w:val="00AB1BEA"/>
    <w:rsid w:val="00AB2709"/>
    <w:rsid w:val="00AB2F94"/>
    <w:rsid w:val="00AB459D"/>
    <w:rsid w:val="00AB4CBE"/>
    <w:rsid w:val="00AB79D2"/>
    <w:rsid w:val="00AC0B75"/>
    <w:rsid w:val="00AC12D4"/>
    <w:rsid w:val="00AC24E1"/>
    <w:rsid w:val="00AC3ABE"/>
    <w:rsid w:val="00AC3EF5"/>
    <w:rsid w:val="00AC443E"/>
    <w:rsid w:val="00AC4587"/>
    <w:rsid w:val="00AC52E1"/>
    <w:rsid w:val="00AC6B9B"/>
    <w:rsid w:val="00AD29CA"/>
    <w:rsid w:val="00AD2FBC"/>
    <w:rsid w:val="00AD372C"/>
    <w:rsid w:val="00AD480F"/>
    <w:rsid w:val="00AE0EEC"/>
    <w:rsid w:val="00AE0F1D"/>
    <w:rsid w:val="00AE36C8"/>
    <w:rsid w:val="00AE3851"/>
    <w:rsid w:val="00AE5251"/>
    <w:rsid w:val="00AE7C96"/>
    <w:rsid w:val="00AF18CF"/>
    <w:rsid w:val="00AF4331"/>
    <w:rsid w:val="00AF4B31"/>
    <w:rsid w:val="00AF5685"/>
    <w:rsid w:val="00AF599D"/>
    <w:rsid w:val="00AF5F60"/>
    <w:rsid w:val="00B0340D"/>
    <w:rsid w:val="00B04586"/>
    <w:rsid w:val="00B05842"/>
    <w:rsid w:val="00B07D6C"/>
    <w:rsid w:val="00B12FC3"/>
    <w:rsid w:val="00B15E41"/>
    <w:rsid w:val="00B203B3"/>
    <w:rsid w:val="00B234E2"/>
    <w:rsid w:val="00B268A8"/>
    <w:rsid w:val="00B27097"/>
    <w:rsid w:val="00B27744"/>
    <w:rsid w:val="00B31941"/>
    <w:rsid w:val="00B32864"/>
    <w:rsid w:val="00B32E1C"/>
    <w:rsid w:val="00B34B08"/>
    <w:rsid w:val="00B35983"/>
    <w:rsid w:val="00B36D11"/>
    <w:rsid w:val="00B404ED"/>
    <w:rsid w:val="00B4146E"/>
    <w:rsid w:val="00B444E2"/>
    <w:rsid w:val="00B47F73"/>
    <w:rsid w:val="00B5052F"/>
    <w:rsid w:val="00B52865"/>
    <w:rsid w:val="00B534E2"/>
    <w:rsid w:val="00B5737A"/>
    <w:rsid w:val="00B574D2"/>
    <w:rsid w:val="00B578DA"/>
    <w:rsid w:val="00B6216E"/>
    <w:rsid w:val="00B624D2"/>
    <w:rsid w:val="00B62D65"/>
    <w:rsid w:val="00B64AE4"/>
    <w:rsid w:val="00B72183"/>
    <w:rsid w:val="00B72D06"/>
    <w:rsid w:val="00B73D29"/>
    <w:rsid w:val="00B74B9A"/>
    <w:rsid w:val="00B76B85"/>
    <w:rsid w:val="00B84015"/>
    <w:rsid w:val="00B8440B"/>
    <w:rsid w:val="00B8477A"/>
    <w:rsid w:val="00B849F6"/>
    <w:rsid w:val="00B85F7D"/>
    <w:rsid w:val="00B877EE"/>
    <w:rsid w:val="00B91682"/>
    <w:rsid w:val="00B97F07"/>
    <w:rsid w:val="00BA2E72"/>
    <w:rsid w:val="00BA74AB"/>
    <w:rsid w:val="00BB0EBA"/>
    <w:rsid w:val="00BB3E90"/>
    <w:rsid w:val="00BB4C5B"/>
    <w:rsid w:val="00BB5323"/>
    <w:rsid w:val="00BB76C1"/>
    <w:rsid w:val="00BB7FB2"/>
    <w:rsid w:val="00BC016A"/>
    <w:rsid w:val="00BC2AA6"/>
    <w:rsid w:val="00BC3775"/>
    <w:rsid w:val="00BC40A9"/>
    <w:rsid w:val="00BC4163"/>
    <w:rsid w:val="00BC4745"/>
    <w:rsid w:val="00BD0E8B"/>
    <w:rsid w:val="00BD34DE"/>
    <w:rsid w:val="00BD3E9B"/>
    <w:rsid w:val="00BD66BD"/>
    <w:rsid w:val="00BE4218"/>
    <w:rsid w:val="00BE636A"/>
    <w:rsid w:val="00BF01AE"/>
    <w:rsid w:val="00BF048A"/>
    <w:rsid w:val="00BF1A31"/>
    <w:rsid w:val="00BF272D"/>
    <w:rsid w:val="00BF4BE6"/>
    <w:rsid w:val="00C014C6"/>
    <w:rsid w:val="00C02A50"/>
    <w:rsid w:val="00C02BFE"/>
    <w:rsid w:val="00C0623C"/>
    <w:rsid w:val="00C14E5C"/>
    <w:rsid w:val="00C166AB"/>
    <w:rsid w:val="00C2015D"/>
    <w:rsid w:val="00C21706"/>
    <w:rsid w:val="00C25042"/>
    <w:rsid w:val="00C25D94"/>
    <w:rsid w:val="00C2619B"/>
    <w:rsid w:val="00C27B7E"/>
    <w:rsid w:val="00C307E0"/>
    <w:rsid w:val="00C30D49"/>
    <w:rsid w:val="00C3292B"/>
    <w:rsid w:val="00C349A3"/>
    <w:rsid w:val="00C34FC5"/>
    <w:rsid w:val="00C41A80"/>
    <w:rsid w:val="00C42935"/>
    <w:rsid w:val="00C46DF5"/>
    <w:rsid w:val="00C46F63"/>
    <w:rsid w:val="00C473E5"/>
    <w:rsid w:val="00C50610"/>
    <w:rsid w:val="00C5339D"/>
    <w:rsid w:val="00C5650E"/>
    <w:rsid w:val="00C56643"/>
    <w:rsid w:val="00C57AC7"/>
    <w:rsid w:val="00C60FE2"/>
    <w:rsid w:val="00C64BCD"/>
    <w:rsid w:val="00C658A1"/>
    <w:rsid w:val="00C66B33"/>
    <w:rsid w:val="00C66CBC"/>
    <w:rsid w:val="00C721E3"/>
    <w:rsid w:val="00C726B8"/>
    <w:rsid w:val="00C72909"/>
    <w:rsid w:val="00C74015"/>
    <w:rsid w:val="00C81345"/>
    <w:rsid w:val="00C83B44"/>
    <w:rsid w:val="00C8472A"/>
    <w:rsid w:val="00C86AD7"/>
    <w:rsid w:val="00C86C4D"/>
    <w:rsid w:val="00C87459"/>
    <w:rsid w:val="00C87700"/>
    <w:rsid w:val="00C87818"/>
    <w:rsid w:val="00C87FB9"/>
    <w:rsid w:val="00C90B69"/>
    <w:rsid w:val="00C92432"/>
    <w:rsid w:val="00C9792A"/>
    <w:rsid w:val="00C97DAC"/>
    <w:rsid w:val="00CA090E"/>
    <w:rsid w:val="00CA1226"/>
    <w:rsid w:val="00CA34ED"/>
    <w:rsid w:val="00CA3C5C"/>
    <w:rsid w:val="00CA46FC"/>
    <w:rsid w:val="00CA4ABE"/>
    <w:rsid w:val="00CA4F92"/>
    <w:rsid w:val="00CA56A3"/>
    <w:rsid w:val="00CB2D1B"/>
    <w:rsid w:val="00CB3760"/>
    <w:rsid w:val="00CB76F0"/>
    <w:rsid w:val="00CC382F"/>
    <w:rsid w:val="00CD586C"/>
    <w:rsid w:val="00CD7FEA"/>
    <w:rsid w:val="00CE08AE"/>
    <w:rsid w:val="00CE3920"/>
    <w:rsid w:val="00CE49C2"/>
    <w:rsid w:val="00CE6342"/>
    <w:rsid w:val="00CE6370"/>
    <w:rsid w:val="00CF4CE3"/>
    <w:rsid w:val="00CF526E"/>
    <w:rsid w:val="00CF639D"/>
    <w:rsid w:val="00D00617"/>
    <w:rsid w:val="00D01C22"/>
    <w:rsid w:val="00D0312D"/>
    <w:rsid w:val="00D03F5B"/>
    <w:rsid w:val="00D046E7"/>
    <w:rsid w:val="00D061E4"/>
    <w:rsid w:val="00D06C66"/>
    <w:rsid w:val="00D10A75"/>
    <w:rsid w:val="00D16A17"/>
    <w:rsid w:val="00D206DC"/>
    <w:rsid w:val="00D209B9"/>
    <w:rsid w:val="00D22250"/>
    <w:rsid w:val="00D22320"/>
    <w:rsid w:val="00D22F5B"/>
    <w:rsid w:val="00D26E83"/>
    <w:rsid w:val="00D3011D"/>
    <w:rsid w:val="00D3088F"/>
    <w:rsid w:val="00D30994"/>
    <w:rsid w:val="00D32360"/>
    <w:rsid w:val="00D3318D"/>
    <w:rsid w:val="00D34F14"/>
    <w:rsid w:val="00D35198"/>
    <w:rsid w:val="00D35318"/>
    <w:rsid w:val="00D35707"/>
    <w:rsid w:val="00D360D7"/>
    <w:rsid w:val="00D367F6"/>
    <w:rsid w:val="00D3731A"/>
    <w:rsid w:val="00D377BF"/>
    <w:rsid w:val="00D41104"/>
    <w:rsid w:val="00D428FD"/>
    <w:rsid w:val="00D4446E"/>
    <w:rsid w:val="00D44D70"/>
    <w:rsid w:val="00D4592B"/>
    <w:rsid w:val="00D522D1"/>
    <w:rsid w:val="00D569F1"/>
    <w:rsid w:val="00D621F4"/>
    <w:rsid w:val="00D674D3"/>
    <w:rsid w:val="00D72EB6"/>
    <w:rsid w:val="00D7461F"/>
    <w:rsid w:val="00D75AD4"/>
    <w:rsid w:val="00D75E2A"/>
    <w:rsid w:val="00D76E92"/>
    <w:rsid w:val="00D81D45"/>
    <w:rsid w:val="00D838E3"/>
    <w:rsid w:val="00D91C81"/>
    <w:rsid w:val="00D94169"/>
    <w:rsid w:val="00DB07B7"/>
    <w:rsid w:val="00DC3174"/>
    <w:rsid w:val="00DC5FD3"/>
    <w:rsid w:val="00DD3D81"/>
    <w:rsid w:val="00DD3F42"/>
    <w:rsid w:val="00DD42CE"/>
    <w:rsid w:val="00DD4507"/>
    <w:rsid w:val="00DE11F6"/>
    <w:rsid w:val="00DE1B9F"/>
    <w:rsid w:val="00DE27F5"/>
    <w:rsid w:val="00DE335B"/>
    <w:rsid w:val="00DE710A"/>
    <w:rsid w:val="00DF2165"/>
    <w:rsid w:val="00DF3A96"/>
    <w:rsid w:val="00DF585B"/>
    <w:rsid w:val="00E00CBD"/>
    <w:rsid w:val="00E05D22"/>
    <w:rsid w:val="00E05EA7"/>
    <w:rsid w:val="00E2525C"/>
    <w:rsid w:val="00E26164"/>
    <w:rsid w:val="00E30D92"/>
    <w:rsid w:val="00E31A35"/>
    <w:rsid w:val="00E37765"/>
    <w:rsid w:val="00E42031"/>
    <w:rsid w:val="00E43BAB"/>
    <w:rsid w:val="00E4591C"/>
    <w:rsid w:val="00E46AA8"/>
    <w:rsid w:val="00E53613"/>
    <w:rsid w:val="00E5639B"/>
    <w:rsid w:val="00E60E43"/>
    <w:rsid w:val="00E61C68"/>
    <w:rsid w:val="00E62156"/>
    <w:rsid w:val="00E62885"/>
    <w:rsid w:val="00E635B7"/>
    <w:rsid w:val="00E65191"/>
    <w:rsid w:val="00E671FB"/>
    <w:rsid w:val="00E71AA7"/>
    <w:rsid w:val="00E71CBC"/>
    <w:rsid w:val="00E71DBA"/>
    <w:rsid w:val="00E72727"/>
    <w:rsid w:val="00E80D27"/>
    <w:rsid w:val="00E81E76"/>
    <w:rsid w:val="00E8463C"/>
    <w:rsid w:val="00E85D08"/>
    <w:rsid w:val="00E87F08"/>
    <w:rsid w:val="00E90A38"/>
    <w:rsid w:val="00E9286C"/>
    <w:rsid w:val="00E92E19"/>
    <w:rsid w:val="00E942E6"/>
    <w:rsid w:val="00E94F41"/>
    <w:rsid w:val="00E954DA"/>
    <w:rsid w:val="00EA2327"/>
    <w:rsid w:val="00EA2581"/>
    <w:rsid w:val="00EA493A"/>
    <w:rsid w:val="00EB1796"/>
    <w:rsid w:val="00EB1E34"/>
    <w:rsid w:val="00EB73C0"/>
    <w:rsid w:val="00EB74C2"/>
    <w:rsid w:val="00EC043D"/>
    <w:rsid w:val="00EC1E73"/>
    <w:rsid w:val="00EC2CF8"/>
    <w:rsid w:val="00EC4E3E"/>
    <w:rsid w:val="00EC7A29"/>
    <w:rsid w:val="00ED122D"/>
    <w:rsid w:val="00ED1BE3"/>
    <w:rsid w:val="00ED262E"/>
    <w:rsid w:val="00ED2E05"/>
    <w:rsid w:val="00ED70EB"/>
    <w:rsid w:val="00ED73BE"/>
    <w:rsid w:val="00EE10AF"/>
    <w:rsid w:val="00EE4EB5"/>
    <w:rsid w:val="00EE7E49"/>
    <w:rsid w:val="00EF055D"/>
    <w:rsid w:val="00EF4A4E"/>
    <w:rsid w:val="00EF5ACC"/>
    <w:rsid w:val="00EF7052"/>
    <w:rsid w:val="00EF7C0B"/>
    <w:rsid w:val="00F02807"/>
    <w:rsid w:val="00F05435"/>
    <w:rsid w:val="00F113A7"/>
    <w:rsid w:val="00F160CD"/>
    <w:rsid w:val="00F17632"/>
    <w:rsid w:val="00F214D4"/>
    <w:rsid w:val="00F21F53"/>
    <w:rsid w:val="00F30927"/>
    <w:rsid w:val="00F322F1"/>
    <w:rsid w:val="00F3471E"/>
    <w:rsid w:val="00F3683C"/>
    <w:rsid w:val="00F37FEC"/>
    <w:rsid w:val="00F4356A"/>
    <w:rsid w:val="00F57AFF"/>
    <w:rsid w:val="00F57F14"/>
    <w:rsid w:val="00F607DA"/>
    <w:rsid w:val="00F6282B"/>
    <w:rsid w:val="00F668D6"/>
    <w:rsid w:val="00F77620"/>
    <w:rsid w:val="00F82916"/>
    <w:rsid w:val="00F837F8"/>
    <w:rsid w:val="00F843DF"/>
    <w:rsid w:val="00F85B6A"/>
    <w:rsid w:val="00F86291"/>
    <w:rsid w:val="00F86382"/>
    <w:rsid w:val="00F86E39"/>
    <w:rsid w:val="00F93882"/>
    <w:rsid w:val="00FA02D9"/>
    <w:rsid w:val="00FA4E78"/>
    <w:rsid w:val="00FB1A9D"/>
    <w:rsid w:val="00FB4746"/>
    <w:rsid w:val="00FB47D1"/>
    <w:rsid w:val="00FB6506"/>
    <w:rsid w:val="00FB7512"/>
    <w:rsid w:val="00FC2485"/>
    <w:rsid w:val="00FC30EE"/>
    <w:rsid w:val="00FC4DE2"/>
    <w:rsid w:val="00FC64E9"/>
    <w:rsid w:val="00FD062E"/>
    <w:rsid w:val="00FD2714"/>
    <w:rsid w:val="00FD2A4A"/>
    <w:rsid w:val="00FD590C"/>
    <w:rsid w:val="00FD6A5E"/>
    <w:rsid w:val="00FD7C6C"/>
    <w:rsid w:val="00FE07D1"/>
    <w:rsid w:val="00FE140B"/>
    <w:rsid w:val="00FE7680"/>
    <w:rsid w:val="00FF15DD"/>
    <w:rsid w:val="00FF1D6A"/>
    <w:rsid w:val="00FF2E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f1c2670d-76f3-403b-9d2f-38b517d5f26d">5H3FFX7VTXFQ-113-2</_dlc_DocId>
    <_dlc_DocIdUrl xmlns="f1c2670d-76f3-403b-9d2f-38b517d5f26d">
      <Url>https://portal.swccd.edu/Committees/AcaSen/_layouts/DocIdRedir.aspx?ID=5H3FFX7VTXFQ-113-2</Url>
      <Description>5H3FFX7VTXFQ-113-2</Description>
    </_dlc_DocIdUrl>
    <RoutingContentType xmlns="http://schemas.microsoft.com/sharepoint/v3">Template</RoutingContentTyp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710DF0C1002064EB82080212CB81F8A" ma:contentTypeVersion="0" ma:contentTypeDescription="Create a new document." ma:contentTypeScope="" ma:versionID="488e584d109d257914768288739b350d">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929cec6f9395220ca47646a984f189de"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ma:displayName="Submission Content Type" ma:description="" ma:internalName="Submission_x0020_Content_x0020_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2.xml><?xml version="1.0" encoding="utf-8"?>
<ds:datastoreItem xmlns:ds="http://schemas.openxmlformats.org/officeDocument/2006/customXml" ds:itemID="{13812BC0-8222-48B7-A19F-7D7791AFE075}">
  <ds:schemaRefs>
    <ds:schemaRef ds:uri="http://purl.org/dc/elements/1.1/"/>
    <ds:schemaRef ds:uri="http://schemas.microsoft.com/office/2006/documentManagement/types"/>
    <ds:schemaRef ds:uri="http://purl.org/dc/dcmitype/"/>
    <ds:schemaRef ds:uri="http://purl.org/dc/terms/"/>
    <ds:schemaRef ds:uri="http://www.w3.org/XML/1998/namespace"/>
    <ds:schemaRef ds:uri="http://schemas.microsoft.com/office/infopath/2007/PartnerControls"/>
    <ds:schemaRef ds:uri="http://schemas.openxmlformats.org/package/2006/metadata/core-properties"/>
    <ds:schemaRef ds:uri="f1c2670d-76f3-403b-9d2f-38b517d5f26d"/>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0EA1EE7C-271A-4C51-BF56-BF3062576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02523B-6DC9-433F-889D-60835F56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3</Pages>
  <Words>1392</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MeetingMinutesTemplate</vt:lpstr>
    </vt:vector>
  </TitlesOfParts>
  <Company>Microsoft Corporation</Company>
  <LinksUpToDate>false</LinksUpToDate>
  <CharactersWithSpaces>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MeetingMinutesTemplate</dc:title>
  <dc:creator>clesh</dc:creator>
  <cp:lastModifiedBy>aislas</cp:lastModifiedBy>
  <cp:revision>2</cp:revision>
  <cp:lastPrinted>2013-11-07T16:13:00Z</cp:lastPrinted>
  <dcterms:created xsi:type="dcterms:W3CDTF">2014-01-08T18:50:00Z</dcterms:created>
  <dcterms:modified xsi:type="dcterms:W3CDTF">2014-01-08T18:50:00Z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0x0101008710DF0C1002064EB82080212CB81F8A</vt:lpwstr>
  </property>
  <property fmtid="{D5CDD505-2E9C-101B-9397-08002B2CF9AE}" pid="4" name="_dlc_DocIdItemGuid">
    <vt:lpwstr>de7b5e75-3836-4cb1-8a1c-46f5a8c50009</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