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715"/>
        <w:gridCol w:w="2849"/>
        <w:gridCol w:w="3401"/>
        <w:gridCol w:w="2661"/>
        <w:gridCol w:w="41"/>
      </w:tblGrid>
      <w:tr w:rsidR="000D7DC7" w:rsidRPr="002462A5" w14:paraId="53DA47BB" w14:textId="77777777" w:rsidTr="00191CCD">
        <w:trPr>
          <w:gridAfter w:val="1"/>
          <w:wAfter w:w="41" w:type="dxa"/>
          <w:trHeight w:val="331"/>
          <w:jc w:val="center"/>
        </w:trPr>
        <w:tc>
          <w:tcPr>
            <w:tcW w:w="10626" w:type="dxa"/>
            <w:gridSpan w:val="4"/>
            <w:shd w:val="clear" w:color="auto" w:fill="auto"/>
            <w:tcMar>
              <w:left w:w="0" w:type="dxa"/>
            </w:tcMar>
            <w:vAlign w:val="center"/>
          </w:tcPr>
          <w:p w14:paraId="6C8C0CF7"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72ABCD60" w14:textId="77777777" w:rsidTr="00191CCD">
        <w:trPr>
          <w:gridAfter w:val="1"/>
          <w:wAfter w:w="41" w:type="dxa"/>
          <w:trHeight w:val="157"/>
          <w:jc w:val="center"/>
        </w:trPr>
        <w:tc>
          <w:tcPr>
            <w:tcW w:w="4564" w:type="dxa"/>
            <w:gridSpan w:val="2"/>
            <w:shd w:val="clear" w:color="auto" w:fill="auto"/>
            <w:tcMar>
              <w:left w:w="0" w:type="dxa"/>
            </w:tcMar>
            <w:vAlign w:val="center"/>
          </w:tcPr>
          <w:p w14:paraId="77FEAF44" w14:textId="77777777" w:rsidR="000D7DC7" w:rsidRPr="002462A5" w:rsidRDefault="00AC5D2F" w:rsidP="007F44BC">
            <w:pPr>
              <w:pStyle w:val="Heading4"/>
              <w:framePr w:hSpace="0" w:wrap="auto" w:vAnchor="margin" w:hAnchor="text" w:xAlign="left" w:yAlign="inline"/>
              <w:suppressOverlap w:val="0"/>
            </w:pPr>
            <w:r>
              <w:t>February 11</w:t>
            </w:r>
            <w:r w:rsidR="000F7247">
              <w:t>, 2014</w:t>
            </w:r>
          </w:p>
        </w:tc>
        <w:tc>
          <w:tcPr>
            <w:tcW w:w="3401" w:type="dxa"/>
            <w:shd w:val="clear" w:color="auto" w:fill="auto"/>
            <w:tcMar>
              <w:left w:w="0" w:type="dxa"/>
            </w:tcMar>
            <w:vAlign w:val="center"/>
          </w:tcPr>
          <w:p w14:paraId="0096B7D9" w14:textId="77777777"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14:paraId="3117A1ED" w14:textId="77777777" w:rsidR="000D7DC7" w:rsidRDefault="000D7DC7">
            <w:pPr>
              <w:pStyle w:val="Heading5"/>
            </w:pPr>
            <w:r>
              <w:t xml:space="preserve">L </w:t>
            </w:r>
            <w:r w:rsidR="009867B7">
              <w:t>246</w:t>
            </w:r>
          </w:p>
        </w:tc>
      </w:tr>
      <w:tr w:rsidR="000D7DC7" w:rsidRPr="002462A5" w14:paraId="54AC1B9C" w14:textId="77777777" w:rsidTr="00191CCD">
        <w:trPr>
          <w:trHeight w:val="20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3F2BDC5" w14:textId="77777777" w:rsidR="000D7DC7" w:rsidRPr="002462A5" w:rsidRDefault="000D7DC7" w:rsidP="006D5CF3">
            <w:pPr>
              <w:pStyle w:val="AllCapsHeading"/>
              <w:rPr>
                <w:rFonts w:cs="Tahoma"/>
                <w:color w:val="auto"/>
              </w:rPr>
            </w:pPr>
            <w:r>
              <w:rPr>
                <w:rFonts w:cs="Tahoma"/>
                <w:color w:val="auto"/>
              </w:rPr>
              <w:t>note taker</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267015D"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0F7247" w:rsidRPr="002462A5" w14:paraId="7B20CBE1" w14:textId="77777777" w:rsidTr="003824AA">
        <w:trPr>
          <w:trHeight w:val="327"/>
          <w:jc w:val="center"/>
        </w:trPr>
        <w:tc>
          <w:tcPr>
            <w:tcW w:w="171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9AC0CCE" w14:textId="77777777" w:rsidR="000F7247" w:rsidRPr="001D4A23" w:rsidRDefault="000F7247"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743293" w14:textId="77777777" w:rsidR="000F7247" w:rsidRPr="00C93BAA" w:rsidRDefault="000F7247" w:rsidP="003824AA">
            <w:pPr>
              <w:jc w:val="center"/>
              <w:rPr>
                <w:sz w:val="20"/>
                <w:szCs w:val="20"/>
              </w:rPr>
            </w:pPr>
            <w:r w:rsidRPr="00C93BAA">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C4EEEB" w14:textId="77777777" w:rsidR="000F7247" w:rsidRPr="00130A2A" w:rsidRDefault="000F7247" w:rsidP="003824AA">
            <w:pPr>
              <w:jc w:val="center"/>
              <w:rPr>
                <w:strike/>
                <w:sz w:val="20"/>
                <w:szCs w:val="20"/>
              </w:rPr>
            </w:pPr>
            <w:r w:rsidRPr="00130A2A">
              <w:rPr>
                <w:strike/>
                <w:sz w:val="20"/>
                <w:szCs w:val="20"/>
              </w:rPr>
              <w:t>Jones, Linda</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5A0E8C14" w14:textId="77777777" w:rsidR="000F7247" w:rsidRPr="003824AA" w:rsidRDefault="000F7247" w:rsidP="003824AA">
            <w:pPr>
              <w:keepNext/>
              <w:keepLines/>
              <w:spacing w:before="20"/>
              <w:jc w:val="center"/>
              <w:outlineLvl w:val="6"/>
              <w:rPr>
                <w:color w:val="FF0000"/>
                <w:sz w:val="20"/>
                <w:szCs w:val="20"/>
              </w:rPr>
            </w:pPr>
            <w:r w:rsidRPr="00C93BAA">
              <w:rPr>
                <w:color w:val="FF0000"/>
                <w:sz w:val="20"/>
                <w:szCs w:val="20"/>
              </w:rPr>
              <w:t xml:space="preserve">Rempt, Andrew </w:t>
            </w:r>
          </w:p>
        </w:tc>
      </w:tr>
      <w:tr w:rsidR="000F7247" w:rsidRPr="002462A5" w14:paraId="530586F7"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343A772B"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FA6CFC" w14:textId="77777777" w:rsidR="000F7247" w:rsidRPr="00A65EB9" w:rsidRDefault="000F7247"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33DA83" w14:textId="77777777" w:rsidR="000F7247" w:rsidRPr="006C3BD3" w:rsidRDefault="000F7247" w:rsidP="00B07D6C">
            <w:pPr>
              <w:jc w:val="center"/>
              <w:rPr>
                <w:sz w:val="20"/>
                <w:szCs w:val="20"/>
              </w:rPr>
            </w:pPr>
            <w:r w:rsidRPr="00230593">
              <w:rPr>
                <w:color w:val="FF0000"/>
                <w:sz w:val="20"/>
                <w:szCs w:val="20"/>
              </w:rPr>
              <w:t>Lesh, Caree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43529AB2" w14:textId="77777777" w:rsidR="000F7247" w:rsidRPr="003C0CDE" w:rsidRDefault="000F7247" w:rsidP="003824AA">
            <w:pPr>
              <w:jc w:val="center"/>
              <w:rPr>
                <w:strike/>
                <w:sz w:val="20"/>
                <w:szCs w:val="20"/>
              </w:rPr>
            </w:pPr>
            <w:r>
              <w:rPr>
                <w:sz w:val="20"/>
                <w:szCs w:val="20"/>
              </w:rPr>
              <w:t>Salgado-Avalos, Francisco</w:t>
            </w:r>
          </w:p>
        </w:tc>
      </w:tr>
      <w:tr w:rsidR="000F7247" w:rsidRPr="002462A5" w14:paraId="7BB1B15F"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16178594"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6C3C0F" w14:textId="77777777" w:rsidR="000F7247" w:rsidRPr="00130A2A" w:rsidRDefault="000F7247" w:rsidP="00B07D6C">
            <w:pPr>
              <w:jc w:val="center"/>
              <w:rPr>
                <w:strike/>
                <w:sz w:val="20"/>
                <w:szCs w:val="20"/>
              </w:rPr>
            </w:pPr>
            <w:r w:rsidRPr="00130A2A">
              <w:rPr>
                <w:strike/>
                <w:sz w:val="20"/>
                <w:szCs w:val="20"/>
              </w:rPr>
              <w:t xml:space="preserve">Bloch, Maya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48D542" w14:textId="77777777" w:rsidR="000F7247" w:rsidRPr="00447B87" w:rsidRDefault="000F7247" w:rsidP="00B07D6C">
            <w:pPr>
              <w:jc w:val="center"/>
              <w:rPr>
                <w:color w:val="FF0000"/>
                <w:sz w:val="20"/>
                <w:szCs w:val="20"/>
              </w:rPr>
            </w:pPr>
            <w:r w:rsidRPr="00D67D9B">
              <w:rPr>
                <w:sz w:val="20"/>
                <w:szCs w:val="20"/>
              </w:rPr>
              <w:t>Lewis, John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0329F53C" w14:textId="77777777" w:rsidR="000F7247" w:rsidRPr="00130A2A" w:rsidRDefault="000F7247" w:rsidP="00B07D6C">
            <w:pPr>
              <w:jc w:val="center"/>
              <w:rPr>
                <w:strike/>
                <w:sz w:val="20"/>
                <w:szCs w:val="20"/>
              </w:rPr>
            </w:pPr>
            <w:r w:rsidRPr="00130A2A">
              <w:rPr>
                <w:strike/>
                <w:sz w:val="20"/>
                <w:szCs w:val="20"/>
              </w:rPr>
              <w:t>Salahuddin, Sheri</w:t>
            </w:r>
          </w:p>
        </w:tc>
      </w:tr>
      <w:tr w:rsidR="000F7247" w:rsidRPr="002462A5" w14:paraId="52A92D46"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6AEE7AA7"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E45439" w14:textId="77777777" w:rsidR="000F7247" w:rsidRPr="00205B80" w:rsidRDefault="000F7247" w:rsidP="00B07D6C">
            <w:pPr>
              <w:jc w:val="center"/>
              <w:rPr>
                <w:color w:val="FF0000"/>
                <w:sz w:val="20"/>
                <w:szCs w:val="20"/>
              </w:rPr>
            </w:pPr>
            <w:r w:rsidRPr="00205B80">
              <w:rPr>
                <w:color w:val="FF0000"/>
                <w:sz w:val="20"/>
                <w:szCs w:val="20"/>
              </w:rPr>
              <w:t xml:space="preserve">Brenner, Susan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7FFCC7" w14:textId="77777777" w:rsidR="000F7247" w:rsidRPr="009C678C" w:rsidRDefault="000F7247" w:rsidP="007F3BD8">
            <w:pPr>
              <w:keepNext/>
              <w:keepLines/>
              <w:jc w:val="center"/>
              <w:outlineLvl w:val="6"/>
              <w:rPr>
                <w:sz w:val="20"/>
                <w:szCs w:val="20"/>
              </w:rPr>
            </w:pPr>
            <w:r w:rsidRPr="009C678C">
              <w:rPr>
                <w:sz w:val="20"/>
                <w:szCs w:val="20"/>
              </w:rPr>
              <w:t>Lucas, Yvonne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7411319C" w14:textId="77777777" w:rsidR="000F7247" w:rsidRPr="003824AA" w:rsidRDefault="000F7247" w:rsidP="00B07D6C">
            <w:pPr>
              <w:jc w:val="center"/>
              <w:rPr>
                <w:sz w:val="20"/>
                <w:szCs w:val="20"/>
              </w:rPr>
            </w:pPr>
            <w:r w:rsidRPr="00D67D9B">
              <w:rPr>
                <w:sz w:val="20"/>
                <w:szCs w:val="20"/>
              </w:rPr>
              <w:t xml:space="preserve">Speyrer, Michael </w:t>
            </w:r>
          </w:p>
        </w:tc>
      </w:tr>
      <w:tr w:rsidR="000F7247" w:rsidRPr="002462A5" w14:paraId="735AAD7F"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3F3ABD28"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77827E" w14:textId="77777777" w:rsidR="000F7247" w:rsidRPr="00205B80" w:rsidRDefault="000F7247"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D6093E" w14:textId="77777777" w:rsidR="000F7247" w:rsidRPr="00D67D9B" w:rsidRDefault="000F7247" w:rsidP="007F3BD8">
            <w:pPr>
              <w:keepNext/>
              <w:keepLines/>
              <w:jc w:val="center"/>
              <w:outlineLvl w:val="6"/>
              <w:rPr>
                <w:color w:val="FF0000"/>
                <w:sz w:val="20"/>
                <w:szCs w:val="20"/>
              </w:rPr>
            </w:pPr>
            <w:r w:rsidRPr="00C93BAA">
              <w:rPr>
                <w:color w:val="FF0000"/>
                <w:sz w:val="20"/>
                <w:szCs w:val="20"/>
              </w:rPr>
              <w:t>Maag, Eric</w:t>
            </w:r>
            <w:r w:rsidRPr="00C93BAA">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282D77D3" w14:textId="77777777" w:rsidR="000F7247" w:rsidRPr="003824AA" w:rsidRDefault="000F7247" w:rsidP="00B07D6C">
            <w:pPr>
              <w:jc w:val="center"/>
              <w:rPr>
                <w:sz w:val="20"/>
                <w:szCs w:val="20"/>
              </w:rPr>
            </w:pPr>
            <w:r w:rsidRPr="00771E8D">
              <w:rPr>
                <w:color w:val="FF0000"/>
                <w:sz w:val="20"/>
                <w:szCs w:val="20"/>
              </w:rPr>
              <w:t xml:space="preserve">Stuart, Angelina </w:t>
            </w:r>
          </w:p>
        </w:tc>
      </w:tr>
      <w:tr w:rsidR="000F7247" w:rsidRPr="002462A5" w14:paraId="16B2CA70"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78BEC4CA"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9069B3" w14:textId="77777777" w:rsidR="000F7247" w:rsidRPr="007F3BD8" w:rsidRDefault="000F7247"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33DCA8" w14:textId="77777777" w:rsidR="000F7247" w:rsidRPr="00D67D9B" w:rsidRDefault="000F7247" w:rsidP="00B07D6C">
            <w:pPr>
              <w:jc w:val="center"/>
              <w:rPr>
                <w:color w:val="FF0000"/>
                <w:sz w:val="20"/>
                <w:szCs w:val="20"/>
              </w:rPr>
            </w:pPr>
            <w:r w:rsidRPr="00F80091">
              <w:rPr>
                <w:sz w:val="20"/>
                <w:szCs w:val="20"/>
              </w:rPr>
              <w:t>Martinez-Sanabria, Maria 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14A4F0B3" w14:textId="77777777" w:rsidR="000F7247" w:rsidRPr="00130A2A" w:rsidRDefault="000F7247" w:rsidP="00B07D6C">
            <w:pPr>
              <w:jc w:val="center"/>
              <w:rPr>
                <w:strike/>
                <w:sz w:val="20"/>
                <w:szCs w:val="20"/>
              </w:rPr>
            </w:pPr>
            <w:r w:rsidRPr="00130A2A">
              <w:rPr>
                <w:strike/>
                <w:sz w:val="20"/>
                <w:szCs w:val="20"/>
              </w:rPr>
              <w:t xml:space="preserve">Tyahla, Sandy </w:t>
            </w:r>
          </w:p>
        </w:tc>
      </w:tr>
      <w:tr w:rsidR="000F7247" w:rsidRPr="002462A5" w14:paraId="25C52B8C"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640CE222"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4C1C13" w14:textId="77777777" w:rsidR="000F7247" w:rsidRPr="00771E8D" w:rsidRDefault="000F7247"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DDEA0E" w14:textId="77777777" w:rsidR="000F7247" w:rsidRPr="009C678C" w:rsidRDefault="000F7247" w:rsidP="00B07D6C">
            <w:pPr>
              <w:jc w:val="center"/>
              <w:rPr>
                <w:sz w:val="20"/>
                <w:szCs w:val="20"/>
              </w:rPr>
            </w:pPr>
            <w:r w:rsidRPr="009C678C">
              <w:rPr>
                <w:sz w:val="20"/>
                <w:szCs w:val="20"/>
              </w:rPr>
              <w:t>McAneney, Danielle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1B68FD2B" w14:textId="77777777" w:rsidR="000F7247" w:rsidRPr="00130A2A" w:rsidRDefault="000F7247" w:rsidP="00B07D6C">
            <w:pPr>
              <w:jc w:val="center"/>
              <w:rPr>
                <w:strike/>
                <w:sz w:val="20"/>
                <w:szCs w:val="20"/>
              </w:rPr>
            </w:pPr>
            <w:r w:rsidRPr="00130A2A">
              <w:rPr>
                <w:strike/>
                <w:sz w:val="20"/>
                <w:szCs w:val="20"/>
              </w:rPr>
              <w:t>Villegas, Val</w:t>
            </w:r>
          </w:p>
        </w:tc>
      </w:tr>
      <w:tr w:rsidR="00D724AA" w:rsidRPr="002462A5" w14:paraId="1E1F1462"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182453EE"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B4A289" w14:textId="77777777" w:rsidR="00D724AA" w:rsidRPr="00A65EB9" w:rsidRDefault="00D724AA" w:rsidP="00B07D6C">
            <w:pPr>
              <w:jc w:val="center"/>
              <w:rPr>
                <w:strike/>
                <w:sz w:val="20"/>
                <w:szCs w:val="20"/>
              </w:rPr>
            </w:pPr>
            <w:r w:rsidRPr="00C93BAA">
              <w:rPr>
                <w:sz w:val="20"/>
                <w:szCs w:val="20"/>
              </w:rPr>
              <w:t xml:space="preserve">Detsch, Steven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CC29C6" w14:textId="46E00583" w:rsidR="00D724AA" w:rsidRPr="009C678C" w:rsidRDefault="00D724AA"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136B8020" w14:textId="77777777" w:rsidR="00D724AA" w:rsidRPr="00D67D9B" w:rsidRDefault="00D724AA" w:rsidP="00B07D6C">
            <w:pPr>
              <w:jc w:val="center"/>
              <w:rPr>
                <w:sz w:val="20"/>
                <w:szCs w:val="20"/>
              </w:rPr>
            </w:pPr>
            <w:r w:rsidRPr="00C93BAA">
              <w:rPr>
                <w:sz w:val="20"/>
                <w:szCs w:val="20"/>
              </w:rPr>
              <w:t>Whitsett, Jessica</w:t>
            </w:r>
            <w:r w:rsidRPr="00C93BAA" w:rsidDel="00D3088F">
              <w:rPr>
                <w:sz w:val="20"/>
                <w:szCs w:val="20"/>
              </w:rPr>
              <w:t xml:space="preserve"> </w:t>
            </w:r>
          </w:p>
        </w:tc>
      </w:tr>
      <w:tr w:rsidR="00D724AA" w:rsidRPr="002462A5" w14:paraId="52837181"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295DB564"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04833D" w14:textId="77777777" w:rsidR="00D724AA" w:rsidRPr="00130A2A" w:rsidRDefault="00D724AA" w:rsidP="007F3BD8">
            <w:pPr>
              <w:keepNext/>
              <w:keepLines/>
              <w:jc w:val="center"/>
              <w:outlineLvl w:val="6"/>
              <w:rPr>
                <w:strike/>
                <w:sz w:val="20"/>
                <w:szCs w:val="20"/>
              </w:rPr>
            </w:pPr>
            <w:r w:rsidRPr="00130A2A">
              <w:rPr>
                <w:strike/>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2B80B2" w14:textId="1B404D1B" w:rsidR="00D724AA" w:rsidRPr="00F80091" w:rsidRDefault="00D724AA" w:rsidP="00B07D6C">
            <w:pPr>
              <w:jc w:val="center"/>
              <w:rPr>
                <w:sz w:val="20"/>
                <w:szCs w:val="20"/>
              </w:rPr>
            </w:pPr>
            <w:r w:rsidRPr="006C3BD3">
              <w:rPr>
                <w:sz w:val="20"/>
                <w:szCs w:val="20"/>
              </w:rPr>
              <w:t>Orozco, Alejandro</w:t>
            </w:r>
            <w:r w:rsidRPr="006C3BD3"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6AF4F5B8" w14:textId="77777777" w:rsidR="00D724AA" w:rsidRPr="007F3BD8" w:rsidRDefault="00D724AA" w:rsidP="007F3BD8">
            <w:pPr>
              <w:keepNext/>
              <w:keepLines/>
              <w:jc w:val="center"/>
              <w:outlineLvl w:val="6"/>
              <w:rPr>
                <w:sz w:val="20"/>
                <w:szCs w:val="20"/>
              </w:rPr>
            </w:pPr>
            <w:r w:rsidRPr="00C86AD7">
              <w:rPr>
                <w:color w:val="FF0000"/>
                <w:sz w:val="20"/>
                <w:szCs w:val="20"/>
              </w:rPr>
              <w:t>Wolniewicz, Rebecca</w:t>
            </w:r>
          </w:p>
        </w:tc>
      </w:tr>
      <w:tr w:rsidR="00D724AA" w:rsidRPr="002462A5" w14:paraId="3B2806FC"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17A63DCE"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9DB671" w14:textId="77777777" w:rsidR="00D724AA" w:rsidRPr="009C678C" w:rsidRDefault="00D724AA" w:rsidP="00B07D6C">
            <w:pPr>
              <w:jc w:val="center"/>
              <w:rPr>
                <w:sz w:val="20"/>
                <w:szCs w:val="20"/>
              </w:rPr>
            </w:pPr>
            <w:r w:rsidRPr="009C678C">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6CE624" w14:textId="0CDAC879" w:rsidR="00D724AA" w:rsidRPr="00130A2A" w:rsidRDefault="00D724AA" w:rsidP="00B07D6C">
            <w:pPr>
              <w:jc w:val="center"/>
              <w:rPr>
                <w:strike/>
                <w:sz w:val="20"/>
                <w:szCs w:val="20"/>
              </w:rPr>
            </w:pPr>
            <w:r w:rsidRPr="00130A2A">
              <w:rPr>
                <w:strike/>
                <w:sz w:val="20"/>
                <w:szCs w:val="20"/>
              </w:rPr>
              <w:t>Pollock, Lynn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2CC5CBCB" w14:textId="77777777" w:rsidR="00D724AA" w:rsidRPr="00C93BAA" w:rsidRDefault="00D724AA" w:rsidP="00B07D6C">
            <w:pPr>
              <w:jc w:val="center"/>
              <w:rPr>
                <w:sz w:val="20"/>
                <w:szCs w:val="20"/>
              </w:rPr>
            </w:pPr>
            <w:r w:rsidRPr="00C93BAA">
              <w:rPr>
                <w:sz w:val="20"/>
                <w:szCs w:val="20"/>
              </w:rPr>
              <w:t>Yonker, Susan</w:t>
            </w:r>
          </w:p>
        </w:tc>
      </w:tr>
      <w:tr w:rsidR="00D724AA" w:rsidRPr="002462A5" w14:paraId="4582B8F4" w14:textId="77777777" w:rsidTr="00130A2A">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9A0BC07"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5A2125" w14:textId="77777777" w:rsidR="00D724AA" w:rsidRPr="005C7189" w:rsidRDefault="00D724AA"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7AB68904" w14:textId="40497E42" w:rsidR="00D724AA" w:rsidRPr="00640E05" w:rsidRDefault="00D724AA" w:rsidP="00B07D6C">
            <w:pPr>
              <w:jc w:val="center"/>
              <w:rPr>
                <w:sz w:val="20"/>
                <w:szCs w:val="20"/>
              </w:rPr>
            </w:pPr>
            <w:r w:rsidRPr="009C678C">
              <w:rPr>
                <w:sz w:val="20"/>
                <w:szCs w:val="20"/>
              </w:rPr>
              <w:t>Preciado, David/Tom Rogo</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47B352F7" w14:textId="77777777" w:rsidR="00D724AA" w:rsidRPr="00130A2A" w:rsidRDefault="00D724AA" w:rsidP="00B07D6C">
            <w:pPr>
              <w:jc w:val="center"/>
              <w:rPr>
                <w:strike/>
                <w:sz w:val="20"/>
                <w:szCs w:val="20"/>
              </w:rPr>
            </w:pPr>
            <w:r w:rsidRPr="00130A2A">
              <w:rPr>
                <w:strike/>
                <w:sz w:val="20"/>
                <w:szCs w:val="20"/>
              </w:rPr>
              <w:t>Zinola, Lauren</w:t>
            </w:r>
          </w:p>
        </w:tc>
      </w:tr>
      <w:tr w:rsidR="000F7247" w:rsidRPr="002462A5" w14:paraId="3E48F177" w14:textId="77777777" w:rsidTr="003824AA">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42FE3FB5"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DEDF24" w14:textId="77777777" w:rsidR="000F7247" w:rsidRPr="00640E05" w:rsidRDefault="000F7247" w:rsidP="00B07D6C">
            <w:pPr>
              <w:jc w:val="center"/>
              <w:rPr>
                <w:sz w:val="20"/>
                <w:szCs w:val="20"/>
              </w:rPr>
            </w:pPr>
            <w:r w:rsidRPr="006C3BD3">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3723407F" w14:textId="5E7D7B92" w:rsidR="000F7247" w:rsidRPr="009C678C" w:rsidRDefault="00D724AA" w:rsidP="00B07D6C">
            <w:pPr>
              <w:jc w:val="center"/>
              <w:rPr>
                <w:sz w:val="20"/>
                <w:szCs w:val="20"/>
              </w:rPr>
            </w:pPr>
            <w:r>
              <w:rPr>
                <w:sz w:val="20"/>
                <w:szCs w:val="20"/>
              </w:rPr>
              <w:t>Puen, Kimberly</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5E6E0880" w14:textId="77777777" w:rsidR="000F7247" w:rsidRPr="00C93BAA" w:rsidRDefault="000F7247" w:rsidP="00B07D6C">
            <w:pPr>
              <w:jc w:val="center"/>
              <w:rPr>
                <w:color w:val="FF0000"/>
                <w:sz w:val="24"/>
                <w:szCs w:val="24"/>
              </w:rPr>
            </w:pPr>
          </w:p>
        </w:tc>
      </w:tr>
      <w:tr w:rsidR="000F7247" w:rsidRPr="002462A5" w14:paraId="47824525" w14:textId="77777777" w:rsidTr="00191CCD">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F642957"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92B08C" w14:textId="77777777" w:rsidR="000F7247" w:rsidRPr="00A47013" w:rsidRDefault="000F7247" w:rsidP="00B07D6C">
            <w:pPr>
              <w:jc w:val="center"/>
              <w:rPr>
                <w:strike/>
                <w:color w:val="FF0000"/>
                <w:sz w:val="20"/>
                <w:szCs w:val="20"/>
              </w:rPr>
            </w:pPr>
            <w:r w:rsidRPr="00A47013">
              <w:rPr>
                <w:strike/>
                <w:sz w:val="20"/>
                <w:szCs w:val="20"/>
              </w:rPr>
              <w:t>Horlor, Barry</w:t>
            </w:r>
            <w:r w:rsidRPr="00A47013" w:rsidDel="00DE335B">
              <w:rPr>
                <w:strike/>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8B9857" w14:textId="77777777" w:rsidR="000F7247" w:rsidRPr="003D2FA3" w:rsidRDefault="000F7247" w:rsidP="00B07D6C">
            <w:pPr>
              <w:jc w:val="center"/>
              <w:rPr>
                <w:sz w:val="20"/>
                <w:szCs w:val="20"/>
              </w:rPr>
            </w:pPr>
            <w:r w:rsidRPr="00A65EB9">
              <w:rPr>
                <w:sz w:val="20"/>
                <w:szCs w:val="20"/>
              </w:rPr>
              <w:t>Quan, Nghiep</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14602543" w14:textId="77777777" w:rsidR="000F7247" w:rsidRPr="00C93BAA" w:rsidRDefault="000F7247" w:rsidP="00B07D6C">
            <w:pPr>
              <w:jc w:val="center"/>
              <w:rPr>
                <w:sz w:val="24"/>
                <w:szCs w:val="24"/>
              </w:rPr>
            </w:pPr>
          </w:p>
        </w:tc>
      </w:tr>
      <w:tr w:rsidR="00D724AA" w:rsidRPr="002462A5" w14:paraId="43A3F460" w14:textId="77777777" w:rsidTr="003462DE">
        <w:trPr>
          <w:trHeight w:val="166"/>
          <w:jc w:val="center"/>
        </w:trPr>
        <w:tc>
          <w:tcPr>
            <w:tcW w:w="1715" w:type="dxa"/>
            <w:vMerge w:val="restart"/>
            <w:tcBorders>
              <w:top w:val="single" w:sz="4" w:space="0" w:color="C0C0C0"/>
              <w:left w:val="single" w:sz="4" w:space="0" w:color="C0C0C0"/>
              <w:right w:val="single" w:sz="4" w:space="0" w:color="C0C0C0"/>
            </w:tcBorders>
            <w:shd w:val="clear" w:color="auto" w:fill="auto"/>
            <w:vAlign w:val="center"/>
          </w:tcPr>
          <w:p w14:paraId="6BA3730E" w14:textId="77777777" w:rsidR="00D724AA" w:rsidRPr="001D4A23" w:rsidRDefault="00D724AA"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81DF63" w14:textId="77777777" w:rsidR="00D724AA" w:rsidRPr="00230593" w:rsidRDefault="00D724AA"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63CA2F" w14:textId="77777777" w:rsidR="00D724AA" w:rsidRPr="00230593" w:rsidRDefault="00D724AA" w:rsidP="00B07D6C">
            <w:pPr>
              <w:jc w:val="center"/>
              <w:rPr>
                <w:sz w:val="20"/>
                <w:szCs w:val="20"/>
              </w:rPr>
            </w:pPr>
            <w:r>
              <w:rPr>
                <w:sz w:val="20"/>
                <w:szCs w:val="20"/>
              </w:rPr>
              <w:t>Angelica Suarez</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7450323B" w14:textId="0EFA88D4" w:rsidR="00D724AA" w:rsidRPr="00B07D6C" w:rsidRDefault="00D724AA" w:rsidP="00B07D6C">
            <w:pPr>
              <w:jc w:val="center"/>
              <w:rPr>
                <w:sz w:val="20"/>
                <w:szCs w:val="20"/>
              </w:rPr>
            </w:pPr>
            <w:r>
              <w:rPr>
                <w:sz w:val="20"/>
                <w:szCs w:val="20"/>
              </w:rPr>
              <w:t>Kathy Tyner</w:t>
            </w:r>
          </w:p>
        </w:tc>
      </w:tr>
      <w:tr w:rsidR="00D724AA" w:rsidRPr="002462A5" w14:paraId="6BBC9934" w14:textId="77777777" w:rsidTr="005A4DEA">
        <w:trPr>
          <w:trHeight w:val="166"/>
          <w:jc w:val="center"/>
        </w:trPr>
        <w:tc>
          <w:tcPr>
            <w:tcW w:w="1715" w:type="dxa"/>
            <w:vMerge/>
            <w:tcBorders>
              <w:left w:val="single" w:sz="4" w:space="0" w:color="C0C0C0"/>
              <w:right w:val="single" w:sz="4" w:space="0" w:color="C0C0C0"/>
            </w:tcBorders>
            <w:shd w:val="clear" w:color="auto" w:fill="auto"/>
            <w:vAlign w:val="center"/>
          </w:tcPr>
          <w:p w14:paraId="03E2D2EE"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C2B5F3" w14:textId="487C174E" w:rsidR="00D724AA" w:rsidRDefault="00D724AA" w:rsidP="00B07D6C">
            <w:pPr>
              <w:jc w:val="center"/>
              <w:rPr>
                <w:sz w:val="20"/>
                <w:szCs w:val="20"/>
              </w:rPr>
            </w:pPr>
            <w:r>
              <w:rPr>
                <w:sz w:val="20"/>
                <w:szCs w:val="20"/>
              </w:rPr>
              <w:t>Chris Perri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CAFBAD" w14:textId="5B96F5CF" w:rsidR="00D724AA" w:rsidRDefault="00D724AA" w:rsidP="00B07D6C">
            <w:pPr>
              <w:jc w:val="center"/>
              <w:rPr>
                <w:sz w:val="20"/>
                <w:szCs w:val="20"/>
              </w:rPr>
            </w:pPr>
            <w:r>
              <w:rPr>
                <w:sz w:val="20"/>
                <w:szCs w:val="20"/>
              </w:rPr>
              <w:t>Bea Zamora</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1525F1DE" w14:textId="4960E44F" w:rsidR="00D724AA" w:rsidRDefault="00D724AA" w:rsidP="00B07D6C">
            <w:pPr>
              <w:jc w:val="center"/>
              <w:rPr>
                <w:sz w:val="20"/>
                <w:szCs w:val="20"/>
              </w:rPr>
            </w:pPr>
            <w:r>
              <w:rPr>
                <w:sz w:val="20"/>
                <w:szCs w:val="20"/>
              </w:rPr>
              <w:t>Tom Luibel</w:t>
            </w:r>
          </w:p>
        </w:tc>
      </w:tr>
      <w:tr w:rsidR="00D724AA" w:rsidRPr="002462A5" w14:paraId="689C80DC" w14:textId="77777777" w:rsidTr="005A4DEA">
        <w:trPr>
          <w:trHeight w:val="166"/>
          <w:jc w:val="center"/>
        </w:trPr>
        <w:tc>
          <w:tcPr>
            <w:tcW w:w="1715" w:type="dxa"/>
            <w:vMerge/>
            <w:tcBorders>
              <w:left w:val="single" w:sz="4" w:space="0" w:color="C0C0C0"/>
              <w:right w:val="single" w:sz="4" w:space="0" w:color="C0C0C0"/>
            </w:tcBorders>
            <w:shd w:val="clear" w:color="auto" w:fill="auto"/>
            <w:vAlign w:val="center"/>
          </w:tcPr>
          <w:p w14:paraId="60239BEE"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21D21A" w14:textId="4FE3CC86" w:rsidR="00D724AA" w:rsidRDefault="00D724AA" w:rsidP="00B07D6C">
            <w:pPr>
              <w:jc w:val="center"/>
              <w:rPr>
                <w:sz w:val="20"/>
                <w:szCs w:val="20"/>
              </w:rPr>
            </w:pPr>
            <w:r>
              <w:rPr>
                <w:sz w:val="20"/>
                <w:szCs w:val="20"/>
              </w:rPr>
              <w:t>Andre Meza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604B7" w14:textId="77777777" w:rsidR="00D724AA" w:rsidRDefault="00D724AA" w:rsidP="00B07D6C">
            <w:pPr>
              <w:jc w:val="center"/>
              <w:rPr>
                <w:sz w:val="20"/>
                <w:szCs w:val="20"/>
              </w:rPr>
            </w:pP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14:paraId="456FAF15" w14:textId="77777777" w:rsidR="00D724AA" w:rsidRDefault="00D724AA" w:rsidP="00B07D6C">
            <w:pPr>
              <w:jc w:val="center"/>
              <w:rPr>
                <w:sz w:val="20"/>
                <w:szCs w:val="20"/>
              </w:rPr>
            </w:pPr>
          </w:p>
        </w:tc>
      </w:tr>
      <w:tr w:rsidR="000D7DC7" w:rsidRPr="002462A5" w14:paraId="66268B4E" w14:textId="77777777" w:rsidTr="00191CCD">
        <w:trPr>
          <w:trHeight w:val="207"/>
          <w:jc w:val="center"/>
        </w:trPr>
        <w:tc>
          <w:tcPr>
            <w:tcW w:w="7965" w:type="dxa"/>
            <w:gridSpan w:val="3"/>
            <w:shd w:val="clear" w:color="auto" w:fill="FFFFFF" w:themeFill="background1"/>
            <w:vAlign w:val="center"/>
          </w:tcPr>
          <w:p w14:paraId="3D4E4BA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gridSpan w:val="2"/>
            <w:shd w:val="clear" w:color="auto" w:fill="FFFFFF" w:themeFill="background1"/>
          </w:tcPr>
          <w:p w14:paraId="7FB88DD8" w14:textId="77777777" w:rsidR="000D7DC7" w:rsidRPr="00872DA4" w:rsidRDefault="000D7DC7" w:rsidP="006D5CF3">
            <w:pPr>
              <w:pStyle w:val="AllCapsHeading"/>
              <w:rPr>
                <w:color w:val="FF0000"/>
              </w:rPr>
            </w:pPr>
          </w:p>
        </w:tc>
      </w:tr>
      <w:tr w:rsidR="00CE3920" w14:paraId="4A8DB46F" w14:textId="77777777" w:rsidTr="00191CCD">
        <w:trPr>
          <w:gridAfter w:val="1"/>
          <w:wAfter w:w="41" w:type="dxa"/>
          <w:trHeight w:val="207"/>
          <w:jc w:val="center"/>
        </w:trPr>
        <w:tc>
          <w:tcPr>
            <w:tcW w:w="7965" w:type="dxa"/>
            <w:gridSpan w:val="3"/>
            <w:shd w:val="clear" w:color="auto" w:fill="auto"/>
            <w:tcMar>
              <w:left w:w="0" w:type="dxa"/>
            </w:tcMar>
            <w:vAlign w:val="center"/>
          </w:tcPr>
          <w:p w14:paraId="6FBB28A4"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7A131EB3" w14:textId="77777777" w:rsidR="00CE3920" w:rsidRDefault="00CE3920" w:rsidP="00463AA2">
            <w:pPr>
              <w:pStyle w:val="Heading5"/>
              <w:rPr>
                <w:rFonts w:cs="Tahoma"/>
              </w:rPr>
            </w:pPr>
            <w:r>
              <w:rPr>
                <w:rFonts w:cs="Tahoma"/>
              </w:rPr>
              <w:t>randy beach</w:t>
            </w:r>
          </w:p>
        </w:tc>
      </w:tr>
      <w:tr w:rsidR="00CE3920" w:rsidRPr="004173A7" w14:paraId="0E7B4EAB" w14:textId="77777777" w:rsidTr="00191CCD">
        <w:trPr>
          <w:trHeight w:val="83"/>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4FE675"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948F211" w14:textId="77777777" w:rsidR="00CE3920" w:rsidRPr="00AD480F" w:rsidRDefault="00CE3920">
            <w:pPr>
              <w:rPr>
                <w:rFonts w:cs="Tahoma"/>
                <w:szCs w:val="16"/>
              </w:rPr>
            </w:pPr>
            <w:r w:rsidRPr="00AD480F">
              <w:rPr>
                <w:rFonts w:cs="Tahoma"/>
                <w:szCs w:val="16"/>
              </w:rPr>
              <w:t>The meet</w:t>
            </w:r>
            <w:r w:rsidR="00EB73C0">
              <w:rPr>
                <w:rFonts w:cs="Tahoma"/>
                <w:szCs w:val="16"/>
              </w:rPr>
              <w:t>ing was called to order at 11:0</w:t>
            </w:r>
            <w:r w:rsidR="009847AC">
              <w:rPr>
                <w:rFonts w:cs="Tahoma"/>
                <w:szCs w:val="16"/>
              </w:rPr>
              <w:t>5</w:t>
            </w:r>
            <w:r w:rsidRPr="00AD480F">
              <w:rPr>
                <w:rFonts w:cs="Tahoma"/>
                <w:szCs w:val="16"/>
              </w:rPr>
              <w:t xml:space="preserve"> a.m. by the Academic Senate President, Randy Beach</w:t>
            </w:r>
            <w:r w:rsidR="00474D0D">
              <w:rPr>
                <w:rFonts w:cs="Tahoma"/>
                <w:szCs w:val="16"/>
              </w:rPr>
              <w:t xml:space="preserve">.  </w:t>
            </w:r>
          </w:p>
        </w:tc>
      </w:tr>
      <w:tr w:rsidR="00CE3920" w:rsidRPr="002462A5" w14:paraId="44C1E1FC" w14:textId="77777777" w:rsidTr="00191CCD">
        <w:trPr>
          <w:trHeight w:val="120"/>
          <w:jc w:val="center"/>
        </w:trPr>
        <w:tc>
          <w:tcPr>
            <w:tcW w:w="1066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2B85BD74"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7B631951" w14:textId="77777777" w:rsidTr="00191CCD">
        <w:trPr>
          <w:trHeight w:val="136"/>
          <w:jc w:val="center"/>
        </w:trPr>
        <w:tc>
          <w:tcPr>
            <w:tcW w:w="10667"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5D074807" w14:textId="65A3CCA2" w:rsidR="00CE3920" w:rsidRDefault="00FB3F80" w:rsidP="006C3BD3">
            <w:pPr>
              <w:rPr>
                <w:rFonts w:cs="Tahoma"/>
              </w:rPr>
            </w:pPr>
            <w:r>
              <w:rPr>
                <w:rFonts w:cs="Tahoma"/>
              </w:rPr>
              <w:t>A</w:t>
            </w:r>
            <w:r w:rsidR="00C93BAA">
              <w:rPr>
                <w:rFonts w:cs="Tahoma"/>
              </w:rPr>
              <w:t>pproval of agenda. M/S/C.</w:t>
            </w:r>
            <w:r>
              <w:rPr>
                <w:rFonts w:cs="Tahoma"/>
              </w:rPr>
              <w:t xml:space="preserve"> </w:t>
            </w:r>
            <w:r w:rsidR="0052688E">
              <w:rPr>
                <w:rFonts w:cs="Tahoma"/>
              </w:rPr>
              <w:t>The agenda was approved with removal of approval of minutes from 1/28/14.</w:t>
            </w:r>
          </w:p>
        </w:tc>
      </w:tr>
      <w:tr w:rsidR="00CE3920" w14:paraId="76A4D11D" w14:textId="77777777" w:rsidTr="00191CCD">
        <w:trPr>
          <w:gridAfter w:val="1"/>
          <w:wAfter w:w="41" w:type="dxa"/>
          <w:trHeight w:val="207"/>
          <w:jc w:val="center"/>
        </w:trPr>
        <w:tc>
          <w:tcPr>
            <w:tcW w:w="7965" w:type="dxa"/>
            <w:gridSpan w:val="3"/>
            <w:shd w:val="clear" w:color="auto" w:fill="auto"/>
            <w:tcMar>
              <w:left w:w="0" w:type="dxa"/>
            </w:tcMar>
            <w:vAlign w:val="center"/>
          </w:tcPr>
          <w:p w14:paraId="23CF4465" w14:textId="77777777"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617F95DB" w14:textId="77777777" w:rsidR="00CE3920" w:rsidRDefault="00CE3920" w:rsidP="00463AA2">
            <w:pPr>
              <w:pStyle w:val="Heading5"/>
              <w:rPr>
                <w:rFonts w:cs="Tahoma"/>
              </w:rPr>
            </w:pPr>
            <w:r>
              <w:rPr>
                <w:rFonts w:cs="Tahoma"/>
              </w:rPr>
              <w:t>randy beach</w:t>
            </w:r>
          </w:p>
        </w:tc>
      </w:tr>
      <w:tr w:rsidR="00CE3920" w:rsidRPr="004173A7" w14:paraId="76F1863C" w14:textId="77777777" w:rsidTr="00191CCD">
        <w:trPr>
          <w:trHeight w:val="20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BF74E95"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5C926BD" w14:textId="665978BC" w:rsidR="004B798C" w:rsidRDefault="00EB2E15" w:rsidP="009C678C">
            <w:pPr>
              <w:rPr>
                <w:rFonts w:cs="Tahoma"/>
                <w:szCs w:val="16"/>
              </w:rPr>
            </w:pPr>
            <w:r>
              <w:rPr>
                <w:rFonts w:cs="Tahoma"/>
                <w:szCs w:val="16"/>
              </w:rPr>
              <w:t>Angie</w:t>
            </w:r>
            <w:r w:rsidR="0052688E">
              <w:rPr>
                <w:rFonts w:cs="Tahoma"/>
                <w:szCs w:val="16"/>
              </w:rPr>
              <w:t xml:space="preserve"> </w:t>
            </w:r>
            <w:r>
              <w:rPr>
                <w:rFonts w:cs="Tahoma"/>
                <w:szCs w:val="16"/>
              </w:rPr>
              <w:t>Stuart IPRC</w:t>
            </w:r>
            <w:r w:rsidR="0052688E">
              <w:rPr>
                <w:rFonts w:cs="Tahoma"/>
                <w:szCs w:val="16"/>
              </w:rPr>
              <w:t xml:space="preserve"> – </w:t>
            </w:r>
            <w:r w:rsidR="00184B43">
              <w:rPr>
                <w:rFonts w:cs="Tahoma"/>
                <w:szCs w:val="16"/>
              </w:rPr>
              <w:t>P</w:t>
            </w:r>
            <w:r w:rsidR="0052688E">
              <w:rPr>
                <w:rFonts w:cs="Tahoma"/>
                <w:szCs w:val="16"/>
              </w:rPr>
              <w:t xml:space="preserve">rioritization started yesterday.  Unfunded </w:t>
            </w:r>
            <w:r w:rsidR="00E26A20">
              <w:rPr>
                <w:rFonts w:cs="Tahoma"/>
                <w:szCs w:val="16"/>
              </w:rPr>
              <w:t>C</w:t>
            </w:r>
            <w:r w:rsidR="0052688E">
              <w:rPr>
                <w:rFonts w:cs="Tahoma"/>
                <w:szCs w:val="16"/>
              </w:rPr>
              <w:t xml:space="preserve">lassified </w:t>
            </w:r>
            <w:r w:rsidR="00E26A20">
              <w:rPr>
                <w:rFonts w:cs="Tahoma"/>
                <w:szCs w:val="16"/>
              </w:rPr>
              <w:t xml:space="preserve">Administrative </w:t>
            </w:r>
            <w:r w:rsidR="0052688E">
              <w:rPr>
                <w:rFonts w:cs="Tahoma"/>
                <w:szCs w:val="16"/>
              </w:rPr>
              <w:t xml:space="preserve">positions have been submitted to Cabinet for review.  </w:t>
            </w:r>
          </w:p>
          <w:p w14:paraId="3CA24646" w14:textId="77777777" w:rsidR="0052688E" w:rsidRDefault="0052688E" w:rsidP="009C678C">
            <w:pPr>
              <w:rPr>
                <w:rFonts w:cs="Tahoma"/>
                <w:szCs w:val="16"/>
              </w:rPr>
            </w:pPr>
          </w:p>
          <w:p w14:paraId="0D2DF2C2" w14:textId="6CF1451A" w:rsidR="0052688E" w:rsidRDefault="00E26A20" w:rsidP="009C678C">
            <w:pPr>
              <w:rPr>
                <w:rFonts w:cs="Tahoma"/>
                <w:szCs w:val="16"/>
              </w:rPr>
            </w:pPr>
            <w:r>
              <w:rPr>
                <w:rFonts w:cs="Tahoma"/>
                <w:szCs w:val="16"/>
              </w:rPr>
              <w:t xml:space="preserve">Randy introduced and welcomed </w:t>
            </w:r>
            <w:r w:rsidR="0052688E">
              <w:rPr>
                <w:rFonts w:cs="Tahoma"/>
                <w:szCs w:val="16"/>
              </w:rPr>
              <w:t xml:space="preserve">Kim </w:t>
            </w:r>
            <w:r w:rsidR="00D724AA">
              <w:rPr>
                <w:rFonts w:cs="Tahoma"/>
                <w:szCs w:val="16"/>
              </w:rPr>
              <w:t>Puen</w:t>
            </w:r>
            <w:r w:rsidR="0052688E">
              <w:rPr>
                <w:rFonts w:cs="Tahoma"/>
                <w:szCs w:val="16"/>
              </w:rPr>
              <w:t xml:space="preserve"> </w:t>
            </w:r>
            <w:r>
              <w:rPr>
                <w:rFonts w:cs="Tahoma"/>
                <w:szCs w:val="16"/>
              </w:rPr>
              <w:t>from Math, Science, and Engineering as</w:t>
            </w:r>
            <w:r w:rsidR="0052688E">
              <w:rPr>
                <w:rFonts w:cs="Tahoma"/>
                <w:szCs w:val="16"/>
              </w:rPr>
              <w:t xml:space="preserve"> a new part</w:t>
            </w:r>
            <w:r>
              <w:rPr>
                <w:rFonts w:cs="Tahoma"/>
                <w:szCs w:val="16"/>
              </w:rPr>
              <w:t>-</w:t>
            </w:r>
            <w:r w:rsidR="0052688E">
              <w:rPr>
                <w:rFonts w:cs="Tahoma"/>
                <w:szCs w:val="16"/>
              </w:rPr>
              <w:t>time</w:t>
            </w:r>
            <w:r>
              <w:rPr>
                <w:rFonts w:cs="Tahoma"/>
                <w:szCs w:val="16"/>
              </w:rPr>
              <w:t xml:space="preserve"> senator who is replacing Ryan Moore</w:t>
            </w:r>
            <w:r w:rsidR="0052688E">
              <w:rPr>
                <w:rFonts w:cs="Tahoma"/>
                <w:szCs w:val="16"/>
              </w:rPr>
              <w:t xml:space="preserve">.  </w:t>
            </w:r>
          </w:p>
          <w:p w14:paraId="498E6625" w14:textId="38AC51C1" w:rsidR="0052688E" w:rsidRPr="00AD480F" w:rsidRDefault="0052688E" w:rsidP="009C678C">
            <w:pPr>
              <w:rPr>
                <w:rFonts w:cs="Tahoma"/>
                <w:szCs w:val="16"/>
              </w:rPr>
            </w:pPr>
          </w:p>
        </w:tc>
      </w:tr>
      <w:tr w:rsidR="00BC016A" w14:paraId="71BADF2D" w14:textId="77777777" w:rsidTr="00191CCD">
        <w:trPr>
          <w:gridAfter w:val="1"/>
          <w:wAfter w:w="41" w:type="dxa"/>
          <w:trHeight w:val="207"/>
          <w:jc w:val="center"/>
        </w:trPr>
        <w:tc>
          <w:tcPr>
            <w:tcW w:w="7965" w:type="dxa"/>
            <w:gridSpan w:val="3"/>
            <w:shd w:val="clear" w:color="auto" w:fill="auto"/>
            <w:tcMar>
              <w:left w:w="0" w:type="dxa"/>
            </w:tcMar>
            <w:vAlign w:val="center"/>
          </w:tcPr>
          <w:p w14:paraId="2AB7A21C" w14:textId="50E00164" w:rsidR="00BC016A" w:rsidRPr="002462A5" w:rsidRDefault="00BC016A" w:rsidP="009C678C">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AC5D2F">
              <w:rPr>
                <w:rFonts w:cs="Tahoma"/>
                <w:b/>
              </w:rPr>
              <w:t>01/28/14</w:t>
            </w:r>
            <w:r w:rsidR="00205B80">
              <w:rPr>
                <w:rFonts w:cs="Tahoma"/>
                <w:b/>
              </w:rPr>
              <w:t xml:space="preserve">            </w:t>
            </w:r>
            <w:r>
              <w:rPr>
                <w:rFonts w:cs="Tahoma"/>
                <w:b/>
              </w:rPr>
              <w:t>(Action Item)</w:t>
            </w:r>
          </w:p>
        </w:tc>
        <w:tc>
          <w:tcPr>
            <w:tcW w:w="2661" w:type="dxa"/>
            <w:shd w:val="clear" w:color="auto" w:fill="auto"/>
            <w:tcMar>
              <w:left w:w="0" w:type="dxa"/>
            </w:tcMar>
            <w:vAlign w:val="center"/>
          </w:tcPr>
          <w:p w14:paraId="61D2DED1" w14:textId="77777777" w:rsidR="00BC016A" w:rsidRDefault="00BC016A" w:rsidP="00F322F1">
            <w:pPr>
              <w:pStyle w:val="Heading5"/>
              <w:rPr>
                <w:rFonts w:cs="Tahoma"/>
              </w:rPr>
            </w:pPr>
            <w:r>
              <w:rPr>
                <w:rFonts w:cs="Tahoma"/>
              </w:rPr>
              <w:t>randy beach</w:t>
            </w:r>
          </w:p>
        </w:tc>
      </w:tr>
      <w:tr w:rsidR="00BC016A" w:rsidRPr="002462A5" w14:paraId="7ED8FE44" w14:textId="77777777" w:rsidTr="00191CCD">
        <w:trPr>
          <w:trHeight w:val="120"/>
          <w:jc w:val="center"/>
        </w:trPr>
        <w:tc>
          <w:tcPr>
            <w:tcW w:w="1066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2910A6BA" w14:textId="77777777" w:rsidR="00BC016A" w:rsidRPr="002462A5" w:rsidRDefault="00BC016A" w:rsidP="00F322F1">
            <w:pPr>
              <w:pStyle w:val="AllCapsHeading"/>
              <w:rPr>
                <w:rFonts w:cs="Tahoma"/>
                <w:color w:val="auto"/>
              </w:rPr>
            </w:pPr>
            <w:r w:rsidRPr="002462A5">
              <w:rPr>
                <w:rFonts w:cs="Tahoma"/>
                <w:color w:val="auto"/>
              </w:rPr>
              <w:t>Action items</w:t>
            </w:r>
          </w:p>
        </w:tc>
      </w:tr>
      <w:tr w:rsidR="00BC016A" w14:paraId="2F7C6CA8" w14:textId="77777777" w:rsidTr="00191CCD">
        <w:trPr>
          <w:trHeight w:val="136"/>
          <w:jc w:val="center"/>
        </w:trPr>
        <w:tc>
          <w:tcPr>
            <w:tcW w:w="10667"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659F6898" w14:textId="15485FD5" w:rsidR="00BC016A" w:rsidRDefault="00C93BAA" w:rsidP="004C5986">
            <w:pPr>
              <w:rPr>
                <w:rFonts w:cs="Tahoma"/>
              </w:rPr>
            </w:pPr>
            <w:r>
              <w:rPr>
                <w:rFonts w:cs="Tahoma"/>
              </w:rPr>
              <w:t xml:space="preserve">Approval of Minutes. </w:t>
            </w:r>
            <w:r w:rsidR="008F7C97">
              <w:rPr>
                <w:rFonts w:cs="Tahoma"/>
              </w:rPr>
              <w:t xml:space="preserve">Minutes will be sent this week for approval next week.  </w:t>
            </w:r>
          </w:p>
        </w:tc>
      </w:tr>
      <w:tr w:rsidR="003462DE" w14:paraId="5F5B0AA0" w14:textId="77777777" w:rsidTr="00191CCD">
        <w:tblPrEx>
          <w:tblBorders>
            <w:bottom w:val="single" w:sz="12" w:space="0" w:color="999999"/>
          </w:tblBorders>
        </w:tblPrEx>
        <w:trPr>
          <w:gridAfter w:val="1"/>
          <w:wAfter w:w="41" w:type="dxa"/>
          <w:trHeight w:val="255"/>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3612FEA"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277F767" w14:textId="77777777" w:rsidR="002F45BB" w:rsidRDefault="009A5A7A" w:rsidP="00FB3F80">
            <w:pPr>
              <w:rPr>
                <w:rFonts w:cs="Tahoma"/>
              </w:rPr>
            </w:pPr>
            <w:r>
              <w:rPr>
                <w:rFonts w:cs="Tahoma"/>
              </w:rPr>
              <w:t>No discussion</w:t>
            </w:r>
            <w:r w:rsidR="00A6543B">
              <w:rPr>
                <w:rFonts w:cs="Tahoma"/>
              </w:rPr>
              <w:t>.</w:t>
            </w:r>
            <w:r w:rsidR="00A97DF2">
              <w:rPr>
                <w:rFonts w:cs="Tahoma"/>
              </w:rPr>
              <w:t xml:space="preserve"> </w:t>
            </w:r>
          </w:p>
        </w:tc>
      </w:tr>
      <w:tr w:rsidR="003462DE" w:rsidRPr="002462A5" w14:paraId="01048221" w14:textId="77777777" w:rsidTr="003462DE">
        <w:trPr>
          <w:gridAfter w:val="1"/>
          <w:wAfter w:w="41" w:type="dxa"/>
          <w:trHeight w:val="207"/>
          <w:jc w:val="center"/>
        </w:trPr>
        <w:tc>
          <w:tcPr>
            <w:tcW w:w="7965" w:type="dxa"/>
            <w:gridSpan w:val="3"/>
            <w:shd w:val="clear" w:color="auto" w:fill="auto"/>
            <w:tcMar>
              <w:left w:w="0" w:type="dxa"/>
            </w:tcMar>
            <w:vAlign w:val="center"/>
          </w:tcPr>
          <w:p w14:paraId="42B37EA8" w14:textId="77777777" w:rsidR="0036106C" w:rsidRPr="002462A5" w:rsidRDefault="00BC016A">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661" w:type="dxa"/>
            <w:shd w:val="clear" w:color="auto" w:fill="auto"/>
            <w:tcMar>
              <w:left w:w="0" w:type="dxa"/>
            </w:tcMar>
            <w:vAlign w:val="center"/>
          </w:tcPr>
          <w:p w14:paraId="7B0EC766" w14:textId="77777777" w:rsidR="0036106C" w:rsidRDefault="0036106C" w:rsidP="006D5CF3">
            <w:pPr>
              <w:pStyle w:val="Heading5"/>
              <w:rPr>
                <w:rFonts w:cs="Tahoma"/>
              </w:rPr>
            </w:pPr>
            <w:r>
              <w:rPr>
                <w:rFonts w:cs="Tahoma"/>
              </w:rPr>
              <w:t>randy beach</w:t>
            </w:r>
          </w:p>
        </w:tc>
      </w:tr>
      <w:tr w:rsidR="003462DE" w:rsidRPr="002462A5" w14:paraId="68E4E376" w14:textId="77777777" w:rsidTr="003D2FA3">
        <w:tblPrEx>
          <w:tblBorders>
            <w:bottom w:val="single" w:sz="12" w:space="0" w:color="999999"/>
          </w:tblBorders>
        </w:tblPrEx>
        <w:trPr>
          <w:gridAfter w:val="1"/>
          <w:wAfter w:w="41" w:type="dxa"/>
          <w:trHeight w:val="453"/>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500D906"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C927507" w14:textId="77777777"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14:paraId="09A05537" w14:textId="77777777"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14:paraId="006CE8E7" w14:textId="77777777" w:rsidR="0052688E" w:rsidRDefault="0052688E" w:rsidP="00BC016A">
            <w:pPr>
              <w:rPr>
                <w:rFonts w:cs="Tahoma"/>
              </w:rPr>
            </w:pPr>
          </w:p>
          <w:p w14:paraId="6D2F8CF4" w14:textId="1F4B79AC" w:rsidR="0052688E" w:rsidRDefault="0052688E" w:rsidP="00BC016A">
            <w:pPr>
              <w:rPr>
                <w:rFonts w:cs="Tahoma"/>
              </w:rPr>
            </w:pPr>
            <w:r>
              <w:rPr>
                <w:rFonts w:cs="Tahoma"/>
              </w:rPr>
              <w:t xml:space="preserve">SB 850 – </w:t>
            </w:r>
            <w:r w:rsidR="00E26A20">
              <w:rPr>
                <w:rFonts w:cs="Tahoma"/>
              </w:rPr>
              <w:t>W</w:t>
            </w:r>
            <w:r>
              <w:rPr>
                <w:rFonts w:cs="Tahoma"/>
              </w:rPr>
              <w:t xml:space="preserve">ould create an </w:t>
            </w:r>
            <w:r w:rsidR="00252750">
              <w:rPr>
                <w:rFonts w:cs="Tahoma"/>
              </w:rPr>
              <w:t xml:space="preserve">8 year pilot to create Bachelors degrees in high need fields, </w:t>
            </w:r>
            <w:r w:rsidR="00EB2E15">
              <w:rPr>
                <w:rFonts w:cs="Tahoma"/>
              </w:rPr>
              <w:t>primarily</w:t>
            </w:r>
            <w:r>
              <w:rPr>
                <w:rFonts w:cs="Tahoma"/>
              </w:rPr>
              <w:t xml:space="preserve"> in career technical areas.  We would be able to offer only one degree.  </w:t>
            </w:r>
            <w:r w:rsidR="00EB2E15">
              <w:rPr>
                <w:rFonts w:cs="Tahoma"/>
              </w:rPr>
              <w:t xml:space="preserve">Nursing motivated this, but this major is </w:t>
            </w:r>
            <w:r>
              <w:rPr>
                <w:rFonts w:cs="Tahoma"/>
              </w:rPr>
              <w:t>not include</w:t>
            </w:r>
            <w:r w:rsidR="00EB2E15">
              <w:rPr>
                <w:rFonts w:cs="Tahoma"/>
              </w:rPr>
              <w:t xml:space="preserve">d </w:t>
            </w:r>
            <w:r w:rsidR="00D724AA">
              <w:rPr>
                <w:rFonts w:cs="Tahoma"/>
              </w:rPr>
              <w:t xml:space="preserve">as </w:t>
            </w:r>
            <w:r w:rsidR="00EB2E15">
              <w:rPr>
                <w:rFonts w:cs="Tahoma"/>
              </w:rPr>
              <w:t xml:space="preserve">a test </w:t>
            </w:r>
            <w:r>
              <w:rPr>
                <w:rFonts w:cs="Tahoma"/>
              </w:rPr>
              <w:t xml:space="preserve">option.  </w:t>
            </w:r>
            <w:r w:rsidR="00E26A20">
              <w:rPr>
                <w:rFonts w:cs="Tahoma"/>
              </w:rPr>
              <w:t>T</w:t>
            </w:r>
            <w:r w:rsidR="00EB2E15">
              <w:rPr>
                <w:rFonts w:cs="Tahoma"/>
              </w:rPr>
              <w:t>he</w:t>
            </w:r>
            <w:r w:rsidR="00D724AA">
              <w:rPr>
                <w:rFonts w:cs="Tahoma"/>
              </w:rPr>
              <w:t>re</w:t>
            </w:r>
            <w:r w:rsidR="00EB2E15">
              <w:rPr>
                <w:rFonts w:cs="Tahoma"/>
              </w:rPr>
              <w:t xml:space="preserve"> will be</w:t>
            </w:r>
            <w:r w:rsidR="00252750">
              <w:rPr>
                <w:rFonts w:cs="Tahoma"/>
              </w:rPr>
              <w:t xml:space="preserve"> a workshop to the </w:t>
            </w:r>
            <w:r w:rsidR="00D724AA">
              <w:rPr>
                <w:rFonts w:cs="Tahoma"/>
              </w:rPr>
              <w:t>Governing B</w:t>
            </w:r>
            <w:r w:rsidR="00252750">
              <w:rPr>
                <w:rFonts w:cs="Tahoma"/>
              </w:rPr>
              <w:t>oard on this topic</w:t>
            </w:r>
            <w:r w:rsidR="00E26A20">
              <w:rPr>
                <w:rFonts w:cs="Tahoma"/>
              </w:rPr>
              <w:t xml:space="preserve"> on February 19</w:t>
            </w:r>
            <w:r w:rsidR="00E26A20" w:rsidRPr="00312EB7">
              <w:rPr>
                <w:rFonts w:cs="Tahoma"/>
                <w:vertAlign w:val="superscript"/>
              </w:rPr>
              <w:t>th</w:t>
            </w:r>
            <w:r w:rsidR="00252750">
              <w:rPr>
                <w:rFonts w:cs="Tahoma"/>
              </w:rPr>
              <w:t xml:space="preserve">.  We will further discuss this next week at senate.  </w:t>
            </w:r>
          </w:p>
          <w:p w14:paraId="4CAA5DD8" w14:textId="77777777" w:rsidR="00252750" w:rsidRDefault="00252750" w:rsidP="00BC016A">
            <w:pPr>
              <w:rPr>
                <w:rFonts w:cs="Tahoma"/>
              </w:rPr>
            </w:pPr>
          </w:p>
          <w:p w14:paraId="3EDEF5C5" w14:textId="767C7473" w:rsidR="00252750" w:rsidRDefault="00D724AA" w:rsidP="00BC016A">
            <w:pPr>
              <w:rPr>
                <w:rFonts w:cs="Tahoma"/>
              </w:rPr>
            </w:pPr>
            <w:r>
              <w:rPr>
                <w:rFonts w:cs="Tahoma"/>
              </w:rPr>
              <w:t>February 13</w:t>
            </w:r>
            <w:r w:rsidRPr="00130A2A">
              <w:rPr>
                <w:rFonts w:cs="Tahoma"/>
                <w:vertAlign w:val="superscript"/>
              </w:rPr>
              <w:t>th</w:t>
            </w:r>
            <w:r>
              <w:rPr>
                <w:rFonts w:cs="Tahoma"/>
              </w:rPr>
              <w:t xml:space="preserve"> </w:t>
            </w:r>
            <w:r w:rsidR="00252750">
              <w:rPr>
                <w:rFonts w:cs="Tahoma"/>
              </w:rPr>
              <w:t xml:space="preserve">is the </w:t>
            </w:r>
            <w:r>
              <w:rPr>
                <w:rFonts w:cs="Tahoma"/>
              </w:rPr>
              <w:t xml:space="preserve">extended </w:t>
            </w:r>
            <w:r w:rsidR="00E26A20">
              <w:rPr>
                <w:rFonts w:cs="Tahoma"/>
              </w:rPr>
              <w:t>deadline</w:t>
            </w:r>
            <w:r w:rsidR="00252750">
              <w:rPr>
                <w:rFonts w:cs="Tahoma"/>
              </w:rPr>
              <w:t xml:space="preserve"> </w:t>
            </w:r>
            <w:r w:rsidR="00AF7B99">
              <w:rPr>
                <w:rFonts w:cs="Tahoma"/>
              </w:rPr>
              <w:t xml:space="preserve">to submit nominations </w:t>
            </w:r>
            <w:r w:rsidR="00252750">
              <w:rPr>
                <w:rFonts w:cs="Tahoma"/>
              </w:rPr>
              <w:t>for the F</w:t>
            </w:r>
            <w:r>
              <w:rPr>
                <w:rFonts w:cs="Tahoma"/>
              </w:rPr>
              <w:t xml:space="preserve">aculty </w:t>
            </w:r>
            <w:r w:rsidR="00252750">
              <w:rPr>
                <w:rFonts w:cs="Tahoma"/>
              </w:rPr>
              <w:t>R</w:t>
            </w:r>
            <w:r>
              <w:rPr>
                <w:rFonts w:cs="Tahoma"/>
              </w:rPr>
              <w:t xml:space="preserve">ecognition </w:t>
            </w:r>
            <w:r w:rsidR="00252750">
              <w:rPr>
                <w:rFonts w:cs="Tahoma"/>
              </w:rPr>
              <w:t>A</w:t>
            </w:r>
            <w:r>
              <w:rPr>
                <w:rFonts w:cs="Tahoma"/>
              </w:rPr>
              <w:t>wards.</w:t>
            </w:r>
          </w:p>
          <w:p w14:paraId="0A87594A" w14:textId="77777777" w:rsidR="00252750" w:rsidRDefault="00252750" w:rsidP="00BC016A">
            <w:pPr>
              <w:rPr>
                <w:rFonts w:cs="Tahoma"/>
              </w:rPr>
            </w:pPr>
          </w:p>
          <w:p w14:paraId="15C2BAEC" w14:textId="1F8C4E99" w:rsidR="00252750" w:rsidRDefault="00252750" w:rsidP="00BC016A">
            <w:pPr>
              <w:rPr>
                <w:rFonts w:cs="Tahoma"/>
              </w:rPr>
            </w:pPr>
            <w:r>
              <w:rPr>
                <w:rFonts w:cs="Tahoma"/>
              </w:rPr>
              <w:t xml:space="preserve">Senate elections are in </w:t>
            </w:r>
            <w:r w:rsidR="00D724AA">
              <w:rPr>
                <w:rFonts w:cs="Tahoma"/>
              </w:rPr>
              <w:t>M</w:t>
            </w:r>
            <w:r>
              <w:rPr>
                <w:rFonts w:cs="Tahoma"/>
              </w:rPr>
              <w:t xml:space="preserve">arch and </w:t>
            </w:r>
            <w:r w:rsidR="00EB2E15">
              <w:rPr>
                <w:rFonts w:cs="Tahoma"/>
              </w:rPr>
              <w:t>April</w:t>
            </w:r>
            <w:r>
              <w:rPr>
                <w:rFonts w:cs="Tahoma"/>
              </w:rPr>
              <w:t xml:space="preserve">.  Open seats will be announced here.  Last weekend several people went to </w:t>
            </w:r>
            <w:r>
              <w:rPr>
                <w:rFonts w:cs="Tahoma"/>
              </w:rPr>
              <w:lastRenderedPageBreak/>
              <w:t xml:space="preserve">the ASCCC </w:t>
            </w:r>
            <w:r w:rsidR="00EB2E15">
              <w:rPr>
                <w:rFonts w:cs="Tahoma"/>
              </w:rPr>
              <w:t>accreditation</w:t>
            </w:r>
            <w:r>
              <w:rPr>
                <w:rFonts w:cs="Tahoma"/>
              </w:rPr>
              <w:t xml:space="preserve"> conference. </w:t>
            </w:r>
            <w:r w:rsidR="00AF7B99">
              <w:rPr>
                <w:rFonts w:cs="Tahoma"/>
              </w:rPr>
              <w:t xml:space="preserve">There was a lot of talk of the draft ACCJC standards and the Institution Set Standards for Student Achievement. </w:t>
            </w:r>
            <w:r>
              <w:rPr>
                <w:rFonts w:cs="Tahoma"/>
              </w:rPr>
              <w:t xml:space="preserve"> </w:t>
            </w:r>
          </w:p>
          <w:p w14:paraId="6A899A5E" w14:textId="77777777" w:rsidR="00252750" w:rsidRDefault="00252750" w:rsidP="00BC016A">
            <w:pPr>
              <w:rPr>
                <w:rFonts w:cs="Tahoma"/>
              </w:rPr>
            </w:pPr>
          </w:p>
          <w:p w14:paraId="1839C12D" w14:textId="20B979F6" w:rsidR="00252750" w:rsidRDefault="00252750" w:rsidP="00BC016A">
            <w:pPr>
              <w:rPr>
                <w:rFonts w:cs="Tahoma"/>
              </w:rPr>
            </w:pPr>
            <w:r>
              <w:rPr>
                <w:rFonts w:cs="Tahoma"/>
              </w:rPr>
              <w:t xml:space="preserve">We also need to discuss the new ACCJC </w:t>
            </w:r>
            <w:r w:rsidR="00EB2E15">
              <w:rPr>
                <w:rFonts w:cs="Tahoma"/>
              </w:rPr>
              <w:t>accreditation</w:t>
            </w:r>
            <w:r>
              <w:rPr>
                <w:rFonts w:cs="Tahoma"/>
              </w:rPr>
              <w:t xml:space="preserve"> standards.  </w:t>
            </w:r>
          </w:p>
          <w:p w14:paraId="7AB4A3BA" w14:textId="77777777" w:rsidR="00252750" w:rsidRDefault="00252750" w:rsidP="00BC016A">
            <w:pPr>
              <w:rPr>
                <w:rFonts w:cs="Tahoma"/>
              </w:rPr>
            </w:pPr>
          </w:p>
          <w:p w14:paraId="5834DF1C" w14:textId="0A5B5974" w:rsidR="00252750" w:rsidRDefault="00252750" w:rsidP="00BC016A">
            <w:pPr>
              <w:rPr>
                <w:rFonts w:cs="Tahoma"/>
              </w:rPr>
            </w:pPr>
            <w:r>
              <w:rPr>
                <w:rFonts w:cs="Tahoma"/>
              </w:rPr>
              <w:t>Thanks to Susan Yonker for joining the H</w:t>
            </w:r>
            <w:r w:rsidR="00AF7B99">
              <w:rPr>
                <w:rFonts w:cs="Tahoma"/>
              </w:rPr>
              <w:t xml:space="preserve">uman </w:t>
            </w:r>
            <w:r>
              <w:rPr>
                <w:rFonts w:cs="Tahoma"/>
              </w:rPr>
              <w:t>R</w:t>
            </w:r>
            <w:r w:rsidR="00AF7B99">
              <w:rPr>
                <w:rFonts w:cs="Tahoma"/>
              </w:rPr>
              <w:t>esources C</w:t>
            </w:r>
            <w:r>
              <w:rPr>
                <w:rFonts w:cs="Tahoma"/>
              </w:rPr>
              <w:t xml:space="preserve">ommittee and Maria Abuan for joining the Catalog </w:t>
            </w:r>
            <w:r w:rsidR="00AF7B99">
              <w:rPr>
                <w:rFonts w:cs="Tahoma"/>
              </w:rPr>
              <w:t>C</w:t>
            </w:r>
            <w:r>
              <w:rPr>
                <w:rFonts w:cs="Tahoma"/>
              </w:rPr>
              <w:t>ommittee.  W</w:t>
            </w:r>
            <w:r w:rsidR="00AF7B99">
              <w:rPr>
                <w:rFonts w:cs="Tahoma"/>
              </w:rPr>
              <w:t>e</w:t>
            </w:r>
            <w:r>
              <w:rPr>
                <w:rFonts w:cs="Tahoma"/>
              </w:rPr>
              <w:t xml:space="preserve"> still need someone on </w:t>
            </w:r>
            <w:r w:rsidR="00AF7B99">
              <w:rPr>
                <w:rFonts w:cs="Tahoma"/>
              </w:rPr>
              <w:t xml:space="preserve">the </w:t>
            </w:r>
            <w:r>
              <w:rPr>
                <w:rFonts w:cs="Tahoma"/>
              </w:rPr>
              <w:t>Staff Development</w:t>
            </w:r>
            <w:r w:rsidR="00AF7B99">
              <w:rPr>
                <w:rFonts w:cs="Tahoma"/>
              </w:rPr>
              <w:t xml:space="preserve"> Committee</w:t>
            </w:r>
            <w:r>
              <w:rPr>
                <w:rFonts w:cs="Tahoma"/>
              </w:rPr>
              <w:t xml:space="preserve">.  </w:t>
            </w:r>
          </w:p>
          <w:p w14:paraId="5BA876DD" w14:textId="77777777" w:rsidR="00AC5D2F" w:rsidRPr="00447B87" w:rsidRDefault="00AC5D2F" w:rsidP="00130A2A"/>
        </w:tc>
      </w:tr>
      <w:tr w:rsidR="003462DE" w:rsidRPr="002462A5" w14:paraId="4523BE81" w14:textId="77777777" w:rsidTr="003462DE">
        <w:trPr>
          <w:gridAfter w:val="1"/>
          <w:wAfter w:w="41" w:type="dxa"/>
          <w:trHeight w:val="174"/>
          <w:jc w:val="center"/>
        </w:trPr>
        <w:tc>
          <w:tcPr>
            <w:tcW w:w="7965" w:type="dxa"/>
            <w:gridSpan w:val="3"/>
            <w:tcBorders>
              <w:top w:val="single" w:sz="4" w:space="0" w:color="auto"/>
              <w:bottom w:val="single" w:sz="12" w:space="0" w:color="999999"/>
            </w:tcBorders>
            <w:shd w:val="clear" w:color="auto" w:fill="auto"/>
            <w:tcMar>
              <w:left w:w="0" w:type="dxa"/>
            </w:tcMar>
            <w:vAlign w:val="center"/>
          </w:tcPr>
          <w:p w14:paraId="2FF70447" w14:textId="7EFA023D" w:rsidR="00685043" w:rsidRPr="002462A5" w:rsidRDefault="00CE3920">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661" w:type="dxa"/>
            <w:tcBorders>
              <w:top w:val="single" w:sz="4" w:space="0" w:color="auto"/>
              <w:bottom w:val="single" w:sz="12" w:space="0" w:color="999999"/>
            </w:tcBorders>
          </w:tcPr>
          <w:p w14:paraId="326BEC8A" w14:textId="77777777" w:rsidR="00A56ECA" w:rsidRDefault="00A56ECA" w:rsidP="006D5CF3">
            <w:pPr>
              <w:pStyle w:val="Heading5"/>
              <w:rPr>
                <w:rFonts w:cs="Tahoma"/>
              </w:rPr>
            </w:pPr>
          </w:p>
          <w:p w14:paraId="715E2E51" w14:textId="77777777" w:rsidR="00685043" w:rsidRPr="002462A5" w:rsidRDefault="00CE3920" w:rsidP="006D5CF3">
            <w:pPr>
              <w:pStyle w:val="Heading5"/>
              <w:rPr>
                <w:rFonts w:cs="Tahoma"/>
              </w:rPr>
            </w:pPr>
            <w:r>
              <w:rPr>
                <w:rFonts w:cs="Tahoma"/>
              </w:rPr>
              <w:t>eric maag</w:t>
            </w:r>
          </w:p>
        </w:tc>
      </w:tr>
      <w:tr w:rsidR="00685043" w:rsidRPr="002462A5" w14:paraId="43C35120" w14:textId="77777777" w:rsidTr="00130A2A">
        <w:trPr>
          <w:trHeight w:val="192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750360E" w14:textId="77777777"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left w:val="single" w:sz="4" w:space="0" w:color="C0C0C0"/>
              <w:bottom w:val="single" w:sz="4" w:space="0" w:color="C0C0C0"/>
              <w:right w:val="single" w:sz="4" w:space="0" w:color="C0C0C0"/>
            </w:tcBorders>
          </w:tcPr>
          <w:p w14:paraId="39F3629B" w14:textId="67728BFD" w:rsidR="00523B07" w:rsidRDefault="0076608A">
            <w:pPr>
              <w:rPr>
                <w:rFonts w:cs="Tahoma"/>
              </w:rPr>
            </w:pPr>
            <w:r>
              <w:rPr>
                <w:rFonts w:cs="Tahoma"/>
              </w:rPr>
              <w:t xml:space="preserve">The </w:t>
            </w:r>
            <w:r w:rsidR="00252750">
              <w:rPr>
                <w:rFonts w:cs="Tahoma"/>
              </w:rPr>
              <w:t>C</w:t>
            </w:r>
            <w:r>
              <w:rPr>
                <w:rFonts w:cs="Tahoma"/>
              </w:rPr>
              <w:t xml:space="preserve">alifornia </w:t>
            </w:r>
            <w:r w:rsidR="00252750">
              <w:rPr>
                <w:rFonts w:cs="Tahoma"/>
              </w:rPr>
              <w:t>C</w:t>
            </w:r>
            <w:r>
              <w:rPr>
                <w:rFonts w:cs="Tahoma"/>
              </w:rPr>
              <w:t xml:space="preserve">ommunity College </w:t>
            </w:r>
            <w:r w:rsidR="00252750">
              <w:rPr>
                <w:rFonts w:cs="Tahoma"/>
              </w:rPr>
              <w:t>A</w:t>
            </w:r>
            <w:r>
              <w:rPr>
                <w:rFonts w:cs="Tahoma"/>
              </w:rPr>
              <w:t>ssociation</w:t>
            </w:r>
            <w:r w:rsidR="00252750">
              <w:rPr>
                <w:rFonts w:cs="Tahoma"/>
              </w:rPr>
              <w:t xml:space="preserve"> </w:t>
            </w:r>
            <w:r>
              <w:rPr>
                <w:rFonts w:cs="Tahoma"/>
              </w:rPr>
              <w:t>c</w:t>
            </w:r>
            <w:r w:rsidR="00252750">
              <w:rPr>
                <w:rFonts w:cs="Tahoma"/>
              </w:rPr>
              <w:t xml:space="preserve">onference was this past weekend.  There was still good consistent news for budget.  We may even get some more money for this year.  Our CCSF shows our budgeted has grown this year by 6 million dollars.  </w:t>
            </w:r>
          </w:p>
          <w:p w14:paraId="55C07668" w14:textId="77777777" w:rsidR="00252750" w:rsidRDefault="00252750">
            <w:pPr>
              <w:rPr>
                <w:rFonts w:cs="Tahoma"/>
              </w:rPr>
            </w:pPr>
          </w:p>
          <w:p w14:paraId="258ED782" w14:textId="06DDB19D" w:rsidR="00252750" w:rsidRDefault="00252750">
            <w:pPr>
              <w:rPr>
                <w:rFonts w:cs="Tahoma"/>
              </w:rPr>
            </w:pPr>
            <w:r>
              <w:rPr>
                <w:rFonts w:cs="Tahoma"/>
              </w:rPr>
              <w:t>Vesting</w:t>
            </w:r>
            <w:r w:rsidR="00523B07">
              <w:rPr>
                <w:rFonts w:cs="Tahoma"/>
              </w:rPr>
              <w:t xml:space="preserve"> Issue: T</w:t>
            </w:r>
            <w:r>
              <w:rPr>
                <w:rFonts w:cs="Tahoma"/>
              </w:rPr>
              <w:t>he problem right now is what we are loosing presently.  Prior to the last year and a half</w:t>
            </w:r>
            <w:r w:rsidR="00523B07">
              <w:rPr>
                <w:rFonts w:cs="Tahoma"/>
              </w:rPr>
              <w:t>,</w:t>
            </w:r>
            <w:r>
              <w:rPr>
                <w:rFonts w:cs="Tahoma"/>
              </w:rPr>
              <w:t xml:space="preserve"> faculty and administration were on the same page</w:t>
            </w:r>
            <w:r w:rsidR="00523B07">
              <w:rPr>
                <w:rFonts w:cs="Tahoma"/>
              </w:rPr>
              <w:t>.  N</w:t>
            </w:r>
            <w:r>
              <w:rPr>
                <w:rFonts w:cs="Tahoma"/>
              </w:rPr>
              <w:t>ow</w:t>
            </w:r>
            <w:r w:rsidR="00523B07">
              <w:rPr>
                <w:rFonts w:cs="Tahoma"/>
              </w:rPr>
              <w:t>,</w:t>
            </w:r>
            <w:r>
              <w:rPr>
                <w:rFonts w:cs="Tahoma"/>
              </w:rPr>
              <w:t xml:space="preserve"> vesting seems to be under attack by administration.  We are going into elections in April </w:t>
            </w:r>
            <w:r w:rsidR="00523B07">
              <w:rPr>
                <w:rFonts w:cs="Tahoma"/>
              </w:rPr>
              <w:t xml:space="preserve">and </w:t>
            </w:r>
            <w:r>
              <w:rPr>
                <w:rFonts w:cs="Tahoma"/>
              </w:rPr>
              <w:t xml:space="preserve">we are looking for new leaders.    </w:t>
            </w:r>
          </w:p>
          <w:p w14:paraId="6690E4D7" w14:textId="77777777" w:rsidR="00252750" w:rsidRDefault="00252750">
            <w:pPr>
              <w:rPr>
                <w:rFonts w:cs="Tahoma"/>
              </w:rPr>
            </w:pPr>
          </w:p>
          <w:p w14:paraId="48BFB47B" w14:textId="55360239" w:rsidR="00252750" w:rsidRDefault="00252750">
            <w:pPr>
              <w:rPr>
                <w:rFonts w:cs="Tahoma"/>
              </w:rPr>
            </w:pPr>
            <w:r>
              <w:rPr>
                <w:rFonts w:cs="Tahoma"/>
              </w:rPr>
              <w:t xml:space="preserve">Please put up signs in your office windows and car windows to show support and join us at the next negotiations session on </w:t>
            </w:r>
            <w:r w:rsidR="00523B07">
              <w:rPr>
                <w:rFonts w:cs="Tahoma"/>
              </w:rPr>
              <w:t>February 18</w:t>
            </w:r>
            <w:r w:rsidR="00523B07" w:rsidRPr="00130A2A">
              <w:rPr>
                <w:rFonts w:cs="Tahoma"/>
                <w:vertAlign w:val="superscript"/>
              </w:rPr>
              <w:t>th</w:t>
            </w:r>
            <w:r w:rsidR="00523B07">
              <w:rPr>
                <w:rFonts w:cs="Tahoma"/>
              </w:rPr>
              <w:t xml:space="preserve"> </w:t>
            </w:r>
            <w:r>
              <w:rPr>
                <w:rFonts w:cs="Tahoma"/>
              </w:rPr>
              <w:t xml:space="preserve">and will be conducted by a mediator.  This is not to be mean or rude, but just to show solidarity.  </w:t>
            </w:r>
          </w:p>
          <w:p w14:paraId="6D89FDF4" w14:textId="77777777" w:rsidR="00252750" w:rsidRDefault="00252750">
            <w:pPr>
              <w:rPr>
                <w:rFonts w:cs="Tahoma"/>
              </w:rPr>
            </w:pPr>
          </w:p>
          <w:p w14:paraId="61E05DBE" w14:textId="6441AB49" w:rsidR="00252750" w:rsidRDefault="00252750">
            <w:pPr>
              <w:rPr>
                <w:rFonts w:cs="Tahoma"/>
              </w:rPr>
            </w:pPr>
            <w:r>
              <w:rPr>
                <w:rFonts w:cs="Tahoma"/>
              </w:rPr>
              <w:t xml:space="preserve">We will be asking people to show up at room 1651 from </w:t>
            </w:r>
            <w:r w:rsidR="00523B07">
              <w:rPr>
                <w:rFonts w:cs="Tahoma"/>
              </w:rPr>
              <w:t xml:space="preserve">11:00 a.m.-12:00 p.m. and from </w:t>
            </w:r>
            <w:r>
              <w:rPr>
                <w:rFonts w:cs="Tahoma"/>
              </w:rPr>
              <w:t>7:30-8:30</w:t>
            </w:r>
            <w:r w:rsidR="00523B07">
              <w:rPr>
                <w:rFonts w:cs="Tahoma"/>
              </w:rPr>
              <w:t xml:space="preserve"> p.m.</w:t>
            </w:r>
            <w:r>
              <w:rPr>
                <w:rFonts w:cs="Tahoma"/>
              </w:rPr>
              <w:t xml:space="preserve"> to have some snacks and hold a sign of support.   </w:t>
            </w:r>
          </w:p>
          <w:p w14:paraId="090FF1FE" w14:textId="77777777" w:rsidR="00205B80" w:rsidRPr="002462A5" w:rsidRDefault="00205B80">
            <w:pPr>
              <w:rPr>
                <w:rFonts w:cs="Tahoma"/>
              </w:rPr>
            </w:pPr>
          </w:p>
        </w:tc>
      </w:tr>
      <w:tr w:rsidR="003462DE" w:rsidRPr="002462A5" w14:paraId="14FA054A" w14:textId="77777777" w:rsidTr="003462DE">
        <w:trPr>
          <w:gridAfter w:val="1"/>
          <w:wAfter w:w="41" w:type="dxa"/>
          <w:trHeight w:val="194"/>
          <w:jc w:val="center"/>
        </w:trPr>
        <w:tc>
          <w:tcPr>
            <w:tcW w:w="7965" w:type="dxa"/>
            <w:gridSpan w:val="3"/>
            <w:tcBorders>
              <w:bottom w:val="single" w:sz="12" w:space="0" w:color="999999"/>
            </w:tcBorders>
            <w:shd w:val="clear" w:color="auto" w:fill="auto"/>
            <w:tcMar>
              <w:left w:w="0" w:type="dxa"/>
            </w:tcMar>
            <w:vAlign w:val="center"/>
          </w:tcPr>
          <w:p w14:paraId="370C06C7" w14:textId="5FA7F06F" w:rsidR="00A56ECA" w:rsidRPr="002462A5" w:rsidRDefault="00AC5D2F" w:rsidP="009C678C">
            <w:pPr>
              <w:pStyle w:val="Heading2"/>
              <w:numPr>
                <w:ilvl w:val="0"/>
                <w:numId w:val="6"/>
              </w:numPr>
              <w:rPr>
                <w:rFonts w:cs="Tahoma"/>
                <w:b/>
                <w:sz w:val="16"/>
                <w:szCs w:val="16"/>
              </w:rPr>
            </w:pPr>
            <w:r>
              <w:rPr>
                <w:rFonts w:cs="Tahoma"/>
                <w:b/>
              </w:rPr>
              <w:t>Emergency Alert Information</w:t>
            </w:r>
            <w:r w:rsidR="00E31F0C">
              <w:rPr>
                <w:rFonts w:cs="Tahoma"/>
                <w:b/>
              </w:rPr>
              <w:t xml:space="preserve"> </w:t>
            </w:r>
            <w:r w:rsidR="002137FF">
              <w:rPr>
                <w:rFonts w:cs="Tahoma"/>
                <w:b/>
              </w:rPr>
              <w:t xml:space="preserve"> </w:t>
            </w:r>
            <w:r w:rsidR="00E31F0C">
              <w:rPr>
                <w:rFonts w:cs="Tahoma"/>
                <w:b/>
              </w:rPr>
              <w:t xml:space="preserve">           </w:t>
            </w:r>
            <w:r>
              <w:rPr>
                <w:rFonts w:cs="Tahoma"/>
                <w:b/>
              </w:rPr>
              <w:t xml:space="preserve">                  </w:t>
            </w:r>
            <w:r w:rsidR="00E31F0C">
              <w:rPr>
                <w:rFonts w:cs="Tahoma"/>
                <w:b/>
              </w:rPr>
              <w:t xml:space="preserve"> (</w:t>
            </w:r>
            <w:r>
              <w:rPr>
                <w:rFonts w:cs="Tahoma"/>
                <w:b/>
              </w:rPr>
              <w:t>Update</w:t>
            </w:r>
            <w:r w:rsidR="00E31F0C">
              <w:rPr>
                <w:rFonts w:cs="Tahoma"/>
                <w:b/>
              </w:rPr>
              <w:t xml:space="preserve">)                                                     </w:t>
            </w:r>
            <w:r w:rsidR="002137FF">
              <w:rPr>
                <w:rFonts w:cs="Tahoma"/>
                <w:b/>
              </w:rPr>
              <w:t xml:space="preserve"> </w:t>
            </w:r>
            <w:r w:rsidR="00F80091">
              <w:rPr>
                <w:rFonts w:cs="Tahoma"/>
                <w:b/>
              </w:rPr>
              <w:t xml:space="preserve">                     </w:t>
            </w:r>
          </w:p>
        </w:tc>
        <w:tc>
          <w:tcPr>
            <w:tcW w:w="2661" w:type="dxa"/>
            <w:tcBorders>
              <w:bottom w:val="single" w:sz="12" w:space="0" w:color="999999"/>
            </w:tcBorders>
          </w:tcPr>
          <w:p w14:paraId="636CC513" w14:textId="77777777" w:rsidR="00175845" w:rsidRDefault="00175845" w:rsidP="006D5CF3">
            <w:pPr>
              <w:pStyle w:val="Heading5"/>
              <w:rPr>
                <w:rFonts w:cs="Tahoma"/>
              </w:rPr>
            </w:pPr>
          </w:p>
          <w:p w14:paraId="5ED1605D" w14:textId="77777777" w:rsidR="00C60FE2" w:rsidRDefault="00AC5D2F" w:rsidP="006D5CF3">
            <w:pPr>
              <w:pStyle w:val="Heading5"/>
              <w:rPr>
                <w:rFonts w:cs="Tahoma"/>
              </w:rPr>
            </w:pPr>
            <w:r>
              <w:rPr>
                <w:rFonts w:cs="Tahoma"/>
              </w:rPr>
              <w:t>Chief cash</w:t>
            </w:r>
          </w:p>
          <w:p w14:paraId="216AB04C" w14:textId="77777777" w:rsidR="00A56ECA" w:rsidRPr="002462A5" w:rsidRDefault="00A56ECA" w:rsidP="006D5CF3">
            <w:pPr>
              <w:pStyle w:val="Heading5"/>
              <w:rPr>
                <w:rFonts w:cs="Tahoma"/>
              </w:rPr>
            </w:pPr>
          </w:p>
        </w:tc>
      </w:tr>
      <w:tr w:rsidR="00A56ECA" w:rsidRPr="002462A5" w14:paraId="24930A2A" w14:textId="77777777" w:rsidTr="00A47013">
        <w:trPr>
          <w:trHeight w:val="1099"/>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56A9ABC4"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7AB85C02" w14:textId="77777777" w:rsidR="004B798C" w:rsidRDefault="00252750" w:rsidP="005A4DEA">
            <w:pPr>
              <w:rPr>
                <w:rFonts w:cs="Tahoma"/>
              </w:rPr>
            </w:pPr>
            <w:r>
              <w:rPr>
                <w:rFonts w:cs="Tahoma"/>
              </w:rPr>
              <w:t xml:space="preserve">Please be sure to update your information in web advisor so you will get emergency updates.  You should have gotten a message this morning.  </w:t>
            </w:r>
          </w:p>
          <w:p w14:paraId="0DAEC3DF" w14:textId="77777777" w:rsidR="00252750" w:rsidRDefault="00252750" w:rsidP="005A4DEA">
            <w:pPr>
              <w:rPr>
                <w:rFonts w:cs="Tahoma"/>
              </w:rPr>
            </w:pPr>
          </w:p>
          <w:p w14:paraId="48282F14" w14:textId="77777777" w:rsidR="00252750" w:rsidRDefault="00252750" w:rsidP="005A4DEA">
            <w:pPr>
              <w:rPr>
                <w:rFonts w:cs="Tahoma"/>
              </w:rPr>
            </w:pPr>
            <w:r>
              <w:rPr>
                <w:rFonts w:cs="Tahoma"/>
              </w:rPr>
              <w:t xml:space="preserve">Chief handed out emergency information packets.  </w:t>
            </w:r>
          </w:p>
          <w:p w14:paraId="2E0C10B0" w14:textId="77777777" w:rsidR="00252750" w:rsidRDefault="00252750" w:rsidP="005A4DEA">
            <w:pPr>
              <w:rPr>
                <w:rFonts w:cs="Tahoma"/>
              </w:rPr>
            </w:pPr>
          </w:p>
          <w:p w14:paraId="0024DCDF" w14:textId="1D6DAF61" w:rsidR="00252750" w:rsidRDefault="00252750" w:rsidP="005A4DEA">
            <w:pPr>
              <w:rPr>
                <w:rFonts w:cs="Tahoma"/>
              </w:rPr>
            </w:pPr>
            <w:r>
              <w:rPr>
                <w:rFonts w:cs="Tahoma"/>
              </w:rPr>
              <w:t>The state mandates that we ar</w:t>
            </w:r>
            <w:r w:rsidR="005655EE">
              <w:rPr>
                <w:rFonts w:cs="Tahoma"/>
              </w:rPr>
              <w:t xml:space="preserve">e all emergency service </w:t>
            </w:r>
            <w:r w:rsidR="00EB2E15">
              <w:rPr>
                <w:rFonts w:cs="Tahoma"/>
              </w:rPr>
              <w:t>workers;</w:t>
            </w:r>
            <w:r>
              <w:rPr>
                <w:rFonts w:cs="Tahoma"/>
              </w:rPr>
              <w:t xml:space="preserve"> so we need to be a</w:t>
            </w:r>
            <w:r w:rsidR="005655EE">
              <w:rPr>
                <w:rFonts w:cs="Tahoma"/>
              </w:rPr>
              <w:t>war</w:t>
            </w:r>
            <w:r w:rsidR="00523B07">
              <w:rPr>
                <w:rFonts w:cs="Tahoma"/>
              </w:rPr>
              <w:t>e</w:t>
            </w:r>
            <w:r w:rsidR="005655EE">
              <w:rPr>
                <w:rFonts w:cs="Tahoma"/>
              </w:rPr>
              <w:t xml:space="preserve"> of that and be trained </w:t>
            </w:r>
            <w:r w:rsidR="00523B07">
              <w:rPr>
                <w:rFonts w:cs="Tahoma"/>
              </w:rPr>
              <w:t>to know</w:t>
            </w:r>
            <w:r>
              <w:rPr>
                <w:rFonts w:cs="Tahoma"/>
              </w:rPr>
              <w:t xml:space="preserve"> what to do in all situations.  </w:t>
            </w:r>
          </w:p>
          <w:p w14:paraId="213A1834" w14:textId="77777777" w:rsidR="00F00495" w:rsidRDefault="00F00495" w:rsidP="005A4DEA">
            <w:pPr>
              <w:rPr>
                <w:rFonts w:cs="Tahoma"/>
              </w:rPr>
            </w:pPr>
          </w:p>
          <w:p w14:paraId="4CBF376B" w14:textId="2B1CE106" w:rsidR="00F00495" w:rsidRDefault="00F00495" w:rsidP="005A4DEA">
            <w:pPr>
              <w:rPr>
                <w:rFonts w:cs="Tahoma"/>
              </w:rPr>
            </w:pPr>
            <w:r>
              <w:rPr>
                <w:rFonts w:cs="Tahoma"/>
              </w:rPr>
              <w:t xml:space="preserve">A motion was </w:t>
            </w:r>
            <w:r w:rsidR="00EB2E15">
              <w:rPr>
                <w:rFonts w:cs="Tahoma"/>
              </w:rPr>
              <w:t>made</w:t>
            </w:r>
            <w:r>
              <w:rPr>
                <w:rFonts w:cs="Tahoma"/>
              </w:rPr>
              <w:t xml:space="preserve"> to extend for 2 minutes, was seconded and approved. </w:t>
            </w:r>
          </w:p>
          <w:p w14:paraId="333D5451" w14:textId="77777777" w:rsidR="00F00495" w:rsidRDefault="00F00495" w:rsidP="005A4DEA">
            <w:pPr>
              <w:rPr>
                <w:rFonts w:cs="Tahoma"/>
              </w:rPr>
            </w:pPr>
          </w:p>
          <w:p w14:paraId="7DB18ABE" w14:textId="02E25F27" w:rsidR="00F00495" w:rsidRDefault="00F00495" w:rsidP="005A4DEA">
            <w:pPr>
              <w:rPr>
                <w:rFonts w:cs="Tahoma"/>
              </w:rPr>
            </w:pPr>
            <w:r>
              <w:rPr>
                <w:rFonts w:cs="Tahoma"/>
              </w:rPr>
              <w:t xml:space="preserve">Emergency maps for </w:t>
            </w:r>
            <w:r w:rsidR="00523B07">
              <w:rPr>
                <w:rFonts w:cs="Tahoma"/>
              </w:rPr>
              <w:t>the Higher Education Centers</w:t>
            </w:r>
            <w:r>
              <w:rPr>
                <w:rFonts w:cs="Tahoma"/>
              </w:rPr>
              <w:t xml:space="preserve"> were requested.  Chief noted that the </w:t>
            </w:r>
            <w:r w:rsidR="00523B07">
              <w:rPr>
                <w:rFonts w:cs="Tahoma"/>
              </w:rPr>
              <w:t>Higher Education Centers</w:t>
            </w:r>
            <w:r>
              <w:rPr>
                <w:rFonts w:cs="Tahoma"/>
              </w:rPr>
              <w:t xml:space="preserve"> have them.  He is happy to sen</w:t>
            </w:r>
            <w:r w:rsidR="00523B07">
              <w:rPr>
                <w:rFonts w:cs="Tahoma"/>
              </w:rPr>
              <w:t>d</w:t>
            </w:r>
            <w:r>
              <w:rPr>
                <w:rFonts w:cs="Tahoma"/>
              </w:rPr>
              <w:t xml:space="preserve"> them out if you e-mail him the request.  There is first responder training in March.  </w:t>
            </w:r>
          </w:p>
          <w:p w14:paraId="1F248413" w14:textId="77777777" w:rsidR="00F00495" w:rsidRDefault="00F00495" w:rsidP="005A4DEA">
            <w:pPr>
              <w:rPr>
                <w:rFonts w:cs="Tahoma"/>
              </w:rPr>
            </w:pPr>
          </w:p>
          <w:p w14:paraId="462F6DC5" w14:textId="277A2EF1" w:rsidR="00F00495" w:rsidRPr="002462A5" w:rsidRDefault="00F00495" w:rsidP="005A4DEA">
            <w:pPr>
              <w:rPr>
                <w:rFonts w:cs="Tahoma"/>
              </w:rPr>
            </w:pPr>
            <w:r>
              <w:rPr>
                <w:rFonts w:cs="Tahoma"/>
              </w:rPr>
              <w:t xml:space="preserve">It was requested that Chief Cash send us the handout he brought so that we can get it out to all faculty.  </w:t>
            </w:r>
          </w:p>
        </w:tc>
      </w:tr>
      <w:tr w:rsidR="003462DE" w:rsidRPr="002462A5" w14:paraId="422A560E" w14:textId="77777777" w:rsidTr="003462DE">
        <w:trPr>
          <w:gridAfter w:val="1"/>
          <w:wAfter w:w="41" w:type="dxa"/>
          <w:trHeight w:val="194"/>
          <w:jc w:val="center"/>
        </w:trPr>
        <w:tc>
          <w:tcPr>
            <w:tcW w:w="7965" w:type="dxa"/>
            <w:gridSpan w:val="3"/>
            <w:tcBorders>
              <w:bottom w:val="single" w:sz="12" w:space="0" w:color="999999"/>
            </w:tcBorders>
            <w:shd w:val="clear" w:color="auto" w:fill="auto"/>
            <w:tcMar>
              <w:left w:w="0" w:type="dxa"/>
            </w:tcMar>
            <w:vAlign w:val="center"/>
          </w:tcPr>
          <w:p w14:paraId="37F9C0CE" w14:textId="5EBDD265" w:rsidR="00CE3920" w:rsidRPr="002462A5" w:rsidRDefault="00E31F0C" w:rsidP="009C678C">
            <w:pPr>
              <w:pStyle w:val="Heading2"/>
              <w:numPr>
                <w:ilvl w:val="0"/>
                <w:numId w:val="6"/>
              </w:numPr>
              <w:ind w:left="1032" w:right="97" w:hanging="630"/>
              <w:rPr>
                <w:rFonts w:cs="Tahoma"/>
                <w:b/>
                <w:sz w:val="16"/>
                <w:szCs w:val="16"/>
              </w:rPr>
            </w:pPr>
            <w:r>
              <w:rPr>
                <w:rFonts w:cs="Tahoma"/>
                <w:b/>
              </w:rPr>
              <w:t xml:space="preserve">Program Discontinuance:  Medical Assistant Programs  </w:t>
            </w:r>
            <w:r w:rsidR="00E06B7E">
              <w:rPr>
                <w:rFonts w:cs="Tahoma"/>
                <w:b/>
              </w:rPr>
              <w:t xml:space="preserve">                            </w:t>
            </w:r>
            <w:r w:rsidR="00F80091">
              <w:rPr>
                <w:rFonts w:cs="Tahoma"/>
                <w:b/>
              </w:rPr>
              <w:t>(</w:t>
            </w:r>
            <w:r w:rsidR="00AC5D2F">
              <w:rPr>
                <w:rFonts w:cs="Tahoma"/>
                <w:b/>
              </w:rPr>
              <w:t>Action</w:t>
            </w:r>
            <w:r w:rsidR="00F80091">
              <w:rPr>
                <w:rFonts w:cs="Tahoma"/>
                <w:b/>
              </w:rPr>
              <w:t>)</w:t>
            </w:r>
          </w:p>
        </w:tc>
        <w:tc>
          <w:tcPr>
            <w:tcW w:w="2661" w:type="dxa"/>
            <w:tcBorders>
              <w:bottom w:val="single" w:sz="12" w:space="0" w:color="999999"/>
            </w:tcBorders>
          </w:tcPr>
          <w:p w14:paraId="0366669F" w14:textId="77777777" w:rsidR="004B798C" w:rsidRDefault="00447B87" w:rsidP="007F44BC">
            <w:pPr>
              <w:pStyle w:val="Heading5"/>
              <w:ind w:left="679" w:hanging="679"/>
              <w:jc w:val="left"/>
              <w:rPr>
                <w:rFonts w:cs="Tahoma"/>
              </w:rPr>
            </w:pPr>
            <w:r>
              <w:rPr>
                <w:rFonts w:cs="Tahoma"/>
              </w:rPr>
              <w:t xml:space="preserve">              </w:t>
            </w:r>
            <w:r w:rsidR="00C60FE2">
              <w:rPr>
                <w:rFonts w:cs="Tahoma"/>
              </w:rPr>
              <w:t xml:space="preserve">         </w:t>
            </w:r>
          </w:p>
          <w:p w14:paraId="0A7B95B1" w14:textId="77777777" w:rsidR="00CE3920" w:rsidRPr="002462A5" w:rsidRDefault="004B798C">
            <w:pPr>
              <w:pStyle w:val="Heading5"/>
              <w:ind w:left="679" w:hanging="679"/>
              <w:jc w:val="left"/>
              <w:rPr>
                <w:rFonts w:cs="Tahoma"/>
              </w:rPr>
            </w:pPr>
            <w:r>
              <w:rPr>
                <w:rFonts w:cs="Tahoma"/>
              </w:rPr>
              <w:t xml:space="preserve">        </w:t>
            </w:r>
            <w:r w:rsidR="002137FF">
              <w:rPr>
                <w:rFonts w:cs="Tahoma"/>
              </w:rPr>
              <w:t xml:space="preserve">                </w:t>
            </w:r>
            <w:r>
              <w:rPr>
                <w:rFonts w:cs="Tahoma"/>
              </w:rPr>
              <w:t xml:space="preserve"> </w:t>
            </w:r>
            <w:r w:rsidR="00F80091">
              <w:rPr>
                <w:rFonts w:cs="Tahoma"/>
              </w:rPr>
              <w:t xml:space="preserve"> </w:t>
            </w:r>
            <w:r w:rsidR="002137FF">
              <w:rPr>
                <w:rFonts w:cs="Tahoma"/>
              </w:rPr>
              <w:t>randy beach</w:t>
            </w:r>
            <w:r w:rsidDel="00C60FE2">
              <w:rPr>
                <w:rFonts w:cs="Tahoma"/>
              </w:rPr>
              <w:t xml:space="preserve"> </w:t>
            </w:r>
          </w:p>
        </w:tc>
      </w:tr>
      <w:tr w:rsidR="00CE3920" w:rsidRPr="00A20494" w14:paraId="7414B8CA" w14:textId="77777777" w:rsidTr="00191CCD">
        <w:trPr>
          <w:trHeight w:val="478"/>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6D343E1C"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4"/>
            <w:tcBorders>
              <w:top w:val="single" w:sz="12" w:space="0" w:color="999999"/>
              <w:bottom w:val="single" w:sz="4" w:space="0" w:color="C0C0C0"/>
              <w:right w:val="single" w:sz="4" w:space="0" w:color="C0C0C0"/>
            </w:tcBorders>
          </w:tcPr>
          <w:p w14:paraId="0E29BCDE" w14:textId="77777777" w:rsidR="00C93BAA" w:rsidRDefault="000977EC" w:rsidP="006C3BD3">
            <w:pPr>
              <w:rPr>
                <w:rFonts w:cs="Tahoma"/>
                <w:b/>
                <w:u w:val="single"/>
              </w:rPr>
            </w:pPr>
            <w:r w:rsidRPr="003824AA">
              <w:rPr>
                <w:rFonts w:cs="Tahoma"/>
                <w:b/>
                <w:u w:val="single"/>
              </w:rPr>
              <w:t>Program Discontinuance:</w:t>
            </w:r>
          </w:p>
          <w:p w14:paraId="723F3BA8" w14:textId="77777777" w:rsidR="00415EA6" w:rsidRPr="003824AA" w:rsidRDefault="00415EA6" w:rsidP="006C3BD3">
            <w:pPr>
              <w:rPr>
                <w:rFonts w:cs="Tahoma"/>
                <w:b/>
                <w:u w:val="single"/>
              </w:rPr>
            </w:pPr>
          </w:p>
          <w:p w14:paraId="7EE07FE8" w14:textId="77777777" w:rsidR="00C93BAA" w:rsidRDefault="000977EC" w:rsidP="006C3BD3">
            <w:pPr>
              <w:rPr>
                <w:rFonts w:cs="Tahoma"/>
              </w:rPr>
            </w:pPr>
            <w:r w:rsidRPr="003824AA">
              <w:rPr>
                <w:rFonts w:cs="Tahoma"/>
                <w:b/>
              </w:rPr>
              <w:t>Medical Assistant Certificates:</w:t>
            </w:r>
            <w:r>
              <w:rPr>
                <w:rFonts w:cs="Tahoma"/>
              </w:rPr>
              <w:t xml:space="preserve">  </w:t>
            </w:r>
            <w:r w:rsidR="00415EA6">
              <w:rPr>
                <w:rFonts w:cs="Tahoma"/>
              </w:rPr>
              <w:t xml:space="preserve">Medical Assistant:  </w:t>
            </w:r>
            <w:r>
              <w:rPr>
                <w:rFonts w:cs="Tahoma"/>
              </w:rPr>
              <w:t>Administrative-Intermediate</w:t>
            </w:r>
            <w:r w:rsidR="00415EA6">
              <w:rPr>
                <w:rFonts w:cs="Tahoma"/>
              </w:rPr>
              <w:t xml:space="preserve">, </w:t>
            </w:r>
            <w:r>
              <w:rPr>
                <w:rFonts w:cs="Tahoma"/>
              </w:rPr>
              <w:t>Me</w:t>
            </w:r>
            <w:r w:rsidR="00415EA6">
              <w:rPr>
                <w:rFonts w:cs="Tahoma"/>
              </w:rPr>
              <w:t>dical Assistant:  Administrative-Intensive Training-Bilingual (English/Spanish), Medical Assistant:  Administrative-Intensive Training, Medical Assistant:  Clinical-Intermediate, Medical Assistant:  Clinical-Intensive Training, Medical Assistant:  Coding and Insurance-Intermediate.</w:t>
            </w:r>
          </w:p>
          <w:p w14:paraId="0597EC6F" w14:textId="77777777" w:rsidR="00415EA6" w:rsidRDefault="00415EA6" w:rsidP="006C3BD3">
            <w:pPr>
              <w:rPr>
                <w:rFonts w:cs="Tahoma"/>
              </w:rPr>
            </w:pPr>
          </w:p>
          <w:p w14:paraId="30560942" w14:textId="77777777" w:rsidR="00415EA6" w:rsidRDefault="00415EA6" w:rsidP="006C3BD3">
            <w:pPr>
              <w:rPr>
                <w:rFonts w:cs="Tahoma"/>
              </w:rPr>
            </w:pPr>
            <w:r w:rsidRPr="003824AA">
              <w:rPr>
                <w:rFonts w:cs="Tahoma"/>
                <w:b/>
              </w:rPr>
              <w:t>Associates in Science</w:t>
            </w:r>
            <w:r w:rsidR="00DC1D3E">
              <w:rPr>
                <w:rFonts w:cs="Tahoma"/>
                <w:b/>
              </w:rPr>
              <w:t xml:space="preserve"> Degree</w:t>
            </w:r>
            <w:r w:rsidRPr="003824AA">
              <w:rPr>
                <w:rFonts w:cs="Tahoma"/>
                <w:b/>
              </w:rPr>
              <w:t>:</w:t>
            </w:r>
            <w:r>
              <w:rPr>
                <w:rFonts w:cs="Tahoma"/>
              </w:rPr>
              <w:t xml:space="preserve">  Medical Assistant:  Clinical</w:t>
            </w:r>
          </w:p>
          <w:p w14:paraId="156798DD" w14:textId="77777777" w:rsidR="00F00495" w:rsidRDefault="00F00495" w:rsidP="006C3BD3">
            <w:pPr>
              <w:rPr>
                <w:rFonts w:cs="Tahoma"/>
              </w:rPr>
            </w:pPr>
          </w:p>
          <w:p w14:paraId="42600A6F" w14:textId="1A767E46" w:rsidR="00F00495" w:rsidRDefault="00F00495" w:rsidP="006C3BD3">
            <w:pPr>
              <w:rPr>
                <w:rFonts w:cs="Tahoma"/>
              </w:rPr>
            </w:pPr>
            <w:r>
              <w:rPr>
                <w:rFonts w:cs="Tahoma"/>
              </w:rPr>
              <w:t xml:space="preserve">A motion was made to discontinue the Medical assistant programs, and was seconded.  Information was requested last week for completion numbers for the programs in question.  Randy looked at a </w:t>
            </w:r>
            <w:r w:rsidR="00EB2E15">
              <w:rPr>
                <w:rFonts w:cs="Tahoma"/>
              </w:rPr>
              <w:t>5-year</w:t>
            </w:r>
            <w:r>
              <w:rPr>
                <w:rFonts w:cs="Tahoma"/>
              </w:rPr>
              <w:t xml:space="preserve"> total and the numbers range from 1-5 depending on the certificate or degree. </w:t>
            </w:r>
          </w:p>
          <w:p w14:paraId="21093D80" w14:textId="77777777" w:rsidR="00F00495" w:rsidRDefault="00F00495" w:rsidP="006C3BD3">
            <w:pPr>
              <w:rPr>
                <w:rFonts w:cs="Tahoma"/>
              </w:rPr>
            </w:pPr>
          </w:p>
          <w:p w14:paraId="77D59AB6" w14:textId="428A5DB0" w:rsidR="00F00495" w:rsidRDefault="00F00495" w:rsidP="006C3BD3">
            <w:pPr>
              <w:rPr>
                <w:rFonts w:cs="Tahoma"/>
              </w:rPr>
            </w:pPr>
            <w:r>
              <w:rPr>
                <w:rFonts w:cs="Tahoma"/>
              </w:rPr>
              <w:t xml:space="preserve">A senator noted that these numbers do not seem to be accurate based on students in some of her classes.  </w:t>
            </w:r>
          </w:p>
          <w:p w14:paraId="513902ED" w14:textId="77777777" w:rsidR="00F00495" w:rsidRDefault="00F00495" w:rsidP="006C3BD3">
            <w:pPr>
              <w:rPr>
                <w:rFonts w:cs="Tahoma"/>
              </w:rPr>
            </w:pPr>
          </w:p>
          <w:p w14:paraId="04AA79E8" w14:textId="39AAC25B" w:rsidR="00F00495" w:rsidRDefault="00680084" w:rsidP="006C3BD3">
            <w:pPr>
              <w:rPr>
                <w:rFonts w:cs="Tahoma"/>
              </w:rPr>
            </w:pPr>
            <w:r>
              <w:rPr>
                <w:rFonts w:cs="Tahoma"/>
              </w:rPr>
              <w:t>Chris Perri explained that t</w:t>
            </w:r>
            <w:r w:rsidR="00F00495">
              <w:rPr>
                <w:rFonts w:cs="Tahoma"/>
              </w:rPr>
              <w:t xml:space="preserve">here are currently 16 different areas in this major and it is confusing to students.  The </w:t>
            </w:r>
            <w:proofErr w:type="gramStart"/>
            <w:r>
              <w:rPr>
                <w:rFonts w:cs="Tahoma"/>
              </w:rPr>
              <w:t>f</w:t>
            </w:r>
            <w:r w:rsidR="00F00495">
              <w:rPr>
                <w:rFonts w:cs="Tahoma"/>
              </w:rPr>
              <w:t>aculty want</w:t>
            </w:r>
            <w:proofErr w:type="gramEnd"/>
            <w:r w:rsidR="00F00495">
              <w:rPr>
                <w:rFonts w:cs="Tahoma"/>
              </w:rPr>
              <w:t xml:space="preserve"> to streamline this so there will be 4 choices.  </w:t>
            </w:r>
          </w:p>
          <w:p w14:paraId="7B1F70DE" w14:textId="77777777" w:rsidR="00F00495" w:rsidRDefault="00F00495" w:rsidP="006C3BD3">
            <w:pPr>
              <w:rPr>
                <w:rFonts w:cs="Tahoma"/>
              </w:rPr>
            </w:pPr>
          </w:p>
          <w:p w14:paraId="0039E558" w14:textId="6108B325" w:rsidR="00F00495" w:rsidRDefault="00680084" w:rsidP="006C3BD3">
            <w:pPr>
              <w:rPr>
                <w:rFonts w:cs="Tahoma"/>
              </w:rPr>
            </w:pPr>
            <w:r>
              <w:rPr>
                <w:rFonts w:cs="Tahoma"/>
              </w:rPr>
              <w:t>A question was asked as to h</w:t>
            </w:r>
            <w:r w:rsidR="00F00495">
              <w:rPr>
                <w:rFonts w:cs="Tahoma"/>
              </w:rPr>
              <w:t>ow students</w:t>
            </w:r>
            <w:r w:rsidR="00E0539A">
              <w:rPr>
                <w:rFonts w:cs="Tahoma"/>
              </w:rPr>
              <w:t xml:space="preserve"> will</w:t>
            </w:r>
            <w:r w:rsidR="00F00495">
              <w:rPr>
                <w:rFonts w:cs="Tahoma"/>
              </w:rPr>
              <w:t xml:space="preserve"> be </w:t>
            </w:r>
            <w:r w:rsidR="00E0539A">
              <w:rPr>
                <w:rFonts w:cs="Tahoma"/>
              </w:rPr>
              <w:t>notified.</w:t>
            </w:r>
            <w:r w:rsidR="00F00495">
              <w:rPr>
                <w:rFonts w:cs="Tahoma"/>
              </w:rPr>
              <w:t xml:space="preserve">  </w:t>
            </w:r>
          </w:p>
          <w:p w14:paraId="48201BA3" w14:textId="77777777" w:rsidR="00F00495" w:rsidRDefault="00F00495" w:rsidP="006C3BD3">
            <w:pPr>
              <w:rPr>
                <w:rFonts w:cs="Tahoma"/>
              </w:rPr>
            </w:pPr>
          </w:p>
          <w:p w14:paraId="7B928845" w14:textId="7CECDA50" w:rsidR="00F00495" w:rsidRDefault="00F00495" w:rsidP="006C3BD3">
            <w:pPr>
              <w:rPr>
                <w:rFonts w:cs="Tahoma"/>
              </w:rPr>
            </w:pPr>
            <w:r>
              <w:rPr>
                <w:rFonts w:cs="Tahoma"/>
              </w:rPr>
              <w:lastRenderedPageBreak/>
              <w:t xml:space="preserve">Randy has presented outcome </w:t>
            </w:r>
            <w:r w:rsidR="00EB2E15">
              <w:rPr>
                <w:rFonts w:cs="Tahoma"/>
              </w:rPr>
              <w:t>data;</w:t>
            </w:r>
            <w:r>
              <w:rPr>
                <w:rFonts w:cs="Tahoma"/>
              </w:rPr>
              <w:t xml:space="preserve"> this is not the list of students who have chosen this major.  Students who have self identified this major will be contacted so they can be helped to choose a new program and make a plan for completion.  </w:t>
            </w:r>
          </w:p>
          <w:p w14:paraId="6FAE05E3" w14:textId="77777777" w:rsidR="00415EA6" w:rsidRDefault="00415EA6" w:rsidP="006C3BD3">
            <w:pPr>
              <w:rPr>
                <w:rFonts w:cs="Tahoma"/>
              </w:rPr>
            </w:pPr>
          </w:p>
          <w:p w14:paraId="245ACCB1" w14:textId="4A6B6450" w:rsidR="00F00495" w:rsidRDefault="00F00495" w:rsidP="006C3BD3">
            <w:pPr>
              <w:rPr>
                <w:rFonts w:cs="Tahoma"/>
              </w:rPr>
            </w:pPr>
            <w:r>
              <w:rPr>
                <w:rFonts w:cs="Tahoma"/>
              </w:rPr>
              <w:t xml:space="preserve">A motion was made to extend for 4 minutes, was seconded and passed.  </w:t>
            </w:r>
          </w:p>
          <w:p w14:paraId="2C2327D3" w14:textId="77777777" w:rsidR="00F47643" w:rsidRDefault="00F47643" w:rsidP="006C3BD3">
            <w:pPr>
              <w:rPr>
                <w:rFonts w:cs="Tahoma"/>
              </w:rPr>
            </w:pPr>
          </w:p>
          <w:p w14:paraId="48949EC4" w14:textId="77777777" w:rsidR="00680084" w:rsidRDefault="00F47643" w:rsidP="006C3BD3">
            <w:pPr>
              <w:rPr>
                <w:rFonts w:cs="Tahoma"/>
              </w:rPr>
            </w:pPr>
            <w:r>
              <w:rPr>
                <w:rFonts w:cs="Tahoma"/>
              </w:rPr>
              <w:t xml:space="preserve">A senator noted that many programs overlap and all faculty in areas for programs need to be part of this type of process. </w:t>
            </w:r>
          </w:p>
          <w:p w14:paraId="5BBB9CE5" w14:textId="089B948E" w:rsidR="00F47643" w:rsidRDefault="00F47643" w:rsidP="006C3BD3">
            <w:pPr>
              <w:rPr>
                <w:rFonts w:cs="Tahoma"/>
              </w:rPr>
            </w:pPr>
            <w:r>
              <w:rPr>
                <w:rFonts w:cs="Tahoma"/>
              </w:rPr>
              <w:t xml:space="preserve"> </w:t>
            </w:r>
          </w:p>
          <w:p w14:paraId="3F304B38" w14:textId="69F5FAA4" w:rsidR="00F47643" w:rsidRDefault="00F47643" w:rsidP="006C3BD3">
            <w:pPr>
              <w:rPr>
                <w:rFonts w:cs="Tahoma"/>
              </w:rPr>
            </w:pPr>
            <w:r>
              <w:rPr>
                <w:rFonts w:cs="Tahoma"/>
              </w:rPr>
              <w:t xml:space="preserve">This is good for accreditation.  </w:t>
            </w:r>
          </w:p>
          <w:p w14:paraId="3AC27218" w14:textId="77777777" w:rsidR="00F47643" w:rsidRDefault="00F47643" w:rsidP="006C3BD3">
            <w:pPr>
              <w:rPr>
                <w:rFonts w:cs="Tahoma"/>
              </w:rPr>
            </w:pPr>
          </w:p>
          <w:p w14:paraId="509FD8E3" w14:textId="1F5051F6" w:rsidR="00F47643" w:rsidRDefault="00F47643" w:rsidP="006C3BD3">
            <w:pPr>
              <w:rPr>
                <w:rFonts w:cs="Tahoma"/>
              </w:rPr>
            </w:pPr>
            <w:r>
              <w:rPr>
                <w:rFonts w:cs="Tahoma"/>
              </w:rPr>
              <w:t xml:space="preserve">The motion passed with no opposition.  </w:t>
            </w:r>
          </w:p>
          <w:p w14:paraId="25B38C29" w14:textId="77777777" w:rsidR="00AC5D2F" w:rsidRPr="003151C1" w:rsidRDefault="00AC5D2F" w:rsidP="009C678C">
            <w:pPr>
              <w:rPr>
                <w:rFonts w:cs="Tahoma"/>
              </w:rPr>
            </w:pPr>
          </w:p>
        </w:tc>
      </w:tr>
      <w:tr w:rsidR="003462DE" w:rsidRPr="002462A5" w14:paraId="2865554B" w14:textId="77777777" w:rsidTr="003462D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5A020A8D" w14:textId="6CA98A6C" w:rsidR="00C60FE2" w:rsidRPr="002462A5" w:rsidRDefault="00E06B7E" w:rsidP="009C678C">
            <w:pPr>
              <w:pStyle w:val="Heading2"/>
              <w:numPr>
                <w:ilvl w:val="0"/>
                <w:numId w:val="6"/>
              </w:numPr>
              <w:tabs>
                <w:tab w:val="left" w:pos="1074"/>
                <w:tab w:val="left" w:pos="6614"/>
              </w:tabs>
              <w:ind w:left="714" w:hanging="354"/>
              <w:rPr>
                <w:rFonts w:cs="Tahoma"/>
                <w:b/>
                <w:sz w:val="16"/>
                <w:szCs w:val="16"/>
              </w:rPr>
            </w:pPr>
            <w:r>
              <w:rPr>
                <w:rFonts w:cs="Tahoma"/>
                <w:b/>
              </w:rPr>
              <w:lastRenderedPageBreak/>
              <w:t xml:space="preserve">Program Discontinuance:  Electronic Programs  </w:t>
            </w:r>
            <w:r w:rsidR="00AC5D2F">
              <w:rPr>
                <w:rFonts w:cs="Tahoma"/>
                <w:b/>
              </w:rPr>
              <w:t>(Action)</w:t>
            </w:r>
            <w:r>
              <w:rPr>
                <w:rFonts w:cs="Tahoma"/>
                <w:b/>
              </w:rPr>
              <w:t xml:space="preserve">                                 </w:t>
            </w:r>
          </w:p>
        </w:tc>
        <w:tc>
          <w:tcPr>
            <w:tcW w:w="2661" w:type="dxa"/>
            <w:tcBorders>
              <w:bottom w:val="single" w:sz="12" w:space="0" w:color="999999"/>
            </w:tcBorders>
          </w:tcPr>
          <w:p w14:paraId="1B5BB617" w14:textId="77777777" w:rsidR="00C60FE2" w:rsidRPr="002462A5" w:rsidRDefault="00C93BAA" w:rsidP="003824AA">
            <w:pPr>
              <w:pStyle w:val="Heading5"/>
              <w:jc w:val="left"/>
              <w:rPr>
                <w:rFonts w:cs="Tahoma"/>
              </w:rPr>
            </w:pPr>
            <w:r>
              <w:rPr>
                <w:rFonts w:cs="Tahoma"/>
              </w:rPr>
              <w:t xml:space="preserve">                        randy beach</w:t>
            </w:r>
          </w:p>
        </w:tc>
      </w:tr>
      <w:tr w:rsidR="00C60FE2" w:rsidRPr="002462A5" w14:paraId="6EC392D7" w14:textId="77777777" w:rsidTr="00191CCD">
        <w:trPr>
          <w:trHeight w:val="112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5285D5EB" w14:textId="77777777" w:rsidR="00C60FE2" w:rsidRPr="002462A5" w:rsidRDefault="00C60FE2" w:rsidP="004834C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736C70A2" w14:textId="77777777" w:rsidR="00E06B7E" w:rsidRDefault="00E06B7E" w:rsidP="00E06B7E">
            <w:pPr>
              <w:rPr>
                <w:rFonts w:cs="Tahoma"/>
                <w:b/>
                <w:u w:val="single"/>
              </w:rPr>
            </w:pPr>
            <w:r w:rsidRPr="00D15564">
              <w:rPr>
                <w:rFonts w:cs="Tahoma"/>
                <w:b/>
                <w:u w:val="single"/>
              </w:rPr>
              <w:t>Program Discontinuance:</w:t>
            </w:r>
          </w:p>
          <w:p w14:paraId="2229F602" w14:textId="77777777" w:rsidR="005624B4" w:rsidRDefault="005624B4" w:rsidP="004834C3">
            <w:pPr>
              <w:rPr>
                <w:rFonts w:cs="Tahoma"/>
              </w:rPr>
            </w:pPr>
          </w:p>
          <w:p w14:paraId="3ECF67A5" w14:textId="77777777" w:rsidR="00E06B7E" w:rsidRDefault="00E06B7E" w:rsidP="00E06B7E">
            <w:pPr>
              <w:rPr>
                <w:rFonts w:cs="Tahoma"/>
              </w:rPr>
            </w:pPr>
            <w:r w:rsidRPr="00D15564">
              <w:rPr>
                <w:rFonts w:cs="Tahoma"/>
                <w:b/>
              </w:rPr>
              <w:t>Associates in Science Degree:</w:t>
            </w:r>
            <w:r>
              <w:rPr>
                <w:rFonts w:cs="Tahoma"/>
                <w:b/>
              </w:rPr>
              <w:t xml:space="preserve">  </w:t>
            </w:r>
            <w:r>
              <w:rPr>
                <w:rFonts w:cs="Tahoma"/>
              </w:rPr>
              <w:t>Computer Systems Intensive Certification Training, Electronics-Computer Technician, Electronics-Internetwork Technician, Electronics-Network Administrator</w:t>
            </w:r>
          </w:p>
          <w:p w14:paraId="35C7F245" w14:textId="77777777" w:rsidR="00E06B7E" w:rsidRDefault="00E06B7E" w:rsidP="00E06B7E">
            <w:pPr>
              <w:rPr>
                <w:rFonts w:cs="Tahoma"/>
              </w:rPr>
            </w:pPr>
          </w:p>
          <w:p w14:paraId="52A605ED" w14:textId="77777777" w:rsidR="00E06B7E" w:rsidRPr="00D15564" w:rsidRDefault="00E06B7E" w:rsidP="00E06B7E">
            <w:pPr>
              <w:rPr>
                <w:rFonts w:cs="Tahoma"/>
              </w:rPr>
            </w:pPr>
            <w:r w:rsidRPr="00D15564">
              <w:rPr>
                <w:rFonts w:cs="Tahoma"/>
                <w:b/>
              </w:rPr>
              <w:t>Certificates of Achievement:</w:t>
            </w:r>
            <w:r>
              <w:rPr>
                <w:rFonts w:cs="Tahoma"/>
                <w:b/>
              </w:rPr>
              <w:t xml:space="preserve">  </w:t>
            </w:r>
            <w:r>
              <w:rPr>
                <w:rFonts w:cs="Tahoma"/>
              </w:rPr>
              <w:t>Computer Systems Intensive Certification Training-Basic, Computer Systems Intensive Certification Training-Advanced, Electronics-Computer Technician-Advanced, Electronics-Internetwork Technician-Advanced, Electronics-Network Administrator-Advanced</w:t>
            </w:r>
          </w:p>
          <w:p w14:paraId="463E2C2A" w14:textId="77777777" w:rsidR="00E06B7E" w:rsidRDefault="00E06B7E" w:rsidP="00E06B7E">
            <w:pPr>
              <w:rPr>
                <w:rFonts w:cs="Tahoma"/>
              </w:rPr>
            </w:pPr>
          </w:p>
          <w:p w14:paraId="5A3123A5" w14:textId="77777777" w:rsidR="00E06B7E" w:rsidRPr="00D15564" w:rsidRDefault="00E06B7E" w:rsidP="00E06B7E">
            <w:pPr>
              <w:rPr>
                <w:rFonts w:cs="Tahoma"/>
              </w:rPr>
            </w:pPr>
            <w:r w:rsidRPr="00D15564">
              <w:rPr>
                <w:rFonts w:cs="Tahoma"/>
                <w:b/>
              </w:rPr>
              <w:t>Certificates of Proficiency:</w:t>
            </w:r>
            <w:r>
              <w:rPr>
                <w:rFonts w:cs="Tahoma"/>
                <w:b/>
              </w:rPr>
              <w:t xml:space="preserve">  </w:t>
            </w:r>
            <w:r>
              <w:rPr>
                <w:rFonts w:cs="Tahoma"/>
              </w:rPr>
              <w:t>Electronics-Internetwork Technician-Basic, Electronics-Network Administrator-Basic, Mobile Electronics-Basic</w:t>
            </w:r>
          </w:p>
          <w:p w14:paraId="2A31495C" w14:textId="77777777" w:rsidR="0096060D" w:rsidRDefault="0096060D" w:rsidP="004834C3">
            <w:pPr>
              <w:rPr>
                <w:rFonts w:cs="Tahoma"/>
              </w:rPr>
            </w:pPr>
          </w:p>
          <w:p w14:paraId="61CD126D" w14:textId="25CD73A0" w:rsidR="00680084" w:rsidRDefault="00F47643" w:rsidP="004834C3">
            <w:pPr>
              <w:rPr>
                <w:rFonts w:cs="Tahoma"/>
              </w:rPr>
            </w:pPr>
            <w:r>
              <w:rPr>
                <w:rFonts w:cs="Tahoma"/>
              </w:rPr>
              <w:t xml:space="preserve">A motion was made to approve and was seconded.  </w:t>
            </w:r>
          </w:p>
          <w:p w14:paraId="1C9D4CE8" w14:textId="77777777" w:rsidR="00F47643" w:rsidRDefault="00F47643" w:rsidP="004834C3">
            <w:pPr>
              <w:rPr>
                <w:rFonts w:cs="Tahoma"/>
              </w:rPr>
            </w:pPr>
          </w:p>
          <w:p w14:paraId="59A47530" w14:textId="0E22A2D2" w:rsidR="00F47643" w:rsidRDefault="00F47643" w:rsidP="004834C3">
            <w:pPr>
              <w:rPr>
                <w:rFonts w:cs="Tahoma"/>
              </w:rPr>
            </w:pPr>
            <w:r>
              <w:rPr>
                <w:rFonts w:cs="Tahoma"/>
              </w:rPr>
              <w:t xml:space="preserve">A senator noted that </w:t>
            </w:r>
            <w:r w:rsidR="00680084">
              <w:rPr>
                <w:rFonts w:cs="Tahoma"/>
              </w:rPr>
              <w:t xml:space="preserve">the </w:t>
            </w:r>
            <w:r>
              <w:rPr>
                <w:rFonts w:cs="Tahoma"/>
              </w:rPr>
              <w:t xml:space="preserve">accreditation visiting team will be happy </w:t>
            </w:r>
            <w:r w:rsidR="00680084">
              <w:rPr>
                <w:rFonts w:cs="Tahoma"/>
              </w:rPr>
              <w:t xml:space="preserve">that </w:t>
            </w:r>
            <w:r>
              <w:rPr>
                <w:rFonts w:cs="Tahoma"/>
              </w:rPr>
              <w:t xml:space="preserve">we have discontinued and cleaned up our programs.  </w:t>
            </w:r>
          </w:p>
          <w:p w14:paraId="03234A3A" w14:textId="77777777" w:rsidR="00F47643" w:rsidRDefault="00F47643" w:rsidP="004834C3">
            <w:pPr>
              <w:rPr>
                <w:rFonts w:cs="Tahoma"/>
              </w:rPr>
            </w:pPr>
          </w:p>
          <w:p w14:paraId="021C2E97" w14:textId="47406FC8" w:rsidR="00F47643" w:rsidRDefault="00F47643" w:rsidP="004834C3">
            <w:pPr>
              <w:rPr>
                <w:rFonts w:cs="Tahoma"/>
              </w:rPr>
            </w:pPr>
            <w:r>
              <w:rPr>
                <w:rFonts w:cs="Tahoma"/>
              </w:rPr>
              <w:t xml:space="preserve">This program is being </w:t>
            </w:r>
            <w:r w:rsidR="00EB2E15">
              <w:rPr>
                <w:rFonts w:cs="Tahoma"/>
              </w:rPr>
              <w:t>streamlined,</w:t>
            </w:r>
            <w:r>
              <w:rPr>
                <w:rFonts w:cs="Tahoma"/>
              </w:rPr>
              <w:t xml:space="preserve"> as was the Medical Assistant. </w:t>
            </w:r>
          </w:p>
          <w:p w14:paraId="7DC4D534" w14:textId="77777777" w:rsidR="00F47643" w:rsidRDefault="00F47643" w:rsidP="004834C3">
            <w:pPr>
              <w:rPr>
                <w:rFonts w:cs="Tahoma"/>
              </w:rPr>
            </w:pPr>
          </w:p>
          <w:p w14:paraId="03342CB2" w14:textId="099C6AB3" w:rsidR="00F47643" w:rsidRDefault="00F47643" w:rsidP="004834C3">
            <w:pPr>
              <w:rPr>
                <w:rFonts w:cs="Tahoma"/>
              </w:rPr>
            </w:pPr>
            <w:r>
              <w:rPr>
                <w:rFonts w:cs="Tahoma"/>
              </w:rPr>
              <w:t>Tom Luibel noted that change is this field is a constant and they wanted to make sure we are getting students skills</w:t>
            </w:r>
            <w:r w:rsidR="00680084">
              <w:rPr>
                <w:rFonts w:cs="Tahoma"/>
              </w:rPr>
              <w:t>,</w:t>
            </w:r>
            <w:r>
              <w:rPr>
                <w:rFonts w:cs="Tahoma"/>
              </w:rPr>
              <w:t xml:space="preserve"> employers</w:t>
            </w:r>
            <w:r w:rsidR="00680084">
              <w:rPr>
                <w:rFonts w:cs="Tahoma"/>
              </w:rPr>
              <w:t>,</w:t>
            </w:r>
            <w:r>
              <w:rPr>
                <w:rFonts w:cs="Tahoma"/>
              </w:rPr>
              <w:t xml:space="preserve"> and transfer universities need</w:t>
            </w:r>
            <w:r w:rsidR="00680084">
              <w:rPr>
                <w:rFonts w:cs="Tahoma"/>
              </w:rPr>
              <w:t>s met</w:t>
            </w:r>
            <w:r>
              <w:rPr>
                <w:rFonts w:cs="Tahoma"/>
              </w:rPr>
              <w:t xml:space="preserve">.  </w:t>
            </w:r>
          </w:p>
          <w:p w14:paraId="0882C179" w14:textId="77777777" w:rsidR="00D023A7" w:rsidRDefault="00D023A7" w:rsidP="004834C3">
            <w:pPr>
              <w:rPr>
                <w:rFonts w:cs="Tahoma"/>
              </w:rPr>
            </w:pPr>
          </w:p>
          <w:p w14:paraId="2E9E062E" w14:textId="313B0D6E" w:rsidR="005C401D" w:rsidRDefault="005C401D" w:rsidP="004834C3">
            <w:pPr>
              <w:rPr>
                <w:rFonts w:cs="Tahoma"/>
              </w:rPr>
            </w:pPr>
            <w:r>
              <w:rPr>
                <w:rFonts w:cs="Tahoma"/>
              </w:rPr>
              <w:t xml:space="preserve">It was </w:t>
            </w:r>
            <w:r w:rsidR="00EB2E15">
              <w:rPr>
                <w:rFonts w:cs="Tahoma"/>
              </w:rPr>
              <w:t>suggested</w:t>
            </w:r>
            <w:r>
              <w:rPr>
                <w:rFonts w:cs="Tahoma"/>
              </w:rPr>
              <w:t xml:space="preserve"> that the classes in this and the prior major that will no longer be offered be inactivated in Curricunet.  </w:t>
            </w:r>
          </w:p>
          <w:p w14:paraId="25802A65" w14:textId="77777777" w:rsidR="00EB2E15" w:rsidRDefault="00EB2E15" w:rsidP="004834C3">
            <w:pPr>
              <w:rPr>
                <w:rFonts w:cs="Tahoma"/>
              </w:rPr>
            </w:pPr>
          </w:p>
          <w:p w14:paraId="671FA15B" w14:textId="77777777" w:rsidR="00D023A7" w:rsidRDefault="00D023A7" w:rsidP="004834C3">
            <w:pPr>
              <w:rPr>
                <w:rFonts w:cs="Tahoma"/>
              </w:rPr>
            </w:pPr>
            <w:r>
              <w:rPr>
                <w:rFonts w:cs="Tahoma"/>
              </w:rPr>
              <w:t xml:space="preserve">A motion was made to extend for 1 minute, was seconded and passed.  </w:t>
            </w:r>
          </w:p>
          <w:p w14:paraId="545B8D8B" w14:textId="77777777" w:rsidR="00D023A7" w:rsidRDefault="00D023A7" w:rsidP="004834C3">
            <w:pPr>
              <w:rPr>
                <w:rFonts w:cs="Tahoma"/>
              </w:rPr>
            </w:pPr>
          </w:p>
          <w:p w14:paraId="47DCD42E" w14:textId="55D98B27" w:rsidR="00F47643" w:rsidRDefault="00D023A7" w:rsidP="004834C3">
            <w:pPr>
              <w:rPr>
                <w:rFonts w:cs="Tahoma"/>
              </w:rPr>
            </w:pPr>
            <w:r>
              <w:rPr>
                <w:rFonts w:cs="Tahoma"/>
              </w:rPr>
              <w:t xml:space="preserve">The motion passed </w:t>
            </w:r>
            <w:r w:rsidR="00EB2E15">
              <w:rPr>
                <w:rFonts w:cs="Tahoma"/>
              </w:rPr>
              <w:t>unanimously</w:t>
            </w:r>
            <w:r>
              <w:rPr>
                <w:rFonts w:cs="Tahoma"/>
              </w:rPr>
              <w:t xml:space="preserve">.  </w:t>
            </w:r>
          </w:p>
          <w:p w14:paraId="5C4218F0" w14:textId="77777777" w:rsidR="00D414F5" w:rsidRPr="002462A5" w:rsidRDefault="00D414F5" w:rsidP="004834C3">
            <w:pPr>
              <w:rPr>
                <w:rFonts w:cs="Tahoma"/>
              </w:rPr>
            </w:pPr>
          </w:p>
        </w:tc>
      </w:tr>
      <w:tr w:rsidR="005D564C" w:rsidRPr="002462A5" w14:paraId="37E14B2C" w14:textId="77777777" w:rsidTr="005A4DEA">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5FE53246" w14:textId="1530907A" w:rsidR="005D564C" w:rsidRPr="002462A5" w:rsidRDefault="00AC5D2F" w:rsidP="009C678C">
            <w:pPr>
              <w:pStyle w:val="Heading2"/>
              <w:numPr>
                <w:ilvl w:val="0"/>
                <w:numId w:val="6"/>
              </w:numPr>
              <w:rPr>
                <w:rFonts w:cs="Tahoma"/>
                <w:b/>
                <w:sz w:val="16"/>
                <w:szCs w:val="16"/>
              </w:rPr>
            </w:pPr>
            <w:r>
              <w:rPr>
                <w:rFonts w:cs="Tahoma"/>
                <w:b/>
              </w:rPr>
              <w:t>Senate Exec Structure and Reassigned Time</w:t>
            </w:r>
            <w:r w:rsidR="005D564C">
              <w:rPr>
                <w:rFonts w:cs="Tahoma"/>
                <w:b/>
              </w:rPr>
              <w:t xml:space="preserve"> </w:t>
            </w:r>
            <w:r>
              <w:rPr>
                <w:rFonts w:cs="Tahoma"/>
                <w:b/>
              </w:rPr>
              <w:t xml:space="preserve">     (1</w:t>
            </w:r>
            <w:r w:rsidRPr="0052205F">
              <w:rPr>
                <w:rFonts w:cs="Tahoma"/>
                <w:b/>
                <w:vertAlign w:val="superscript"/>
              </w:rPr>
              <w:t>st</w:t>
            </w:r>
            <w:r>
              <w:rPr>
                <w:rFonts w:cs="Tahoma"/>
                <w:b/>
              </w:rPr>
              <w:t xml:space="preserve"> Read)</w:t>
            </w:r>
            <w:r w:rsidR="005D564C">
              <w:rPr>
                <w:rFonts w:cs="Tahoma"/>
                <w:b/>
              </w:rPr>
              <w:t xml:space="preserve">                                                          </w:t>
            </w:r>
          </w:p>
        </w:tc>
        <w:tc>
          <w:tcPr>
            <w:tcW w:w="2661" w:type="dxa"/>
            <w:tcBorders>
              <w:bottom w:val="single" w:sz="12" w:space="0" w:color="999999"/>
            </w:tcBorders>
          </w:tcPr>
          <w:p w14:paraId="76C67E1E" w14:textId="77777777" w:rsidR="005D564C" w:rsidRPr="002462A5" w:rsidRDefault="00AC5D2F" w:rsidP="005A4DEA">
            <w:pPr>
              <w:pStyle w:val="Heading5"/>
              <w:rPr>
                <w:rFonts w:cs="Tahoma"/>
              </w:rPr>
            </w:pPr>
            <w:r>
              <w:rPr>
                <w:rFonts w:cs="Tahoma"/>
              </w:rPr>
              <w:t>randy beach</w:t>
            </w:r>
          </w:p>
        </w:tc>
      </w:tr>
      <w:tr w:rsidR="005D564C" w:rsidRPr="002462A5" w14:paraId="1B2F53E4" w14:textId="77777777" w:rsidTr="00A47013">
        <w:trPr>
          <w:trHeight w:val="1729"/>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590D9DA4" w14:textId="77777777" w:rsidR="005D564C" w:rsidRPr="002462A5" w:rsidRDefault="005D564C" w:rsidP="005A4DEA">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1C59420A" w14:textId="15BC42B1" w:rsidR="005C401D" w:rsidRDefault="005C401D" w:rsidP="005A4DEA">
            <w:pPr>
              <w:rPr>
                <w:rFonts w:cs="Tahoma"/>
              </w:rPr>
            </w:pPr>
            <w:r>
              <w:rPr>
                <w:rFonts w:cs="Tahoma"/>
              </w:rPr>
              <w:t xml:space="preserve">Randy brought a new proposal for Academic Senate Reassigned time, which is available in Sharepoint.  SCEA will have to negotiate for the reassigned time as proposed.  </w:t>
            </w:r>
          </w:p>
          <w:p w14:paraId="274728EA" w14:textId="77777777" w:rsidR="005C401D" w:rsidRDefault="005C401D" w:rsidP="005A4DEA">
            <w:pPr>
              <w:rPr>
                <w:rFonts w:cs="Tahoma"/>
              </w:rPr>
            </w:pPr>
          </w:p>
          <w:p w14:paraId="6FF96415" w14:textId="1A2D1FA5" w:rsidR="005C401D" w:rsidRDefault="005C401D" w:rsidP="005A4DEA">
            <w:pPr>
              <w:rPr>
                <w:rFonts w:cs="Tahoma"/>
              </w:rPr>
            </w:pPr>
            <w:r>
              <w:rPr>
                <w:rFonts w:cs="Tahoma"/>
              </w:rPr>
              <w:t>The V</w:t>
            </w:r>
            <w:r w:rsidR="00680084">
              <w:rPr>
                <w:rFonts w:cs="Tahoma"/>
              </w:rPr>
              <w:t xml:space="preserve">ice </w:t>
            </w:r>
            <w:r>
              <w:rPr>
                <w:rFonts w:cs="Tahoma"/>
              </w:rPr>
              <w:t>P</w:t>
            </w:r>
            <w:r w:rsidR="00680084">
              <w:rPr>
                <w:rFonts w:cs="Tahoma"/>
              </w:rPr>
              <w:t>resident’s</w:t>
            </w:r>
            <w:r>
              <w:rPr>
                <w:rFonts w:cs="Tahoma"/>
              </w:rPr>
              <w:t xml:space="preserve"> job ha</w:t>
            </w:r>
            <w:r w:rsidR="00680084">
              <w:rPr>
                <w:rFonts w:cs="Tahoma"/>
              </w:rPr>
              <w:t>s</w:t>
            </w:r>
            <w:r>
              <w:rPr>
                <w:rFonts w:cs="Tahoma"/>
              </w:rPr>
              <w:t xml:space="preserve"> become larger because of program review and resource allocation.  The new chart was intended to </w:t>
            </w:r>
            <w:r w:rsidR="001A4FA8">
              <w:rPr>
                <w:rFonts w:cs="Tahoma"/>
              </w:rPr>
              <w:t xml:space="preserve">mainly </w:t>
            </w:r>
            <w:r>
              <w:rPr>
                <w:rFonts w:cs="Tahoma"/>
              </w:rPr>
              <w:t>reflect what the Senate Exec O</w:t>
            </w:r>
            <w:r w:rsidR="001A4FA8">
              <w:rPr>
                <w:rFonts w:cs="Tahoma"/>
              </w:rPr>
              <w:t>fficers are actually doing now, or make the current positions more doable.  Curriculum Chair duties would be off the President</w:t>
            </w:r>
            <w:r w:rsidR="00680084">
              <w:rPr>
                <w:rFonts w:cs="Tahoma"/>
              </w:rPr>
              <w:t>-e</w:t>
            </w:r>
            <w:r w:rsidR="001A4FA8">
              <w:rPr>
                <w:rFonts w:cs="Tahoma"/>
              </w:rPr>
              <w:t>lects duties and there would be a new person in that position with reassigned time.  Also included was time for an Honors Coordinator, ATC Chair, and AOC Chair.</w:t>
            </w:r>
          </w:p>
          <w:p w14:paraId="6612F5EA" w14:textId="77777777" w:rsidR="001A4FA8" w:rsidRDefault="001A4FA8" w:rsidP="005A4DEA">
            <w:pPr>
              <w:rPr>
                <w:rFonts w:cs="Tahoma"/>
              </w:rPr>
            </w:pPr>
          </w:p>
          <w:p w14:paraId="4851F8BB" w14:textId="04398A4A" w:rsidR="001A4FA8" w:rsidRDefault="001A4FA8" w:rsidP="005A4DEA">
            <w:pPr>
              <w:rPr>
                <w:rFonts w:cs="Tahoma"/>
              </w:rPr>
            </w:pPr>
            <w:r>
              <w:rPr>
                <w:rFonts w:cs="Tahoma"/>
              </w:rPr>
              <w:t>Prior to the President</w:t>
            </w:r>
            <w:r w:rsidR="00680084">
              <w:rPr>
                <w:rFonts w:cs="Tahoma"/>
              </w:rPr>
              <w:t>-</w:t>
            </w:r>
            <w:r>
              <w:rPr>
                <w:rFonts w:cs="Tahoma"/>
              </w:rPr>
              <w:t>elect position</w:t>
            </w:r>
            <w:r w:rsidR="00680084">
              <w:rPr>
                <w:rFonts w:cs="Tahoma"/>
              </w:rPr>
              <w:t>,</w:t>
            </w:r>
            <w:r>
              <w:rPr>
                <w:rFonts w:cs="Tahoma"/>
              </w:rPr>
              <w:t xml:space="preserve"> including Curriculum Chair, we had a Curriculum Chair with reassigned time.  This allows for better consistency for all those people involved in the Curriculum process</w:t>
            </w:r>
            <w:r w:rsidR="00680084">
              <w:rPr>
                <w:rFonts w:cs="Tahoma"/>
              </w:rPr>
              <w:t>,</w:t>
            </w:r>
            <w:r>
              <w:rPr>
                <w:rFonts w:cs="Tahoma"/>
              </w:rPr>
              <w:t xml:space="preserve"> w</w:t>
            </w:r>
            <w:r w:rsidR="00680084">
              <w:rPr>
                <w:rFonts w:cs="Tahoma"/>
              </w:rPr>
              <w:t>hich</w:t>
            </w:r>
            <w:r>
              <w:rPr>
                <w:rFonts w:cs="Tahoma"/>
              </w:rPr>
              <w:t xml:space="preserve"> is the lifeblood of this college.  </w:t>
            </w:r>
          </w:p>
          <w:p w14:paraId="5C8B8A95" w14:textId="77777777" w:rsidR="001A4FA8" w:rsidRDefault="001A4FA8" w:rsidP="005A4DEA">
            <w:pPr>
              <w:rPr>
                <w:rFonts w:cs="Tahoma"/>
              </w:rPr>
            </w:pPr>
          </w:p>
          <w:p w14:paraId="2C293A5F" w14:textId="2E7AE3AB" w:rsidR="005C480F" w:rsidRDefault="001A4FA8" w:rsidP="005A4DEA">
            <w:pPr>
              <w:rPr>
                <w:rFonts w:cs="Tahoma"/>
              </w:rPr>
            </w:pPr>
            <w:r>
              <w:rPr>
                <w:rFonts w:cs="Tahoma"/>
              </w:rPr>
              <w:t>At the ITC meeting it was notice</w:t>
            </w:r>
            <w:r w:rsidR="00680084">
              <w:rPr>
                <w:rFonts w:cs="Tahoma"/>
              </w:rPr>
              <w:t>d</w:t>
            </w:r>
            <w:r>
              <w:rPr>
                <w:rFonts w:cs="Tahoma"/>
              </w:rPr>
              <w:t xml:space="preserve"> that none of the academic technology goals have been met.  We desperately need and ATC Chair to forward needs of technology and instruction.  This position will help significantly with accreditation. </w:t>
            </w:r>
          </w:p>
          <w:p w14:paraId="595AADE7" w14:textId="77777777" w:rsidR="005C480F" w:rsidRDefault="005C480F" w:rsidP="005A4DEA">
            <w:pPr>
              <w:rPr>
                <w:rFonts w:cs="Tahoma"/>
              </w:rPr>
            </w:pPr>
          </w:p>
          <w:p w14:paraId="552122DE" w14:textId="3B7CE619" w:rsidR="001A4FA8" w:rsidRDefault="005C480F" w:rsidP="005A4DEA">
            <w:pPr>
              <w:rPr>
                <w:rFonts w:cs="Tahoma"/>
              </w:rPr>
            </w:pPr>
            <w:r>
              <w:rPr>
                <w:rFonts w:cs="Tahoma"/>
              </w:rPr>
              <w:t>Randy would like to take a vote on this next week so it can go to SCEA</w:t>
            </w:r>
            <w:r w:rsidR="00680084">
              <w:rPr>
                <w:rFonts w:cs="Tahoma"/>
              </w:rPr>
              <w:t>.  W</w:t>
            </w:r>
            <w:r>
              <w:rPr>
                <w:rFonts w:cs="Tahoma"/>
              </w:rPr>
              <w:t>hat happens with this</w:t>
            </w:r>
            <w:r w:rsidR="00680084">
              <w:rPr>
                <w:rFonts w:cs="Tahoma"/>
              </w:rPr>
              <w:t>,</w:t>
            </w:r>
            <w:r>
              <w:rPr>
                <w:rFonts w:cs="Tahoma"/>
              </w:rPr>
              <w:t xml:space="preserve"> will impact elections.  We hope to get more people interested in being in a Senate Leadership role.  </w:t>
            </w:r>
            <w:r w:rsidR="001A4FA8">
              <w:rPr>
                <w:rFonts w:cs="Tahoma"/>
              </w:rPr>
              <w:t xml:space="preserve"> </w:t>
            </w:r>
          </w:p>
          <w:p w14:paraId="3947204F" w14:textId="77777777" w:rsidR="005D564C" w:rsidRDefault="005D564C" w:rsidP="009C678C">
            <w:pPr>
              <w:rPr>
                <w:rFonts w:cs="Tahoma"/>
              </w:rPr>
            </w:pPr>
          </w:p>
          <w:p w14:paraId="23234589" w14:textId="77777777" w:rsidR="00680084" w:rsidRPr="002462A5" w:rsidRDefault="00680084" w:rsidP="009C678C">
            <w:pPr>
              <w:rPr>
                <w:rFonts w:cs="Tahoma"/>
              </w:rPr>
            </w:pPr>
          </w:p>
        </w:tc>
      </w:tr>
      <w:tr w:rsidR="00D42639" w:rsidRPr="002462A5" w14:paraId="6DFFE583" w14:textId="77777777" w:rsidTr="005A4DEA">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01B2115F" w14:textId="705056DC" w:rsidR="00D42639" w:rsidRPr="002462A5" w:rsidRDefault="00AC5D2F" w:rsidP="003824AA">
            <w:pPr>
              <w:pStyle w:val="Heading2"/>
              <w:numPr>
                <w:ilvl w:val="0"/>
                <w:numId w:val="6"/>
              </w:numPr>
              <w:ind w:left="582"/>
              <w:rPr>
                <w:rFonts w:cs="Tahoma"/>
                <w:b/>
                <w:sz w:val="16"/>
                <w:szCs w:val="16"/>
              </w:rPr>
            </w:pPr>
            <w:r>
              <w:rPr>
                <w:rFonts w:cs="Tahoma"/>
                <w:b/>
              </w:rPr>
              <w:t>BP 5010 Admissions and Concurrent Enrollment</w:t>
            </w:r>
            <w:r w:rsidR="005D564C">
              <w:rPr>
                <w:rFonts w:cs="Tahoma"/>
                <w:b/>
              </w:rPr>
              <w:t xml:space="preserve">                                      (Presentation)</w:t>
            </w:r>
            <w:r w:rsidR="00D42639">
              <w:rPr>
                <w:rFonts w:cs="Tahoma"/>
                <w:b/>
              </w:rPr>
              <w:t xml:space="preserve">                                                   </w:t>
            </w:r>
          </w:p>
        </w:tc>
        <w:tc>
          <w:tcPr>
            <w:tcW w:w="2661" w:type="dxa"/>
            <w:tcBorders>
              <w:bottom w:val="single" w:sz="12" w:space="0" w:color="999999"/>
            </w:tcBorders>
          </w:tcPr>
          <w:p w14:paraId="27511E30" w14:textId="419411CB" w:rsidR="00D42639" w:rsidRPr="002462A5" w:rsidRDefault="00994C51" w:rsidP="005A4DEA">
            <w:pPr>
              <w:pStyle w:val="Heading5"/>
              <w:rPr>
                <w:rFonts w:cs="Tahoma"/>
              </w:rPr>
            </w:pPr>
            <w:r>
              <w:rPr>
                <w:rFonts w:cs="Tahoma"/>
              </w:rPr>
              <w:t>Bea Zamora</w:t>
            </w:r>
          </w:p>
        </w:tc>
      </w:tr>
      <w:tr w:rsidR="00D42639" w:rsidRPr="002462A5" w14:paraId="75C1E420" w14:textId="77777777" w:rsidTr="005A4DEA">
        <w:trPr>
          <w:trHeight w:val="31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D14CDC6" w14:textId="77777777" w:rsidR="00D42639" w:rsidRPr="002462A5" w:rsidRDefault="00D42639" w:rsidP="005A4DEA">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6DBC3FCB" w14:textId="687B61E0" w:rsidR="00D0387A" w:rsidRDefault="00D0387A" w:rsidP="005A4DEA">
            <w:pPr>
              <w:rPr>
                <w:rFonts w:cs="Tahoma"/>
              </w:rPr>
            </w:pPr>
            <w:r>
              <w:rPr>
                <w:rFonts w:cs="Tahoma"/>
              </w:rPr>
              <w:t>A motion was made to bundle the rest of the items on the agenda</w:t>
            </w:r>
            <w:r w:rsidR="00496D01">
              <w:rPr>
                <w:rFonts w:cs="Tahoma"/>
              </w:rPr>
              <w:t xml:space="preserve"> (items #10-#15)</w:t>
            </w:r>
            <w:r>
              <w:rPr>
                <w:rFonts w:cs="Tahoma"/>
              </w:rPr>
              <w:t xml:space="preserve">, was seconded and passed. </w:t>
            </w:r>
          </w:p>
          <w:p w14:paraId="0FD915A6" w14:textId="12268DDB" w:rsidR="00D0387A" w:rsidRDefault="00D0387A" w:rsidP="005A4DEA">
            <w:pPr>
              <w:rPr>
                <w:rFonts w:cs="Tahoma"/>
              </w:rPr>
            </w:pPr>
            <w:r>
              <w:rPr>
                <w:rFonts w:cs="Tahoma"/>
              </w:rPr>
              <w:t xml:space="preserve">What is being done is we are </w:t>
            </w:r>
            <w:r w:rsidR="00EB2E15">
              <w:rPr>
                <w:rFonts w:cs="Tahoma"/>
              </w:rPr>
              <w:t>bifurcating</w:t>
            </w:r>
            <w:r>
              <w:rPr>
                <w:rFonts w:cs="Tahoma"/>
              </w:rPr>
              <w:t xml:space="preserve"> the policy and procedures.  BP 5010 is admissions and concurrent enrollment, AP 5010 is admissions, and AP 5011 is admissions and concurrent enrollment of high school students.  </w:t>
            </w:r>
            <w:r w:rsidR="00EB2E15">
              <w:rPr>
                <w:rFonts w:cs="Tahoma"/>
              </w:rPr>
              <w:t>Student’s</w:t>
            </w:r>
            <w:r w:rsidR="00C52D4C">
              <w:rPr>
                <w:rFonts w:cs="Tahoma"/>
              </w:rPr>
              <w:t xml:space="preserve"> records are typically held for cashiering, library, or discipline.  </w:t>
            </w:r>
          </w:p>
          <w:p w14:paraId="10A54BBB" w14:textId="77777777" w:rsidR="00C52D4C" w:rsidRDefault="00C52D4C" w:rsidP="005A4DEA">
            <w:pPr>
              <w:rPr>
                <w:rFonts w:cs="Tahoma"/>
              </w:rPr>
            </w:pPr>
          </w:p>
          <w:p w14:paraId="12065705" w14:textId="2DD772AF" w:rsidR="00C52D4C" w:rsidRDefault="00C52D4C" w:rsidP="005A4DEA">
            <w:pPr>
              <w:rPr>
                <w:rFonts w:cs="Tahoma"/>
              </w:rPr>
            </w:pPr>
            <w:r>
              <w:rPr>
                <w:rFonts w:cs="Tahoma"/>
              </w:rPr>
              <w:t>Students completing 9</w:t>
            </w:r>
            <w:r w:rsidRPr="00130A2A">
              <w:rPr>
                <w:rFonts w:cs="Tahoma"/>
                <w:vertAlign w:val="superscript"/>
              </w:rPr>
              <w:t>th</w:t>
            </w:r>
            <w:r>
              <w:rPr>
                <w:rFonts w:cs="Tahoma"/>
              </w:rPr>
              <w:t xml:space="preserve"> grade would be able to attend for Summer terms.  </w:t>
            </w:r>
          </w:p>
          <w:p w14:paraId="7F337FFC" w14:textId="77777777" w:rsidR="00D42639" w:rsidRPr="002462A5" w:rsidRDefault="00D42639" w:rsidP="005A4DEA">
            <w:pPr>
              <w:rPr>
                <w:rFonts w:cs="Tahoma"/>
              </w:rPr>
            </w:pPr>
          </w:p>
        </w:tc>
      </w:tr>
      <w:tr w:rsidR="0054391A" w:rsidRPr="002462A5" w14:paraId="5C10A61F" w14:textId="77777777" w:rsidTr="0052688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2A5989F3" w14:textId="3056EE72" w:rsidR="0054391A" w:rsidRPr="002462A5" w:rsidRDefault="0054391A" w:rsidP="009C678C">
            <w:pPr>
              <w:pStyle w:val="Heading2"/>
              <w:numPr>
                <w:ilvl w:val="0"/>
                <w:numId w:val="6"/>
              </w:numPr>
              <w:rPr>
                <w:rFonts w:cs="Tahoma"/>
                <w:b/>
                <w:sz w:val="16"/>
                <w:szCs w:val="16"/>
              </w:rPr>
            </w:pPr>
            <w:r>
              <w:rPr>
                <w:rFonts w:cs="Tahoma"/>
                <w:b/>
              </w:rPr>
              <w:t>AP 5010 Admissions                                    (1</w:t>
            </w:r>
            <w:r w:rsidRPr="0052205F">
              <w:rPr>
                <w:rFonts w:cs="Tahoma"/>
                <w:b/>
                <w:vertAlign w:val="superscript"/>
              </w:rPr>
              <w:t>st</w:t>
            </w:r>
            <w:r>
              <w:rPr>
                <w:rFonts w:cs="Tahoma"/>
                <w:b/>
              </w:rPr>
              <w:t xml:space="preserve"> Read)                                                     </w:t>
            </w:r>
          </w:p>
        </w:tc>
        <w:tc>
          <w:tcPr>
            <w:tcW w:w="2661" w:type="dxa"/>
            <w:tcBorders>
              <w:bottom w:val="single" w:sz="12" w:space="0" w:color="999999"/>
            </w:tcBorders>
          </w:tcPr>
          <w:p w14:paraId="480DFF86" w14:textId="6066B301" w:rsidR="0054391A" w:rsidRPr="002462A5" w:rsidRDefault="00994C51" w:rsidP="0052688E">
            <w:pPr>
              <w:pStyle w:val="Heading5"/>
              <w:rPr>
                <w:rFonts w:cs="Tahoma"/>
              </w:rPr>
            </w:pPr>
            <w:r>
              <w:rPr>
                <w:rFonts w:cs="Tahoma"/>
              </w:rPr>
              <w:t>Bea Zamora</w:t>
            </w:r>
          </w:p>
        </w:tc>
      </w:tr>
      <w:tr w:rsidR="0054391A" w:rsidRPr="002462A5" w14:paraId="5B5722C0" w14:textId="77777777" w:rsidTr="00130A2A">
        <w:trPr>
          <w:trHeight w:val="262"/>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5C1E96D" w14:textId="77777777" w:rsidR="0054391A" w:rsidRPr="002462A5" w:rsidRDefault="0054391A" w:rsidP="0052688E">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7E4EF9D3" w14:textId="6C43CB4F" w:rsidR="0054391A" w:rsidRDefault="0054391A" w:rsidP="0052688E">
            <w:pPr>
              <w:rPr>
                <w:rFonts w:cs="Tahoma"/>
              </w:rPr>
            </w:pPr>
            <w:r>
              <w:rPr>
                <w:rFonts w:cs="Tahoma"/>
              </w:rPr>
              <w:t xml:space="preserve"> </w:t>
            </w:r>
            <w:r w:rsidR="00496D01">
              <w:rPr>
                <w:rFonts w:cs="Tahoma"/>
              </w:rPr>
              <w:t>Bundled</w:t>
            </w:r>
          </w:p>
          <w:p w14:paraId="36D31847" w14:textId="77777777" w:rsidR="0054391A" w:rsidRPr="002462A5" w:rsidRDefault="0054391A" w:rsidP="0052688E">
            <w:pPr>
              <w:rPr>
                <w:rFonts w:cs="Tahoma"/>
              </w:rPr>
            </w:pPr>
          </w:p>
        </w:tc>
      </w:tr>
      <w:tr w:rsidR="0054391A" w:rsidRPr="002462A5" w14:paraId="4E2EE4AB" w14:textId="77777777" w:rsidTr="0052688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38DCFA1D" w14:textId="7FDB99DF" w:rsidR="0054391A" w:rsidRPr="002462A5" w:rsidRDefault="0054391A" w:rsidP="00130A2A">
            <w:pPr>
              <w:pStyle w:val="Heading2"/>
              <w:numPr>
                <w:ilvl w:val="0"/>
                <w:numId w:val="6"/>
              </w:numPr>
              <w:ind w:left="1482" w:hanging="1122"/>
              <w:rPr>
                <w:rFonts w:cs="Tahoma"/>
                <w:b/>
                <w:sz w:val="16"/>
                <w:szCs w:val="16"/>
              </w:rPr>
            </w:pPr>
            <w:r>
              <w:rPr>
                <w:rFonts w:cs="Tahoma"/>
                <w:b/>
              </w:rPr>
              <w:t xml:space="preserve">AP 5011 Admission and Concurrent Enrollment of High School Students        </w:t>
            </w:r>
            <w:r w:rsidR="00496D01">
              <w:rPr>
                <w:rFonts w:cs="Tahoma"/>
                <w:b/>
              </w:rPr>
              <w:t xml:space="preserve"> </w:t>
            </w:r>
            <w:r>
              <w:rPr>
                <w:rFonts w:cs="Tahoma"/>
                <w:b/>
              </w:rPr>
              <w:t xml:space="preserve">                        (1</w:t>
            </w:r>
            <w:r w:rsidRPr="0052205F">
              <w:rPr>
                <w:rFonts w:cs="Tahoma"/>
                <w:b/>
                <w:vertAlign w:val="superscript"/>
              </w:rPr>
              <w:t>st</w:t>
            </w:r>
            <w:r>
              <w:rPr>
                <w:rFonts w:cs="Tahoma"/>
                <w:b/>
              </w:rPr>
              <w:t xml:space="preserve"> Read)                                                     </w:t>
            </w:r>
          </w:p>
        </w:tc>
        <w:tc>
          <w:tcPr>
            <w:tcW w:w="2661" w:type="dxa"/>
            <w:tcBorders>
              <w:bottom w:val="single" w:sz="12" w:space="0" w:color="999999"/>
            </w:tcBorders>
          </w:tcPr>
          <w:p w14:paraId="107406A0" w14:textId="26AAE9BD" w:rsidR="0054391A" w:rsidRPr="002462A5" w:rsidRDefault="00994C51" w:rsidP="0052688E">
            <w:pPr>
              <w:pStyle w:val="Heading5"/>
              <w:rPr>
                <w:rFonts w:cs="Tahoma"/>
              </w:rPr>
            </w:pPr>
            <w:r>
              <w:rPr>
                <w:rFonts w:cs="Tahoma"/>
              </w:rPr>
              <w:t>Bea Zamora</w:t>
            </w:r>
          </w:p>
        </w:tc>
      </w:tr>
      <w:tr w:rsidR="0054391A" w:rsidRPr="002462A5" w14:paraId="633D0D61" w14:textId="77777777" w:rsidTr="0052688E">
        <w:trPr>
          <w:trHeight w:val="325"/>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780744F7" w14:textId="77777777" w:rsidR="0054391A" w:rsidRPr="002462A5" w:rsidRDefault="0054391A" w:rsidP="0052688E">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1990CE0A" w14:textId="01DCA1BD" w:rsidR="0054391A" w:rsidRPr="002462A5" w:rsidRDefault="00496D01" w:rsidP="0052688E">
            <w:pPr>
              <w:rPr>
                <w:rFonts w:cs="Tahoma"/>
              </w:rPr>
            </w:pPr>
            <w:r>
              <w:rPr>
                <w:rFonts w:cs="Tahoma"/>
              </w:rPr>
              <w:t>Bundled</w:t>
            </w:r>
            <w:r w:rsidR="0054391A">
              <w:rPr>
                <w:rFonts w:cs="Tahoma"/>
              </w:rPr>
              <w:t xml:space="preserve"> </w:t>
            </w:r>
          </w:p>
        </w:tc>
      </w:tr>
      <w:tr w:rsidR="0054391A" w:rsidRPr="002462A5" w14:paraId="038E24B5" w14:textId="77777777" w:rsidTr="0052688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38372179" w14:textId="77777777" w:rsidR="0054391A" w:rsidRPr="002462A5" w:rsidRDefault="0054391A" w:rsidP="009C678C">
            <w:pPr>
              <w:pStyle w:val="Heading2"/>
              <w:numPr>
                <w:ilvl w:val="0"/>
                <w:numId w:val="6"/>
              </w:numPr>
              <w:rPr>
                <w:rFonts w:cs="Tahoma"/>
                <w:b/>
                <w:sz w:val="16"/>
                <w:szCs w:val="16"/>
              </w:rPr>
            </w:pPr>
            <w:r>
              <w:rPr>
                <w:rFonts w:cs="Tahoma"/>
                <w:b/>
              </w:rPr>
              <w:t>AP 5035 Withholding of Student Records (1</w:t>
            </w:r>
            <w:r w:rsidRPr="0052205F">
              <w:rPr>
                <w:rFonts w:cs="Tahoma"/>
                <w:b/>
                <w:vertAlign w:val="superscript"/>
              </w:rPr>
              <w:t>st</w:t>
            </w:r>
            <w:r>
              <w:rPr>
                <w:rFonts w:cs="Tahoma"/>
                <w:b/>
              </w:rPr>
              <w:t xml:space="preserve"> Read)                                                                                             </w:t>
            </w:r>
          </w:p>
        </w:tc>
        <w:tc>
          <w:tcPr>
            <w:tcW w:w="2661" w:type="dxa"/>
            <w:tcBorders>
              <w:bottom w:val="single" w:sz="12" w:space="0" w:color="999999"/>
            </w:tcBorders>
          </w:tcPr>
          <w:p w14:paraId="360BF3A0" w14:textId="08358A2F" w:rsidR="0054391A" w:rsidRPr="002462A5" w:rsidRDefault="00994C51" w:rsidP="0052688E">
            <w:pPr>
              <w:pStyle w:val="Heading5"/>
              <w:rPr>
                <w:rFonts w:cs="Tahoma"/>
              </w:rPr>
            </w:pPr>
            <w:r>
              <w:rPr>
                <w:rFonts w:cs="Tahoma"/>
              </w:rPr>
              <w:t>Bea Zamora</w:t>
            </w:r>
          </w:p>
        </w:tc>
      </w:tr>
      <w:tr w:rsidR="0054391A" w:rsidRPr="002462A5" w14:paraId="430BA88A" w14:textId="77777777" w:rsidTr="0052688E">
        <w:trPr>
          <w:trHeight w:val="325"/>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7F22F696" w14:textId="77777777" w:rsidR="0054391A" w:rsidRPr="002462A5" w:rsidRDefault="0054391A" w:rsidP="0052688E">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40D19346" w14:textId="40FCB2A8" w:rsidR="0054391A" w:rsidRPr="002462A5" w:rsidRDefault="0054391A" w:rsidP="0052688E">
            <w:pPr>
              <w:rPr>
                <w:rFonts w:cs="Tahoma"/>
              </w:rPr>
            </w:pPr>
            <w:r>
              <w:rPr>
                <w:rFonts w:cs="Tahoma"/>
              </w:rPr>
              <w:t xml:space="preserve"> </w:t>
            </w:r>
            <w:r w:rsidR="00496D01">
              <w:rPr>
                <w:rFonts w:cs="Tahoma"/>
              </w:rPr>
              <w:t>Bundled</w:t>
            </w:r>
          </w:p>
        </w:tc>
      </w:tr>
      <w:tr w:rsidR="00D42639" w:rsidRPr="002462A5" w14:paraId="247A0026" w14:textId="77777777" w:rsidTr="005A4DEA">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314D943E" w14:textId="77777777" w:rsidR="00D42639" w:rsidRPr="002462A5" w:rsidRDefault="005D564C" w:rsidP="00130A2A">
            <w:pPr>
              <w:pStyle w:val="Heading2"/>
              <w:numPr>
                <w:ilvl w:val="0"/>
                <w:numId w:val="6"/>
              </w:numPr>
              <w:ind w:left="1392" w:hanging="1032"/>
              <w:rPr>
                <w:rFonts w:cs="Tahoma"/>
                <w:b/>
                <w:sz w:val="16"/>
                <w:szCs w:val="16"/>
              </w:rPr>
            </w:pPr>
            <w:r>
              <w:rPr>
                <w:rFonts w:cs="Tahoma"/>
                <w:b/>
              </w:rPr>
              <w:t xml:space="preserve"> </w:t>
            </w:r>
            <w:r w:rsidR="0054391A">
              <w:rPr>
                <w:rFonts w:cs="Tahoma"/>
                <w:b/>
              </w:rPr>
              <w:t>BP/AP 5050 Student Success and Support Program</w:t>
            </w:r>
            <w:r>
              <w:rPr>
                <w:rFonts w:cs="Tahoma"/>
                <w:b/>
              </w:rPr>
              <w:t xml:space="preserve"> </w:t>
            </w:r>
            <w:r w:rsidR="0054391A">
              <w:rPr>
                <w:rFonts w:cs="Tahoma"/>
                <w:b/>
              </w:rPr>
              <w:t xml:space="preserve">                                          </w:t>
            </w:r>
            <w:r w:rsidR="00D42639">
              <w:rPr>
                <w:rFonts w:cs="Tahoma"/>
                <w:b/>
              </w:rPr>
              <w:t xml:space="preserve"> </w:t>
            </w:r>
            <w:r w:rsidR="0054391A">
              <w:rPr>
                <w:rFonts w:cs="Tahoma"/>
                <w:b/>
              </w:rPr>
              <w:t xml:space="preserve">                                      </w:t>
            </w:r>
            <w:r>
              <w:rPr>
                <w:rFonts w:cs="Tahoma"/>
                <w:b/>
              </w:rPr>
              <w:t>(</w:t>
            </w:r>
            <w:r w:rsidR="0054391A">
              <w:rPr>
                <w:rFonts w:cs="Tahoma"/>
                <w:b/>
              </w:rPr>
              <w:t>1</w:t>
            </w:r>
            <w:r w:rsidR="0054391A" w:rsidRPr="009C678C">
              <w:rPr>
                <w:rFonts w:cs="Tahoma"/>
                <w:b/>
                <w:vertAlign w:val="superscript"/>
              </w:rPr>
              <w:t>st</w:t>
            </w:r>
            <w:r w:rsidR="0054391A">
              <w:rPr>
                <w:rFonts w:cs="Tahoma"/>
                <w:b/>
              </w:rPr>
              <w:t xml:space="preserve"> Read</w:t>
            </w:r>
            <w:r>
              <w:rPr>
                <w:rFonts w:cs="Tahoma"/>
                <w:b/>
              </w:rPr>
              <w:t>)</w:t>
            </w:r>
            <w:r w:rsidR="00D42639">
              <w:rPr>
                <w:rFonts w:cs="Tahoma"/>
                <w:b/>
              </w:rPr>
              <w:t xml:space="preserve">                                                     </w:t>
            </w:r>
          </w:p>
        </w:tc>
        <w:tc>
          <w:tcPr>
            <w:tcW w:w="2661" w:type="dxa"/>
            <w:tcBorders>
              <w:bottom w:val="single" w:sz="12" w:space="0" w:color="999999"/>
            </w:tcBorders>
          </w:tcPr>
          <w:p w14:paraId="083CEDC3" w14:textId="395EB72A" w:rsidR="00D42639" w:rsidRPr="002462A5" w:rsidRDefault="00994C51" w:rsidP="005A4DEA">
            <w:pPr>
              <w:pStyle w:val="Heading5"/>
              <w:rPr>
                <w:rFonts w:cs="Tahoma"/>
              </w:rPr>
            </w:pPr>
            <w:r>
              <w:rPr>
                <w:rFonts w:cs="Tahoma"/>
              </w:rPr>
              <w:t>Bea Zamora</w:t>
            </w:r>
          </w:p>
        </w:tc>
      </w:tr>
      <w:tr w:rsidR="00D42639" w:rsidRPr="002462A5" w14:paraId="028C9281" w14:textId="77777777" w:rsidTr="00A60327">
        <w:trPr>
          <w:trHeight w:val="325"/>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77646F05" w14:textId="77777777" w:rsidR="00D42639" w:rsidRPr="002462A5" w:rsidRDefault="00D42639" w:rsidP="005A4DEA">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215C305E" w14:textId="77777777" w:rsidR="0054391A" w:rsidRDefault="0054391A" w:rsidP="005A4DEA">
            <w:pPr>
              <w:rPr>
                <w:rFonts w:cs="Tahoma"/>
              </w:rPr>
            </w:pPr>
          </w:p>
          <w:p w14:paraId="68B85472" w14:textId="6BAAF833" w:rsidR="0054391A" w:rsidRPr="002462A5" w:rsidRDefault="00496D01" w:rsidP="005A4DEA">
            <w:pPr>
              <w:rPr>
                <w:rFonts w:cs="Tahoma"/>
              </w:rPr>
            </w:pPr>
            <w:r>
              <w:rPr>
                <w:rFonts w:cs="Tahoma"/>
              </w:rPr>
              <w:t>Bundled</w:t>
            </w:r>
          </w:p>
        </w:tc>
      </w:tr>
      <w:tr w:rsidR="003462DE" w:rsidRPr="002462A5" w14:paraId="06D7FF6E" w14:textId="77777777" w:rsidTr="003462DE">
        <w:trPr>
          <w:gridAfter w:val="1"/>
          <w:wAfter w:w="41" w:type="dxa"/>
          <w:trHeight w:val="178"/>
          <w:jc w:val="center"/>
        </w:trPr>
        <w:tc>
          <w:tcPr>
            <w:tcW w:w="7965" w:type="dxa"/>
            <w:gridSpan w:val="3"/>
            <w:tcBorders>
              <w:bottom w:val="single" w:sz="12" w:space="0" w:color="999999"/>
            </w:tcBorders>
            <w:shd w:val="clear" w:color="auto" w:fill="auto"/>
            <w:tcMar>
              <w:left w:w="0" w:type="dxa"/>
            </w:tcMar>
            <w:vAlign w:val="center"/>
          </w:tcPr>
          <w:p w14:paraId="65DD005B" w14:textId="77777777" w:rsidR="007E58C3" w:rsidRPr="007E58C3" w:rsidRDefault="007E58C3" w:rsidP="009C678C">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6A638451" w14:textId="77777777" w:rsidR="007E58C3" w:rsidRPr="002462A5" w:rsidRDefault="007E58C3" w:rsidP="007E58C3">
            <w:pPr>
              <w:pStyle w:val="Heading5"/>
              <w:rPr>
                <w:rFonts w:cs="Tahoma"/>
              </w:rPr>
            </w:pPr>
            <w:r>
              <w:rPr>
                <w:rFonts w:cs="Tahoma"/>
              </w:rPr>
              <w:t>Randy beach</w:t>
            </w:r>
          </w:p>
        </w:tc>
      </w:tr>
      <w:tr w:rsidR="00A56ECA" w:rsidRPr="002462A5" w14:paraId="27454841" w14:textId="77777777" w:rsidTr="00191CCD">
        <w:trPr>
          <w:trHeight w:val="171"/>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276ED6EF"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14:paraId="62385C99" w14:textId="77777777"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14:paraId="7C2BA646" w14:textId="77777777" w:rsidTr="00191CCD">
        <w:trPr>
          <w:trHeight w:val="207"/>
          <w:jc w:val="center"/>
        </w:trPr>
        <w:tc>
          <w:tcPr>
            <w:tcW w:w="10667" w:type="dxa"/>
            <w:gridSpan w:val="5"/>
            <w:tcBorders>
              <w:top w:val="single" w:sz="4" w:space="0" w:color="C0C0C0"/>
              <w:left w:val="single" w:sz="4" w:space="0" w:color="C0C0C0"/>
              <w:bottom w:val="single" w:sz="4" w:space="0" w:color="C0C0C0"/>
              <w:right w:val="single" w:sz="4" w:space="0" w:color="C0C0C0"/>
            </w:tcBorders>
            <w:shd w:val="clear" w:color="auto" w:fill="FFFF99"/>
          </w:tcPr>
          <w:p w14:paraId="27F1A3F5" w14:textId="77777777" w:rsidR="00A56ECA" w:rsidRPr="002462A5" w:rsidRDefault="00A56ECA" w:rsidP="003824AA">
            <w:pPr>
              <w:rPr>
                <w:rFonts w:cs="Tahoma"/>
              </w:rPr>
            </w:pPr>
            <w:r>
              <w:rPr>
                <w:rFonts w:cs="Tahoma"/>
              </w:rPr>
              <w:t xml:space="preserve">The next Academic Senate meeting:  </w:t>
            </w:r>
            <w:r w:rsidR="008843DB">
              <w:rPr>
                <w:rFonts w:cs="Tahoma"/>
              </w:rPr>
              <w:t>Tuesday</w:t>
            </w:r>
            <w:r w:rsidR="00A4277C">
              <w:rPr>
                <w:rFonts w:cs="Tahoma"/>
              </w:rPr>
              <w:t xml:space="preserve">, </w:t>
            </w:r>
            <w:r w:rsidR="005D564C">
              <w:rPr>
                <w:rFonts w:cs="Tahoma"/>
              </w:rPr>
              <w:t>February 1</w:t>
            </w:r>
            <w:r w:rsidR="0054391A">
              <w:rPr>
                <w:rFonts w:cs="Tahoma"/>
              </w:rPr>
              <w:t>8</w:t>
            </w:r>
            <w:r w:rsidR="00A4277C">
              <w:rPr>
                <w:rFonts w:cs="Tahoma"/>
              </w:rPr>
              <w:t>, 201</w:t>
            </w:r>
            <w:r w:rsidR="005D564C">
              <w:rPr>
                <w:rFonts w:cs="Tahoma"/>
              </w:rPr>
              <w:t>4</w:t>
            </w:r>
            <w:r w:rsidR="005A2F65">
              <w:rPr>
                <w:rFonts w:cs="Tahoma"/>
              </w:rPr>
              <w:t xml:space="preserve"> </w:t>
            </w:r>
          </w:p>
        </w:tc>
      </w:tr>
    </w:tbl>
    <w:p w14:paraId="3196B514"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49A9" w14:textId="77777777" w:rsidR="00D0387A" w:rsidRDefault="00D0387A" w:rsidP="00A421A1">
      <w:r>
        <w:separator/>
      </w:r>
    </w:p>
  </w:endnote>
  <w:endnote w:type="continuationSeparator" w:id="0">
    <w:p w14:paraId="79259CC1" w14:textId="77777777" w:rsidR="00D0387A" w:rsidRDefault="00D0387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D9E99" w14:textId="77777777" w:rsidR="00D0387A" w:rsidRDefault="00D0387A" w:rsidP="00A421A1">
      <w:r>
        <w:separator/>
      </w:r>
    </w:p>
  </w:footnote>
  <w:footnote w:type="continuationSeparator" w:id="0">
    <w:p w14:paraId="078E4CAB" w14:textId="77777777" w:rsidR="00D0387A" w:rsidRDefault="00D0387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D0387A" w14:paraId="169675D3" w14:textId="77777777">
      <w:tc>
        <w:tcPr>
          <w:tcW w:w="5220" w:type="dxa"/>
        </w:tcPr>
        <w:p w14:paraId="79DE23DC" w14:textId="5FBF1815" w:rsidR="00D0387A" w:rsidRDefault="00D0387A">
          <w:pPr>
            <w:pStyle w:val="Header"/>
            <w:rPr>
              <w:color w:val="1F497D" w:themeColor="text2"/>
            </w:rPr>
          </w:pPr>
          <w:r>
            <w:rPr>
              <w:noProof/>
              <w:color w:val="1F497D" w:themeColor="text2"/>
            </w:rPr>
            <w:drawing>
              <wp:inline distT="0" distB="0" distL="0" distR="0" wp14:anchorId="6AFAB4B6" wp14:editId="2EF3959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A129978" w14:textId="77777777" w:rsidR="00D0387A" w:rsidRPr="00326B42" w:rsidRDefault="00D0387A" w:rsidP="00326B42">
          <w:pPr>
            <w:jc w:val="center"/>
          </w:pPr>
        </w:p>
      </w:tc>
    </w:tr>
  </w:tbl>
  <w:p w14:paraId="2532E257" w14:textId="77777777" w:rsidR="00D0387A" w:rsidRDefault="00D0387A">
    <w:pPr>
      <w:pStyle w:val="Header"/>
    </w:pPr>
  </w:p>
  <w:p w14:paraId="2C21F069" w14:textId="77777777" w:rsidR="00D0387A" w:rsidRDefault="00D03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55B3C"/>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21"/>
  </w:num>
  <w:num w:numId="4">
    <w:abstractNumId w:val="0"/>
  </w:num>
  <w:num w:numId="5">
    <w:abstractNumId w:val="29"/>
  </w:num>
  <w:num w:numId="6">
    <w:abstractNumId w:val="11"/>
  </w:num>
  <w:num w:numId="7">
    <w:abstractNumId w:val="18"/>
  </w:num>
  <w:num w:numId="8">
    <w:abstractNumId w:val="14"/>
  </w:num>
  <w:num w:numId="9">
    <w:abstractNumId w:val="6"/>
  </w:num>
  <w:num w:numId="10">
    <w:abstractNumId w:val="34"/>
  </w:num>
  <w:num w:numId="11">
    <w:abstractNumId w:val="17"/>
  </w:num>
  <w:num w:numId="12">
    <w:abstractNumId w:val="10"/>
  </w:num>
  <w:num w:numId="13">
    <w:abstractNumId w:val="4"/>
  </w:num>
  <w:num w:numId="14">
    <w:abstractNumId w:val="2"/>
  </w:num>
  <w:num w:numId="15">
    <w:abstractNumId w:val="13"/>
  </w:num>
  <w:num w:numId="16">
    <w:abstractNumId w:val="3"/>
  </w:num>
  <w:num w:numId="17">
    <w:abstractNumId w:val="35"/>
  </w:num>
  <w:num w:numId="18">
    <w:abstractNumId w:val="16"/>
  </w:num>
  <w:num w:numId="19">
    <w:abstractNumId w:val="15"/>
  </w:num>
  <w:num w:numId="20">
    <w:abstractNumId w:val="19"/>
  </w:num>
  <w:num w:numId="21">
    <w:abstractNumId w:val="5"/>
  </w:num>
  <w:num w:numId="22">
    <w:abstractNumId w:val="7"/>
  </w:num>
  <w:num w:numId="23">
    <w:abstractNumId w:val="1"/>
  </w:num>
  <w:num w:numId="24">
    <w:abstractNumId w:val="30"/>
  </w:num>
  <w:num w:numId="25">
    <w:abstractNumId w:val="12"/>
  </w:num>
  <w:num w:numId="26">
    <w:abstractNumId w:val="22"/>
  </w:num>
  <w:num w:numId="27">
    <w:abstractNumId w:val="8"/>
  </w:num>
  <w:num w:numId="28">
    <w:abstractNumId w:val="27"/>
  </w:num>
  <w:num w:numId="29">
    <w:abstractNumId w:val="25"/>
  </w:num>
  <w:num w:numId="30">
    <w:abstractNumId w:val="33"/>
  </w:num>
  <w:num w:numId="31">
    <w:abstractNumId w:val="36"/>
  </w:num>
  <w:num w:numId="32">
    <w:abstractNumId w:val="23"/>
  </w:num>
  <w:num w:numId="33">
    <w:abstractNumId w:val="24"/>
  </w:num>
  <w:num w:numId="34">
    <w:abstractNumId w:val="20"/>
  </w:num>
  <w:num w:numId="35">
    <w:abstractNumId w:val="9"/>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3265B"/>
    <w:rsid w:val="0003758D"/>
    <w:rsid w:val="000376D5"/>
    <w:rsid w:val="00040847"/>
    <w:rsid w:val="00040EF6"/>
    <w:rsid w:val="00041620"/>
    <w:rsid w:val="000420C7"/>
    <w:rsid w:val="00042FF8"/>
    <w:rsid w:val="00043514"/>
    <w:rsid w:val="000444E8"/>
    <w:rsid w:val="000465B1"/>
    <w:rsid w:val="0004772D"/>
    <w:rsid w:val="0005425C"/>
    <w:rsid w:val="000554F4"/>
    <w:rsid w:val="00055A7B"/>
    <w:rsid w:val="00056FFC"/>
    <w:rsid w:val="0005764C"/>
    <w:rsid w:val="0006055E"/>
    <w:rsid w:val="0006387B"/>
    <w:rsid w:val="000664AE"/>
    <w:rsid w:val="00066ED8"/>
    <w:rsid w:val="0006728C"/>
    <w:rsid w:val="000700F4"/>
    <w:rsid w:val="00072EC3"/>
    <w:rsid w:val="00073539"/>
    <w:rsid w:val="00073DE0"/>
    <w:rsid w:val="000749C3"/>
    <w:rsid w:val="00074F1E"/>
    <w:rsid w:val="00077C8E"/>
    <w:rsid w:val="00080448"/>
    <w:rsid w:val="00083610"/>
    <w:rsid w:val="00084DA9"/>
    <w:rsid w:val="0008589D"/>
    <w:rsid w:val="00087625"/>
    <w:rsid w:val="000904F3"/>
    <w:rsid w:val="00090894"/>
    <w:rsid w:val="00093FBC"/>
    <w:rsid w:val="0009452B"/>
    <w:rsid w:val="00094810"/>
    <w:rsid w:val="000977EC"/>
    <w:rsid w:val="000A01B5"/>
    <w:rsid w:val="000A3097"/>
    <w:rsid w:val="000A4345"/>
    <w:rsid w:val="000A5D8E"/>
    <w:rsid w:val="000B36BB"/>
    <w:rsid w:val="000B4855"/>
    <w:rsid w:val="000B618B"/>
    <w:rsid w:val="000B62CE"/>
    <w:rsid w:val="000C4795"/>
    <w:rsid w:val="000C4C7A"/>
    <w:rsid w:val="000C4E61"/>
    <w:rsid w:val="000C6A70"/>
    <w:rsid w:val="000C6CE6"/>
    <w:rsid w:val="000D332B"/>
    <w:rsid w:val="000D4E06"/>
    <w:rsid w:val="000D6D53"/>
    <w:rsid w:val="000D77C6"/>
    <w:rsid w:val="000D7DC7"/>
    <w:rsid w:val="000E0F7D"/>
    <w:rsid w:val="000E524C"/>
    <w:rsid w:val="000F1C3A"/>
    <w:rsid w:val="000F34E7"/>
    <w:rsid w:val="000F7247"/>
    <w:rsid w:val="00100876"/>
    <w:rsid w:val="00100A41"/>
    <w:rsid w:val="00102DCF"/>
    <w:rsid w:val="0011012F"/>
    <w:rsid w:val="00112087"/>
    <w:rsid w:val="001139A1"/>
    <w:rsid w:val="001177CE"/>
    <w:rsid w:val="0012235E"/>
    <w:rsid w:val="0012257C"/>
    <w:rsid w:val="00124B73"/>
    <w:rsid w:val="00124FA2"/>
    <w:rsid w:val="00125BE6"/>
    <w:rsid w:val="001267A0"/>
    <w:rsid w:val="00126DC8"/>
    <w:rsid w:val="00127F4F"/>
    <w:rsid w:val="001306CA"/>
    <w:rsid w:val="00130A2A"/>
    <w:rsid w:val="001337AA"/>
    <w:rsid w:val="0013486A"/>
    <w:rsid w:val="00140FCE"/>
    <w:rsid w:val="0014282C"/>
    <w:rsid w:val="00145254"/>
    <w:rsid w:val="00150F76"/>
    <w:rsid w:val="00154D90"/>
    <w:rsid w:val="001553C9"/>
    <w:rsid w:val="00155D8E"/>
    <w:rsid w:val="00161DCD"/>
    <w:rsid w:val="001636C9"/>
    <w:rsid w:val="00163739"/>
    <w:rsid w:val="00165248"/>
    <w:rsid w:val="0016591D"/>
    <w:rsid w:val="0017339F"/>
    <w:rsid w:val="00173C49"/>
    <w:rsid w:val="0017491E"/>
    <w:rsid w:val="001749D9"/>
    <w:rsid w:val="001751B6"/>
    <w:rsid w:val="00175845"/>
    <w:rsid w:val="0018214D"/>
    <w:rsid w:val="00182F9B"/>
    <w:rsid w:val="001840D8"/>
    <w:rsid w:val="001841DE"/>
    <w:rsid w:val="001844BC"/>
    <w:rsid w:val="00184B43"/>
    <w:rsid w:val="00185439"/>
    <w:rsid w:val="00186361"/>
    <w:rsid w:val="001879A8"/>
    <w:rsid w:val="00187F21"/>
    <w:rsid w:val="00191CCD"/>
    <w:rsid w:val="0019327E"/>
    <w:rsid w:val="001944B6"/>
    <w:rsid w:val="00196D20"/>
    <w:rsid w:val="001972E6"/>
    <w:rsid w:val="001A4840"/>
    <w:rsid w:val="001A4FA8"/>
    <w:rsid w:val="001A5CFE"/>
    <w:rsid w:val="001B09FF"/>
    <w:rsid w:val="001B0E18"/>
    <w:rsid w:val="001B26E9"/>
    <w:rsid w:val="001B35D7"/>
    <w:rsid w:val="001B422D"/>
    <w:rsid w:val="001B4A1A"/>
    <w:rsid w:val="001B4C92"/>
    <w:rsid w:val="001B79A8"/>
    <w:rsid w:val="001C07EA"/>
    <w:rsid w:val="001C1DB3"/>
    <w:rsid w:val="001C3582"/>
    <w:rsid w:val="001C59A1"/>
    <w:rsid w:val="001D0D85"/>
    <w:rsid w:val="001D1822"/>
    <w:rsid w:val="001D3506"/>
    <w:rsid w:val="001D4A23"/>
    <w:rsid w:val="001E0984"/>
    <w:rsid w:val="001E1476"/>
    <w:rsid w:val="001E1E8F"/>
    <w:rsid w:val="001E2825"/>
    <w:rsid w:val="001E4CD3"/>
    <w:rsid w:val="001E71B2"/>
    <w:rsid w:val="001E7B85"/>
    <w:rsid w:val="001F042F"/>
    <w:rsid w:val="001F2253"/>
    <w:rsid w:val="001F31DD"/>
    <w:rsid w:val="0020517A"/>
    <w:rsid w:val="00205583"/>
    <w:rsid w:val="00205B1A"/>
    <w:rsid w:val="00205B80"/>
    <w:rsid w:val="00211891"/>
    <w:rsid w:val="002137FF"/>
    <w:rsid w:val="002138F0"/>
    <w:rsid w:val="0021399C"/>
    <w:rsid w:val="00213FF3"/>
    <w:rsid w:val="00214146"/>
    <w:rsid w:val="00214FA3"/>
    <w:rsid w:val="0021596F"/>
    <w:rsid w:val="002169FC"/>
    <w:rsid w:val="00222A66"/>
    <w:rsid w:val="00225505"/>
    <w:rsid w:val="0022774D"/>
    <w:rsid w:val="00230593"/>
    <w:rsid w:val="00230D6F"/>
    <w:rsid w:val="002336C1"/>
    <w:rsid w:val="002336EE"/>
    <w:rsid w:val="002351AC"/>
    <w:rsid w:val="0024230F"/>
    <w:rsid w:val="00242387"/>
    <w:rsid w:val="002425A7"/>
    <w:rsid w:val="0024348E"/>
    <w:rsid w:val="002462A5"/>
    <w:rsid w:val="00247463"/>
    <w:rsid w:val="0025145E"/>
    <w:rsid w:val="00252750"/>
    <w:rsid w:val="00253DC0"/>
    <w:rsid w:val="002547D5"/>
    <w:rsid w:val="00257386"/>
    <w:rsid w:val="00260283"/>
    <w:rsid w:val="00261782"/>
    <w:rsid w:val="00261825"/>
    <w:rsid w:val="00261A1C"/>
    <w:rsid w:val="002659F1"/>
    <w:rsid w:val="00271D8F"/>
    <w:rsid w:val="0027206F"/>
    <w:rsid w:val="00272A88"/>
    <w:rsid w:val="00274EA0"/>
    <w:rsid w:val="00276723"/>
    <w:rsid w:val="00276E8A"/>
    <w:rsid w:val="00282BCA"/>
    <w:rsid w:val="00284B70"/>
    <w:rsid w:val="00287B2B"/>
    <w:rsid w:val="002920A8"/>
    <w:rsid w:val="00292607"/>
    <w:rsid w:val="00292EA6"/>
    <w:rsid w:val="00292FBE"/>
    <w:rsid w:val="00296FD8"/>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D5E65"/>
    <w:rsid w:val="002D7E26"/>
    <w:rsid w:val="002E21D6"/>
    <w:rsid w:val="002E35E3"/>
    <w:rsid w:val="002E37F3"/>
    <w:rsid w:val="002E5A55"/>
    <w:rsid w:val="002E7D38"/>
    <w:rsid w:val="002F2702"/>
    <w:rsid w:val="002F29B4"/>
    <w:rsid w:val="002F2A85"/>
    <w:rsid w:val="002F45BB"/>
    <w:rsid w:val="002F6DA6"/>
    <w:rsid w:val="00310518"/>
    <w:rsid w:val="00311479"/>
    <w:rsid w:val="00313FC4"/>
    <w:rsid w:val="003151C1"/>
    <w:rsid w:val="00315737"/>
    <w:rsid w:val="00316FBE"/>
    <w:rsid w:val="0032395A"/>
    <w:rsid w:val="00323BD2"/>
    <w:rsid w:val="00323C98"/>
    <w:rsid w:val="00325372"/>
    <w:rsid w:val="0032569A"/>
    <w:rsid w:val="0032586A"/>
    <w:rsid w:val="00326B42"/>
    <w:rsid w:val="003301DA"/>
    <w:rsid w:val="00333867"/>
    <w:rsid w:val="00335504"/>
    <w:rsid w:val="00340748"/>
    <w:rsid w:val="00340CCD"/>
    <w:rsid w:val="003462DE"/>
    <w:rsid w:val="0035319D"/>
    <w:rsid w:val="00356521"/>
    <w:rsid w:val="00360A24"/>
    <w:rsid w:val="0036106C"/>
    <w:rsid w:val="003644CE"/>
    <w:rsid w:val="00364576"/>
    <w:rsid w:val="00370A53"/>
    <w:rsid w:val="003758BB"/>
    <w:rsid w:val="003807B3"/>
    <w:rsid w:val="003824AA"/>
    <w:rsid w:val="003831CC"/>
    <w:rsid w:val="00386A73"/>
    <w:rsid w:val="0039358C"/>
    <w:rsid w:val="00393A67"/>
    <w:rsid w:val="00396460"/>
    <w:rsid w:val="003A0D2F"/>
    <w:rsid w:val="003A1C6A"/>
    <w:rsid w:val="003A3B67"/>
    <w:rsid w:val="003B28ED"/>
    <w:rsid w:val="003B4803"/>
    <w:rsid w:val="003B5887"/>
    <w:rsid w:val="003C03F7"/>
    <w:rsid w:val="003C0CDE"/>
    <w:rsid w:val="003C6D38"/>
    <w:rsid w:val="003C7E32"/>
    <w:rsid w:val="003D2FA3"/>
    <w:rsid w:val="003D53F1"/>
    <w:rsid w:val="003D6407"/>
    <w:rsid w:val="003D64DA"/>
    <w:rsid w:val="003D6A08"/>
    <w:rsid w:val="003E795F"/>
    <w:rsid w:val="003F038C"/>
    <w:rsid w:val="003F1FE8"/>
    <w:rsid w:val="003F7D19"/>
    <w:rsid w:val="004035D1"/>
    <w:rsid w:val="0040526F"/>
    <w:rsid w:val="00405D9A"/>
    <w:rsid w:val="004100CF"/>
    <w:rsid w:val="004102AA"/>
    <w:rsid w:val="00413DE9"/>
    <w:rsid w:val="004154F4"/>
    <w:rsid w:val="00415EA6"/>
    <w:rsid w:val="00416148"/>
    <w:rsid w:val="00416927"/>
    <w:rsid w:val="00417272"/>
    <w:rsid w:val="004173A7"/>
    <w:rsid w:val="00420B96"/>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6383D"/>
    <w:rsid w:val="00463AA2"/>
    <w:rsid w:val="004644ED"/>
    <w:rsid w:val="00474D0D"/>
    <w:rsid w:val="004813D0"/>
    <w:rsid w:val="0048207E"/>
    <w:rsid w:val="00482F7F"/>
    <w:rsid w:val="00483490"/>
    <w:rsid w:val="004834C3"/>
    <w:rsid w:val="0048440B"/>
    <w:rsid w:val="00484E14"/>
    <w:rsid w:val="00485A78"/>
    <w:rsid w:val="00486064"/>
    <w:rsid w:val="00490580"/>
    <w:rsid w:val="00492A53"/>
    <w:rsid w:val="0049376F"/>
    <w:rsid w:val="0049499F"/>
    <w:rsid w:val="004955A1"/>
    <w:rsid w:val="00495E0E"/>
    <w:rsid w:val="0049639F"/>
    <w:rsid w:val="00496D01"/>
    <w:rsid w:val="004A5F43"/>
    <w:rsid w:val="004A66E1"/>
    <w:rsid w:val="004A7034"/>
    <w:rsid w:val="004A7E30"/>
    <w:rsid w:val="004B031D"/>
    <w:rsid w:val="004B080C"/>
    <w:rsid w:val="004B1AB5"/>
    <w:rsid w:val="004B1EE7"/>
    <w:rsid w:val="004B2434"/>
    <w:rsid w:val="004B3505"/>
    <w:rsid w:val="004B3FDE"/>
    <w:rsid w:val="004B63C6"/>
    <w:rsid w:val="004B665B"/>
    <w:rsid w:val="004B798C"/>
    <w:rsid w:val="004C01BE"/>
    <w:rsid w:val="004C5986"/>
    <w:rsid w:val="004C5B15"/>
    <w:rsid w:val="004C665F"/>
    <w:rsid w:val="004C76D9"/>
    <w:rsid w:val="004C7BA3"/>
    <w:rsid w:val="004D0809"/>
    <w:rsid w:val="004D1FCD"/>
    <w:rsid w:val="004E1F73"/>
    <w:rsid w:val="004E42A9"/>
    <w:rsid w:val="004E5730"/>
    <w:rsid w:val="004E60EC"/>
    <w:rsid w:val="004F3A49"/>
    <w:rsid w:val="004F538A"/>
    <w:rsid w:val="004F63C3"/>
    <w:rsid w:val="00504431"/>
    <w:rsid w:val="005052C5"/>
    <w:rsid w:val="00505ABE"/>
    <w:rsid w:val="00506620"/>
    <w:rsid w:val="00506640"/>
    <w:rsid w:val="00507578"/>
    <w:rsid w:val="00507DD8"/>
    <w:rsid w:val="00507E18"/>
    <w:rsid w:val="00507F4E"/>
    <w:rsid w:val="00511752"/>
    <w:rsid w:val="00513E0A"/>
    <w:rsid w:val="0052054D"/>
    <w:rsid w:val="0052116B"/>
    <w:rsid w:val="00523147"/>
    <w:rsid w:val="00523B07"/>
    <w:rsid w:val="00524029"/>
    <w:rsid w:val="0052515F"/>
    <w:rsid w:val="0052688E"/>
    <w:rsid w:val="00527D2E"/>
    <w:rsid w:val="00530D0E"/>
    <w:rsid w:val="00531002"/>
    <w:rsid w:val="00535367"/>
    <w:rsid w:val="00535FE4"/>
    <w:rsid w:val="005401E9"/>
    <w:rsid w:val="00540366"/>
    <w:rsid w:val="00541B4B"/>
    <w:rsid w:val="00541CFC"/>
    <w:rsid w:val="00541FC7"/>
    <w:rsid w:val="005426F7"/>
    <w:rsid w:val="0054391A"/>
    <w:rsid w:val="00544A86"/>
    <w:rsid w:val="00544D9B"/>
    <w:rsid w:val="00546272"/>
    <w:rsid w:val="00547F46"/>
    <w:rsid w:val="00550282"/>
    <w:rsid w:val="00550BE2"/>
    <w:rsid w:val="00550D88"/>
    <w:rsid w:val="00552147"/>
    <w:rsid w:val="0055513A"/>
    <w:rsid w:val="00555739"/>
    <w:rsid w:val="00557C21"/>
    <w:rsid w:val="00561C57"/>
    <w:rsid w:val="005624B4"/>
    <w:rsid w:val="005644C7"/>
    <w:rsid w:val="005655EE"/>
    <w:rsid w:val="00565EA3"/>
    <w:rsid w:val="005662E6"/>
    <w:rsid w:val="00566AB4"/>
    <w:rsid w:val="005670C7"/>
    <w:rsid w:val="005703D1"/>
    <w:rsid w:val="00573101"/>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1F7"/>
    <w:rsid w:val="005A2660"/>
    <w:rsid w:val="005A2F65"/>
    <w:rsid w:val="005A4DEA"/>
    <w:rsid w:val="005A5CC9"/>
    <w:rsid w:val="005A6239"/>
    <w:rsid w:val="005B773E"/>
    <w:rsid w:val="005C09D2"/>
    <w:rsid w:val="005C401D"/>
    <w:rsid w:val="005C480F"/>
    <w:rsid w:val="005C7189"/>
    <w:rsid w:val="005D2755"/>
    <w:rsid w:val="005D564C"/>
    <w:rsid w:val="005D5F9F"/>
    <w:rsid w:val="005D7AAB"/>
    <w:rsid w:val="005E0C93"/>
    <w:rsid w:val="005E26DB"/>
    <w:rsid w:val="005E2909"/>
    <w:rsid w:val="005E2D0B"/>
    <w:rsid w:val="005E3316"/>
    <w:rsid w:val="005E4A7A"/>
    <w:rsid w:val="005E6785"/>
    <w:rsid w:val="005F07A6"/>
    <w:rsid w:val="005F4258"/>
    <w:rsid w:val="006005B3"/>
    <w:rsid w:val="00601A25"/>
    <w:rsid w:val="0060360D"/>
    <w:rsid w:val="006069C9"/>
    <w:rsid w:val="006073B8"/>
    <w:rsid w:val="00611801"/>
    <w:rsid w:val="006131C1"/>
    <w:rsid w:val="00613384"/>
    <w:rsid w:val="00613C8E"/>
    <w:rsid w:val="00621405"/>
    <w:rsid w:val="00621E1E"/>
    <w:rsid w:val="00622D5C"/>
    <w:rsid w:val="00627C8B"/>
    <w:rsid w:val="00632B18"/>
    <w:rsid w:val="006335D6"/>
    <w:rsid w:val="00633EEF"/>
    <w:rsid w:val="00635816"/>
    <w:rsid w:val="00637D8B"/>
    <w:rsid w:val="00640896"/>
    <w:rsid w:val="00640E05"/>
    <w:rsid w:val="006415AB"/>
    <w:rsid w:val="0064387E"/>
    <w:rsid w:val="00643ACA"/>
    <w:rsid w:val="00652988"/>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9029B"/>
    <w:rsid w:val="00692553"/>
    <w:rsid w:val="00692FBF"/>
    <w:rsid w:val="0069381E"/>
    <w:rsid w:val="00695CAC"/>
    <w:rsid w:val="00696352"/>
    <w:rsid w:val="006A1BC2"/>
    <w:rsid w:val="006A2E65"/>
    <w:rsid w:val="006A3AA6"/>
    <w:rsid w:val="006A47F2"/>
    <w:rsid w:val="006A4DBC"/>
    <w:rsid w:val="006A77FD"/>
    <w:rsid w:val="006B478F"/>
    <w:rsid w:val="006B54EF"/>
    <w:rsid w:val="006B7CC0"/>
    <w:rsid w:val="006C1451"/>
    <w:rsid w:val="006C201B"/>
    <w:rsid w:val="006C3274"/>
    <w:rsid w:val="006C3BD3"/>
    <w:rsid w:val="006C4C38"/>
    <w:rsid w:val="006C4D81"/>
    <w:rsid w:val="006C4E43"/>
    <w:rsid w:val="006D1590"/>
    <w:rsid w:val="006D2923"/>
    <w:rsid w:val="006D3225"/>
    <w:rsid w:val="006D41E7"/>
    <w:rsid w:val="006D5CF3"/>
    <w:rsid w:val="006E1203"/>
    <w:rsid w:val="006E40E9"/>
    <w:rsid w:val="006E4D5E"/>
    <w:rsid w:val="006F2388"/>
    <w:rsid w:val="006F36D9"/>
    <w:rsid w:val="006F70DC"/>
    <w:rsid w:val="00701653"/>
    <w:rsid w:val="00701686"/>
    <w:rsid w:val="007071F2"/>
    <w:rsid w:val="00714ED5"/>
    <w:rsid w:val="00715220"/>
    <w:rsid w:val="007153A0"/>
    <w:rsid w:val="00716413"/>
    <w:rsid w:val="00720ACB"/>
    <w:rsid w:val="007210F2"/>
    <w:rsid w:val="007214F9"/>
    <w:rsid w:val="007316BC"/>
    <w:rsid w:val="00735FC9"/>
    <w:rsid w:val="007360DB"/>
    <w:rsid w:val="0073647E"/>
    <w:rsid w:val="00736AAC"/>
    <w:rsid w:val="00737FFC"/>
    <w:rsid w:val="00740E89"/>
    <w:rsid w:val="0074487C"/>
    <w:rsid w:val="00745972"/>
    <w:rsid w:val="00746C60"/>
    <w:rsid w:val="00751D24"/>
    <w:rsid w:val="0075288D"/>
    <w:rsid w:val="00753DF0"/>
    <w:rsid w:val="00753DF3"/>
    <w:rsid w:val="00754067"/>
    <w:rsid w:val="007554A1"/>
    <w:rsid w:val="0076543E"/>
    <w:rsid w:val="0076608A"/>
    <w:rsid w:val="00766ECB"/>
    <w:rsid w:val="00767A93"/>
    <w:rsid w:val="00771E8D"/>
    <w:rsid w:val="007726C8"/>
    <w:rsid w:val="00773762"/>
    <w:rsid w:val="00774ED8"/>
    <w:rsid w:val="00775F91"/>
    <w:rsid w:val="00777EC5"/>
    <w:rsid w:val="00780CAE"/>
    <w:rsid w:val="00781341"/>
    <w:rsid w:val="007825C1"/>
    <w:rsid w:val="00783A5C"/>
    <w:rsid w:val="0079130D"/>
    <w:rsid w:val="0079198D"/>
    <w:rsid w:val="007921FA"/>
    <w:rsid w:val="00794DDF"/>
    <w:rsid w:val="007A151C"/>
    <w:rsid w:val="007A2BE5"/>
    <w:rsid w:val="007A3545"/>
    <w:rsid w:val="007A519C"/>
    <w:rsid w:val="007A79AA"/>
    <w:rsid w:val="007B49A9"/>
    <w:rsid w:val="007B5E1B"/>
    <w:rsid w:val="007B6769"/>
    <w:rsid w:val="007B6AD8"/>
    <w:rsid w:val="007C048F"/>
    <w:rsid w:val="007C15F0"/>
    <w:rsid w:val="007C174F"/>
    <w:rsid w:val="007C1E5D"/>
    <w:rsid w:val="007C2D21"/>
    <w:rsid w:val="007C651A"/>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116E6"/>
    <w:rsid w:val="00821C50"/>
    <w:rsid w:val="00822BE9"/>
    <w:rsid w:val="00823C6B"/>
    <w:rsid w:val="00825B64"/>
    <w:rsid w:val="0082746D"/>
    <w:rsid w:val="00830936"/>
    <w:rsid w:val="00841646"/>
    <w:rsid w:val="00841D82"/>
    <w:rsid w:val="0084306D"/>
    <w:rsid w:val="008432BB"/>
    <w:rsid w:val="00847395"/>
    <w:rsid w:val="0085168B"/>
    <w:rsid w:val="008527DE"/>
    <w:rsid w:val="0085715E"/>
    <w:rsid w:val="008609EC"/>
    <w:rsid w:val="008630B4"/>
    <w:rsid w:val="00874069"/>
    <w:rsid w:val="00875211"/>
    <w:rsid w:val="00875AEB"/>
    <w:rsid w:val="00876DC2"/>
    <w:rsid w:val="008843DB"/>
    <w:rsid w:val="008844EF"/>
    <w:rsid w:val="008859C1"/>
    <w:rsid w:val="00887C8C"/>
    <w:rsid w:val="00890693"/>
    <w:rsid w:val="008961D8"/>
    <w:rsid w:val="00897441"/>
    <w:rsid w:val="008A27A8"/>
    <w:rsid w:val="008A2BA8"/>
    <w:rsid w:val="008A7612"/>
    <w:rsid w:val="008A7F9D"/>
    <w:rsid w:val="008B2054"/>
    <w:rsid w:val="008B318F"/>
    <w:rsid w:val="008B46A5"/>
    <w:rsid w:val="008C12CA"/>
    <w:rsid w:val="008C2BE4"/>
    <w:rsid w:val="008C6452"/>
    <w:rsid w:val="008C6DEC"/>
    <w:rsid w:val="008D0E53"/>
    <w:rsid w:val="008D40F2"/>
    <w:rsid w:val="008D455A"/>
    <w:rsid w:val="008D5A9E"/>
    <w:rsid w:val="008D6915"/>
    <w:rsid w:val="008E04D4"/>
    <w:rsid w:val="008E2108"/>
    <w:rsid w:val="008E21FA"/>
    <w:rsid w:val="008E2533"/>
    <w:rsid w:val="008F1ECB"/>
    <w:rsid w:val="008F49C0"/>
    <w:rsid w:val="008F53B3"/>
    <w:rsid w:val="008F7307"/>
    <w:rsid w:val="008F73AF"/>
    <w:rsid w:val="008F7438"/>
    <w:rsid w:val="008F7C97"/>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5A97"/>
    <w:rsid w:val="0093688D"/>
    <w:rsid w:val="009369E9"/>
    <w:rsid w:val="00942EC5"/>
    <w:rsid w:val="00943D37"/>
    <w:rsid w:val="00947F37"/>
    <w:rsid w:val="0095049B"/>
    <w:rsid w:val="0095175F"/>
    <w:rsid w:val="00951FD3"/>
    <w:rsid w:val="00952B77"/>
    <w:rsid w:val="009536EB"/>
    <w:rsid w:val="00954D7F"/>
    <w:rsid w:val="0095534E"/>
    <w:rsid w:val="00956FF7"/>
    <w:rsid w:val="00957485"/>
    <w:rsid w:val="0096060D"/>
    <w:rsid w:val="00961F8E"/>
    <w:rsid w:val="009621AE"/>
    <w:rsid w:val="009632B4"/>
    <w:rsid w:val="00963E5F"/>
    <w:rsid w:val="00964CB9"/>
    <w:rsid w:val="00967106"/>
    <w:rsid w:val="00967754"/>
    <w:rsid w:val="0097083B"/>
    <w:rsid w:val="00971D42"/>
    <w:rsid w:val="00972B58"/>
    <w:rsid w:val="00973B48"/>
    <w:rsid w:val="00975BD2"/>
    <w:rsid w:val="00976858"/>
    <w:rsid w:val="0098067A"/>
    <w:rsid w:val="00981B30"/>
    <w:rsid w:val="0098269A"/>
    <w:rsid w:val="009847AC"/>
    <w:rsid w:val="00984D92"/>
    <w:rsid w:val="00985007"/>
    <w:rsid w:val="00986526"/>
    <w:rsid w:val="009867B7"/>
    <w:rsid w:val="00987202"/>
    <w:rsid w:val="0099145E"/>
    <w:rsid w:val="0099273A"/>
    <w:rsid w:val="0099297C"/>
    <w:rsid w:val="00993CB2"/>
    <w:rsid w:val="00994C51"/>
    <w:rsid w:val="00995973"/>
    <w:rsid w:val="00997DAB"/>
    <w:rsid w:val="009A02D3"/>
    <w:rsid w:val="009A2A8A"/>
    <w:rsid w:val="009A34C8"/>
    <w:rsid w:val="009A5A7A"/>
    <w:rsid w:val="009A600D"/>
    <w:rsid w:val="009A7590"/>
    <w:rsid w:val="009B0817"/>
    <w:rsid w:val="009B2338"/>
    <w:rsid w:val="009B5873"/>
    <w:rsid w:val="009B72F1"/>
    <w:rsid w:val="009B7817"/>
    <w:rsid w:val="009C0D63"/>
    <w:rsid w:val="009C143A"/>
    <w:rsid w:val="009C4523"/>
    <w:rsid w:val="009C678C"/>
    <w:rsid w:val="009C7FA8"/>
    <w:rsid w:val="009D0208"/>
    <w:rsid w:val="009D295E"/>
    <w:rsid w:val="009D2D2C"/>
    <w:rsid w:val="009D3379"/>
    <w:rsid w:val="009D44BD"/>
    <w:rsid w:val="009D4F84"/>
    <w:rsid w:val="009D61D7"/>
    <w:rsid w:val="009D6D1C"/>
    <w:rsid w:val="009D7729"/>
    <w:rsid w:val="009E0CA3"/>
    <w:rsid w:val="009E1504"/>
    <w:rsid w:val="009E2716"/>
    <w:rsid w:val="009E4569"/>
    <w:rsid w:val="009F46B5"/>
    <w:rsid w:val="009F4AA1"/>
    <w:rsid w:val="009F5063"/>
    <w:rsid w:val="009F5445"/>
    <w:rsid w:val="00A028EF"/>
    <w:rsid w:val="00A042B6"/>
    <w:rsid w:val="00A04479"/>
    <w:rsid w:val="00A052BB"/>
    <w:rsid w:val="00A05934"/>
    <w:rsid w:val="00A11978"/>
    <w:rsid w:val="00A11DFE"/>
    <w:rsid w:val="00A143A9"/>
    <w:rsid w:val="00A144C2"/>
    <w:rsid w:val="00A20494"/>
    <w:rsid w:val="00A2080C"/>
    <w:rsid w:val="00A213CE"/>
    <w:rsid w:val="00A2211E"/>
    <w:rsid w:val="00A259A3"/>
    <w:rsid w:val="00A27F48"/>
    <w:rsid w:val="00A30752"/>
    <w:rsid w:val="00A314F9"/>
    <w:rsid w:val="00A33B07"/>
    <w:rsid w:val="00A36AC5"/>
    <w:rsid w:val="00A405BE"/>
    <w:rsid w:val="00A421A1"/>
    <w:rsid w:val="00A4277C"/>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4F00"/>
    <w:rsid w:val="00A75B5F"/>
    <w:rsid w:val="00A76E36"/>
    <w:rsid w:val="00A77568"/>
    <w:rsid w:val="00A81A07"/>
    <w:rsid w:val="00A821FA"/>
    <w:rsid w:val="00A82ABE"/>
    <w:rsid w:val="00A83657"/>
    <w:rsid w:val="00A839A2"/>
    <w:rsid w:val="00A908FD"/>
    <w:rsid w:val="00A9576E"/>
    <w:rsid w:val="00A96884"/>
    <w:rsid w:val="00A9712C"/>
    <w:rsid w:val="00A97DF2"/>
    <w:rsid w:val="00AA332E"/>
    <w:rsid w:val="00AA40B4"/>
    <w:rsid w:val="00AA691B"/>
    <w:rsid w:val="00AA697D"/>
    <w:rsid w:val="00AB0F7A"/>
    <w:rsid w:val="00AB1BEA"/>
    <w:rsid w:val="00AB2709"/>
    <w:rsid w:val="00AB2F94"/>
    <w:rsid w:val="00AB459D"/>
    <w:rsid w:val="00AB4CBE"/>
    <w:rsid w:val="00AB79D2"/>
    <w:rsid w:val="00AC0B75"/>
    <w:rsid w:val="00AC12D4"/>
    <w:rsid w:val="00AC24E1"/>
    <w:rsid w:val="00AC3ABE"/>
    <w:rsid w:val="00AC3EF5"/>
    <w:rsid w:val="00AC443E"/>
    <w:rsid w:val="00AC4587"/>
    <w:rsid w:val="00AC52E1"/>
    <w:rsid w:val="00AC5D2F"/>
    <w:rsid w:val="00AC6B9B"/>
    <w:rsid w:val="00AC7B82"/>
    <w:rsid w:val="00AD29CA"/>
    <w:rsid w:val="00AD2FBC"/>
    <w:rsid w:val="00AD372C"/>
    <w:rsid w:val="00AD480F"/>
    <w:rsid w:val="00AD485B"/>
    <w:rsid w:val="00AE0EEC"/>
    <w:rsid w:val="00AE0F1D"/>
    <w:rsid w:val="00AE36C8"/>
    <w:rsid w:val="00AE3851"/>
    <w:rsid w:val="00AE5251"/>
    <w:rsid w:val="00AE7C96"/>
    <w:rsid w:val="00AF18CF"/>
    <w:rsid w:val="00AF4331"/>
    <w:rsid w:val="00AF4707"/>
    <w:rsid w:val="00AF4B31"/>
    <w:rsid w:val="00AF4EB9"/>
    <w:rsid w:val="00AF5685"/>
    <w:rsid w:val="00AF599D"/>
    <w:rsid w:val="00AF5F60"/>
    <w:rsid w:val="00AF7B99"/>
    <w:rsid w:val="00B02F34"/>
    <w:rsid w:val="00B0340D"/>
    <w:rsid w:val="00B04586"/>
    <w:rsid w:val="00B05842"/>
    <w:rsid w:val="00B07D6C"/>
    <w:rsid w:val="00B12FC3"/>
    <w:rsid w:val="00B15E41"/>
    <w:rsid w:val="00B203B3"/>
    <w:rsid w:val="00B234E2"/>
    <w:rsid w:val="00B268A8"/>
    <w:rsid w:val="00B26CD8"/>
    <w:rsid w:val="00B27097"/>
    <w:rsid w:val="00B27744"/>
    <w:rsid w:val="00B31941"/>
    <w:rsid w:val="00B32864"/>
    <w:rsid w:val="00B32E1C"/>
    <w:rsid w:val="00B34B08"/>
    <w:rsid w:val="00B35983"/>
    <w:rsid w:val="00B36D11"/>
    <w:rsid w:val="00B404ED"/>
    <w:rsid w:val="00B4146E"/>
    <w:rsid w:val="00B444E2"/>
    <w:rsid w:val="00B47F73"/>
    <w:rsid w:val="00B5052F"/>
    <w:rsid w:val="00B52865"/>
    <w:rsid w:val="00B534E2"/>
    <w:rsid w:val="00B5737A"/>
    <w:rsid w:val="00B574D2"/>
    <w:rsid w:val="00B578DA"/>
    <w:rsid w:val="00B6216E"/>
    <w:rsid w:val="00B624D2"/>
    <w:rsid w:val="00B62D65"/>
    <w:rsid w:val="00B64AE4"/>
    <w:rsid w:val="00B670EC"/>
    <w:rsid w:val="00B72183"/>
    <w:rsid w:val="00B72D06"/>
    <w:rsid w:val="00B73D29"/>
    <w:rsid w:val="00B74B9A"/>
    <w:rsid w:val="00B76B85"/>
    <w:rsid w:val="00B84015"/>
    <w:rsid w:val="00B8440B"/>
    <w:rsid w:val="00B8477A"/>
    <w:rsid w:val="00B849F6"/>
    <w:rsid w:val="00B85F7D"/>
    <w:rsid w:val="00B877EE"/>
    <w:rsid w:val="00B91682"/>
    <w:rsid w:val="00B9710F"/>
    <w:rsid w:val="00B97F07"/>
    <w:rsid w:val="00BA2E72"/>
    <w:rsid w:val="00BA74AB"/>
    <w:rsid w:val="00BB0EBA"/>
    <w:rsid w:val="00BB3E90"/>
    <w:rsid w:val="00BB4C5B"/>
    <w:rsid w:val="00BB5323"/>
    <w:rsid w:val="00BB6889"/>
    <w:rsid w:val="00BB6D27"/>
    <w:rsid w:val="00BB755C"/>
    <w:rsid w:val="00BB76C1"/>
    <w:rsid w:val="00BB7FB2"/>
    <w:rsid w:val="00BC016A"/>
    <w:rsid w:val="00BC13ED"/>
    <w:rsid w:val="00BC1FD7"/>
    <w:rsid w:val="00BC2AA6"/>
    <w:rsid w:val="00BC3775"/>
    <w:rsid w:val="00BC40A9"/>
    <w:rsid w:val="00BC4163"/>
    <w:rsid w:val="00BC4745"/>
    <w:rsid w:val="00BD0E8B"/>
    <w:rsid w:val="00BD34DE"/>
    <w:rsid w:val="00BD3E9B"/>
    <w:rsid w:val="00BD66BD"/>
    <w:rsid w:val="00BE4218"/>
    <w:rsid w:val="00BE636A"/>
    <w:rsid w:val="00BE6B7F"/>
    <w:rsid w:val="00BF01AE"/>
    <w:rsid w:val="00BF048A"/>
    <w:rsid w:val="00BF19D9"/>
    <w:rsid w:val="00BF1A31"/>
    <w:rsid w:val="00BF272D"/>
    <w:rsid w:val="00BF4BE6"/>
    <w:rsid w:val="00C014C6"/>
    <w:rsid w:val="00C02A50"/>
    <w:rsid w:val="00C02BFE"/>
    <w:rsid w:val="00C0623C"/>
    <w:rsid w:val="00C14E5C"/>
    <w:rsid w:val="00C166AB"/>
    <w:rsid w:val="00C2015D"/>
    <w:rsid w:val="00C21706"/>
    <w:rsid w:val="00C23578"/>
    <w:rsid w:val="00C25042"/>
    <w:rsid w:val="00C25D94"/>
    <w:rsid w:val="00C2619B"/>
    <w:rsid w:val="00C27B7E"/>
    <w:rsid w:val="00C307E0"/>
    <w:rsid w:val="00C30D49"/>
    <w:rsid w:val="00C313E3"/>
    <w:rsid w:val="00C3292B"/>
    <w:rsid w:val="00C3364D"/>
    <w:rsid w:val="00C349A3"/>
    <w:rsid w:val="00C34FC5"/>
    <w:rsid w:val="00C41A80"/>
    <w:rsid w:val="00C42935"/>
    <w:rsid w:val="00C46DF5"/>
    <w:rsid w:val="00C46F63"/>
    <w:rsid w:val="00C473E5"/>
    <w:rsid w:val="00C50610"/>
    <w:rsid w:val="00C52D4C"/>
    <w:rsid w:val="00C5339D"/>
    <w:rsid w:val="00C5650E"/>
    <w:rsid w:val="00C56643"/>
    <w:rsid w:val="00C57AC7"/>
    <w:rsid w:val="00C60FE2"/>
    <w:rsid w:val="00C64BCD"/>
    <w:rsid w:val="00C66B33"/>
    <w:rsid w:val="00C66CBC"/>
    <w:rsid w:val="00C721E3"/>
    <w:rsid w:val="00C726B8"/>
    <w:rsid w:val="00C72909"/>
    <w:rsid w:val="00C74015"/>
    <w:rsid w:val="00C74D9A"/>
    <w:rsid w:val="00C81345"/>
    <w:rsid w:val="00C83B44"/>
    <w:rsid w:val="00C8472A"/>
    <w:rsid w:val="00C86AD7"/>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22B7"/>
    <w:rsid w:val="00CB2D1B"/>
    <w:rsid w:val="00CB3760"/>
    <w:rsid w:val="00CB4ED3"/>
    <w:rsid w:val="00CB66AC"/>
    <w:rsid w:val="00CB76F0"/>
    <w:rsid w:val="00CC382F"/>
    <w:rsid w:val="00CC4EF7"/>
    <w:rsid w:val="00CD586C"/>
    <w:rsid w:val="00CD7FEA"/>
    <w:rsid w:val="00CE08AE"/>
    <w:rsid w:val="00CE2EAA"/>
    <w:rsid w:val="00CE3920"/>
    <w:rsid w:val="00CE49C2"/>
    <w:rsid w:val="00CE6342"/>
    <w:rsid w:val="00CE6370"/>
    <w:rsid w:val="00CF47C7"/>
    <w:rsid w:val="00CF4CE3"/>
    <w:rsid w:val="00CF526E"/>
    <w:rsid w:val="00CF639D"/>
    <w:rsid w:val="00D0018E"/>
    <w:rsid w:val="00D00617"/>
    <w:rsid w:val="00D00CC9"/>
    <w:rsid w:val="00D01C22"/>
    <w:rsid w:val="00D023A7"/>
    <w:rsid w:val="00D0312D"/>
    <w:rsid w:val="00D0387A"/>
    <w:rsid w:val="00D03F5B"/>
    <w:rsid w:val="00D046E7"/>
    <w:rsid w:val="00D061E4"/>
    <w:rsid w:val="00D06C66"/>
    <w:rsid w:val="00D10A75"/>
    <w:rsid w:val="00D12D10"/>
    <w:rsid w:val="00D16A17"/>
    <w:rsid w:val="00D206DC"/>
    <w:rsid w:val="00D209B9"/>
    <w:rsid w:val="00D22250"/>
    <w:rsid w:val="00D22320"/>
    <w:rsid w:val="00D22F5B"/>
    <w:rsid w:val="00D24CC1"/>
    <w:rsid w:val="00D26E83"/>
    <w:rsid w:val="00D3011D"/>
    <w:rsid w:val="00D3088F"/>
    <w:rsid w:val="00D30994"/>
    <w:rsid w:val="00D32360"/>
    <w:rsid w:val="00D3318D"/>
    <w:rsid w:val="00D34F14"/>
    <w:rsid w:val="00D35198"/>
    <w:rsid w:val="00D35318"/>
    <w:rsid w:val="00D35707"/>
    <w:rsid w:val="00D360D7"/>
    <w:rsid w:val="00D367F6"/>
    <w:rsid w:val="00D3731A"/>
    <w:rsid w:val="00D377BF"/>
    <w:rsid w:val="00D41104"/>
    <w:rsid w:val="00D414F5"/>
    <w:rsid w:val="00D42639"/>
    <w:rsid w:val="00D428FD"/>
    <w:rsid w:val="00D4446E"/>
    <w:rsid w:val="00D44D70"/>
    <w:rsid w:val="00D4592B"/>
    <w:rsid w:val="00D522D1"/>
    <w:rsid w:val="00D569F1"/>
    <w:rsid w:val="00D621F4"/>
    <w:rsid w:val="00D674D3"/>
    <w:rsid w:val="00D67D9B"/>
    <w:rsid w:val="00D724AA"/>
    <w:rsid w:val="00D72EB6"/>
    <w:rsid w:val="00D7461F"/>
    <w:rsid w:val="00D75022"/>
    <w:rsid w:val="00D75AD4"/>
    <w:rsid w:val="00D75E2A"/>
    <w:rsid w:val="00D76E92"/>
    <w:rsid w:val="00D81D45"/>
    <w:rsid w:val="00D823D1"/>
    <w:rsid w:val="00D838E3"/>
    <w:rsid w:val="00D91C81"/>
    <w:rsid w:val="00D94169"/>
    <w:rsid w:val="00D96B14"/>
    <w:rsid w:val="00DB07B7"/>
    <w:rsid w:val="00DB1547"/>
    <w:rsid w:val="00DC1D3E"/>
    <w:rsid w:val="00DC3174"/>
    <w:rsid w:val="00DC5FD3"/>
    <w:rsid w:val="00DD3D81"/>
    <w:rsid w:val="00DD3F42"/>
    <w:rsid w:val="00DD42CE"/>
    <w:rsid w:val="00DD4507"/>
    <w:rsid w:val="00DE11F6"/>
    <w:rsid w:val="00DE1635"/>
    <w:rsid w:val="00DE1B9F"/>
    <w:rsid w:val="00DE27F5"/>
    <w:rsid w:val="00DE335B"/>
    <w:rsid w:val="00DE710A"/>
    <w:rsid w:val="00DF1589"/>
    <w:rsid w:val="00DF2165"/>
    <w:rsid w:val="00DF3A96"/>
    <w:rsid w:val="00DF585B"/>
    <w:rsid w:val="00E00CBD"/>
    <w:rsid w:val="00E0539A"/>
    <w:rsid w:val="00E05D22"/>
    <w:rsid w:val="00E05EA7"/>
    <w:rsid w:val="00E06B7E"/>
    <w:rsid w:val="00E2525C"/>
    <w:rsid w:val="00E26164"/>
    <w:rsid w:val="00E26A20"/>
    <w:rsid w:val="00E30D92"/>
    <w:rsid w:val="00E31A35"/>
    <w:rsid w:val="00E31F0C"/>
    <w:rsid w:val="00E37765"/>
    <w:rsid w:val="00E42031"/>
    <w:rsid w:val="00E43BAB"/>
    <w:rsid w:val="00E4591C"/>
    <w:rsid w:val="00E46AA8"/>
    <w:rsid w:val="00E477BD"/>
    <w:rsid w:val="00E53613"/>
    <w:rsid w:val="00E5639B"/>
    <w:rsid w:val="00E60E43"/>
    <w:rsid w:val="00E61C68"/>
    <w:rsid w:val="00E62156"/>
    <w:rsid w:val="00E62885"/>
    <w:rsid w:val="00E635B7"/>
    <w:rsid w:val="00E65191"/>
    <w:rsid w:val="00E671FB"/>
    <w:rsid w:val="00E71AA7"/>
    <w:rsid w:val="00E71BD3"/>
    <w:rsid w:val="00E71CBC"/>
    <w:rsid w:val="00E71DBA"/>
    <w:rsid w:val="00E72727"/>
    <w:rsid w:val="00E80D27"/>
    <w:rsid w:val="00E81E76"/>
    <w:rsid w:val="00E8463C"/>
    <w:rsid w:val="00E85D08"/>
    <w:rsid w:val="00E87F08"/>
    <w:rsid w:val="00E90A38"/>
    <w:rsid w:val="00E9286C"/>
    <w:rsid w:val="00E92E19"/>
    <w:rsid w:val="00E942E6"/>
    <w:rsid w:val="00E94F41"/>
    <w:rsid w:val="00E954DA"/>
    <w:rsid w:val="00EA2327"/>
    <w:rsid w:val="00EA2581"/>
    <w:rsid w:val="00EA2D6B"/>
    <w:rsid w:val="00EA493A"/>
    <w:rsid w:val="00EB1796"/>
    <w:rsid w:val="00EB1E34"/>
    <w:rsid w:val="00EB2E15"/>
    <w:rsid w:val="00EB73C0"/>
    <w:rsid w:val="00EB74C2"/>
    <w:rsid w:val="00EC043D"/>
    <w:rsid w:val="00EC0BD0"/>
    <w:rsid w:val="00EC1E73"/>
    <w:rsid w:val="00EC2CF8"/>
    <w:rsid w:val="00EC4080"/>
    <w:rsid w:val="00EC4E3E"/>
    <w:rsid w:val="00EC7A29"/>
    <w:rsid w:val="00ED122D"/>
    <w:rsid w:val="00ED1BE3"/>
    <w:rsid w:val="00ED262E"/>
    <w:rsid w:val="00ED2E05"/>
    <w:rsid w:val="00ED70EB"/>
    <w:rsid w:val="00ED73BE"/>
    <w:rsid w:val="00EE10AF"/>
    <w:rsid w:val="00EE139F"/>
    <w:rsid w:val="00EE3079"/>
    <w:rsid w:val="00EE4EB5"/>
    <w:rsid w:val="00EE5C52"/>
    <w:rsid w:val="00EE5EEE"/>
    <w:rsid w:val="00EE7E49"/>
    <w:rsid w:val="00EF055D"/>
    <w:rsid w:val="00EF3556"/>
    <w:rsid w:val="00EF4A4E"/>
    <w:rsid w:val="00EF5ACC"/>
    <w:rsid w:val="00EF7052"/>
    <w:rsid w:val="00EF7C0B"/>
    <w:rsid w:val="00F00495"/>
    <w:rsid w:val="00F02807"/>
    <w:rsid w:val="00F05435"/>
    <w:rsid w:val="00F113A7"/>
    <w:rsid w:val="00F160CD"/>
    <w:rsid w:val="00F16AB0"/>
    <w:rsid w:val="00F17632"/>
    <w:rsid w:val="00F214D4"/>
    <w:rsid w:val="00F21F53"/>
    <w:rsid w:val="00F30927"/>
    <w:rsid w:val="00F322F1"/>
    <w:rsid w:val="00F3471E"/>
    <w:rsid w:val="00F3683C"/>
    <w:rsid w:val="00F37FEC"/>
    <w:rsid w:val="00F4356A"/>
    <w:rsid w:val="00F47643"/>
    <w:rsid w:val="00F57AFF"/>
    <w:rsid w:val="00F57F14"/>
    <w:rsid w:val="00F607DA"/>
    <w:rsid w:val="00F6282B"/>
    <w:rsid w:val="00F668D6"/>
    <w:rsid w:val="00F77620"/>
    <w:rsid w:val="00F80091"/>
    <w:rsid w:val="00F82916"/>
    <w:rsid w:val="00F837F8"/>
    <w:rsid w:val="00F843DF"/>
    <w:rsid w:val="00F85B6A"/>
    <w:rsid w:val="00F86291"/>
    <w:rsid w:val="00F86E39"/>
    <w:rsid w:val="00F901EA"/>
    <w:rsid w:val="00F93882"/>
    <w:rsid w:val="00FA02D9"/>
    <w:rsid w:val="00FA4E78"/>
    <w:rsid w:val="00FB0D85"/>
    <w:rsid w:val="00FB19F7"/>
    <w:rsid w:val="00FB1A9D"/>
    <w:rsid w:val="00FB3F80"/>
    <w:rsid w:val="00FB4746"/>
    <w:rsid w:val="00FB47D1"/>
    <w:rsid w:val="00FB6506"/>
    <w:rsid w:val="00FB7512"/>
    <w:rsid w:val="00FC2485"/>
    <w:rsid w:val="00FC30EE"/>
    <w:rsid w:val="00FC4DE2"/>
    <w:rsid w:val="00FC5D7D"/>
    <w:rsid w:val="00FC64E9"/>
    <w:rsid w:val="00FD062E"/>
    <w:rsid w:val="00FD2714"/>
    <w:rsid w:val="00FD2A4A"/>
    <w:rsid w:val="00FD4DF5"/>
    <w:rsid w:val="00FD590C"/>
    <w:rsid w:val="00FD6A5E"/>
    <w:rsid w:val="00FD7C6C"/>
    <w:rsid w:val="00FE07D1"/>
    <w:rsid w:val="00FE140B"/>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E6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5H3FFX7VTXFQ-422-183</_dlc_DocId>
    <_dlc_DocIdUrl xmlns="f1c2670d-76f3-403b-9d2f-38b517d5f26d">
      <Url>https://portal.swccd.edu/Committees/AcaSen/_layouts/DocIdRedir.aspx?ID=5H3FFX7VTXFQ-422-183</Url>
      <Description>5H3FFX7VTXFQ-422-183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2014-02-18T08:00:00+00:00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f1c2670d-76f3-403b-9d2f-38b517d5f26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4D17C-3B7F-4783-AE73-C0ECA2AD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 Draft Minutes 02-11-14</vt:lpstr>
    </vt:vector>
  </TitlesOfParts>
  <Company>Microsoft Corporation</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02-11-14</dc:title>
  <dc:creator>clesh</dc:creator>
  <cp:lastModifiedBy>aislas</cp:lastModifiedBy>
  <cp:revision>2</cp:revision>
  <cp:lastPrinted>2013-11-20T20:00:00Z</cp:lastPrinted>
  <dcterms:created xsi:type="dcterms:W3CDTF">2014-03-12T21:55:00Z</dcterms:created>
  <dcterms:modified xsi:type="dcterms:W3CDTF">2014-03-12T21:55:00Z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4b99e23b-cf01-475f-85fe-e6fefb9ae9a8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