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5AB6" w14:textId="6F39DB7B" w:rsidR="00442F7A" w:rsidRPr="00CB5526" w:rsidRDefault="00442F7A" w:rsidP="00CC218B">
      <w:pPr>
        <w:spacing w:after="0"/>
        <w:ind w:right="-360"/>
        <w:rPr>
          <w:b/>
          <w:sz w:val="32"/>
          <w:szCs w:val="32"/>
        </w:rPr>
      </w:pPr>
      <w:bookmarkStart w:id="0" w:name="_heading=h.30j0zll" w:colFirst="0" w:colLast="0"/>
      <w:bookmarkEnd w:id="0"/>
      <w:r w:rsidRPr="00CB5526">
        <w:rPr>
          <w:b/>
          <w:sz w:val="32"/>
          <w:szCs w:val="32"/>
        </w:rPr>
        <w:t xml:space="preserve">This Annual Update template is a resource for the creation of </w:t>
      </w:r>
      <w:r w:rsidR="00CB5526" w:rsidRPr="00CB5526">
        <w:rPr>
          <w:b/>
          <w:sz w:val="32"/>
          <w:szCs w:val="32"/>
        </w:rPr>
        <w:t>your program review</w:t>
      </w:r>
      <w:r w:rsidRPr="00CB5526">
        <w:rPr>
          <w:b/>
          <w:sz w:val="32"/>
          <w:szCs w:val="32"/>
        </w:rPr>
        <w:t xml:space="preserve">.  </w:t>
      </w:r>
      <w:r w:rsidR="00816D89">
        <w:rPr>
          <w:b/>
          <w:sz w:val="32"/>
          <w:szCs w:val="32"/>
        </w:rPr>
        <w:t>Actual s</w:t>
      </w:r>
      <w:r w:rsidRPr="00CB5526">
        <w:rPr>
          <w:b/>
          <w:sz w:val="32"/>
          <w:szCs w:val="32"/>
        </w:rPr>
        <w:t xml:space="preserve">ubmission will be through the Program Review Application (App) in the </w:t>
      </w:r>
      <w:proofErr w:type="spellStart"/>
      <w:r w:rsidRPr="00CB5526">
        <w:rPr>
          <w:b/>
          <w:sz w:val="32"/>
          <w:szCs w:val="32"/>
        </w:rPr>
        <w:t>MySWC</w:t>
      </w:r>
      <w:proofErr w:type="spellEnd"/>
      <w:r w:rsidRPr="00CB5526">
        <w:rPr>
          <w:b/>
          <w:sz w:val="32"/>
          <w:szCs w:val="32"/>
        </w:rPr>
        <w:t xml:space="preserve"> portal. Information typed into this form can be copied and pasted to the app.</w:t>
      </w:r>
    </w:p>
    <w:p w14:paraId="09BC261A" w14:textId="77777777" w:rsidR="00442F7A" w:rsidRDefault="00442F7A" w:rsidP="00991D3B">
      <w:pPr>
        <w:spacing w:after="0"/>
        <w:ind w:right="5"/>
        <w:rPr>
          <w:color w:val="4F81BD"/>
          <w:sz w:val="32"/>
          <w:szCs w:val="32"/>
        </w:rPr>
      </w:pPr>
    </w:p>
    <w:p w14:paraId="4DA7180D" w14:textId="43C222C1" w:rsidR="002A01A2" w:rsidRPr="00B50FE5" w:rsidRDefault="00991D3B" w:rsidP="00991D3B">
      <w:pPr>
        <w:spacing w:after="0"/>
        <w:ind w:right="5"/>
        <w:rPr>
          <w:rFonts w:asciiTheme="majorHAnsi" w:hAnsiTheme="majorHAnsi"/>
          <w:b/>
          <w:bCs/>
          <w:sz w:val="28"/>
          <w:szCs w:val="28"/>
        </w:rPr>
      </w:pPr>
      <w:r w:rsidRPr="00B50FE5">
        <w:rPr>
          <w:rFonts w:asciiTheme="majorHAnsi" w:hAnsiTheme="majorHAnsi"/>
          <w:b/>
          <w:bCs/>
          <w:sz w:val="32"/>
          <w:szCs w:val="32"/>
        </w:rPr>
        <w:t>Section</w:t>
      </w:r>
      <w:r w:rsidR="002A01A2" w:rsidRPr="00B50FE5">
        <w:rPr>
          <w:rFonts w:asciiTheme="majorHAnsi" w:hAnsiTheme="majorHAnsi"/>
          <w:b/>
          <w:bCs/>
          <w:sz w:val="32"/>
          <w:szCs w:val="32"/>
        </w:rPr>
        <w:t xml:space="preserve"> I: Program Identification</w:t>
      </w:r>
    </w:p>
    <w:tbl>
      <w:tblPr>
        <w:tblW w:w="9445" w:type="dxa"/>
        <w:tblLayout w:type="fixed"/>
        <w:tblLook w:val="0400" w:firstRow="0" w:lastRow="0" w:firstColumn="0" w:lastColumn="0" w:noHBand="0" w:noVBand="1"/>
      </w:tblPr>
      <w:tblGrid>
        <w:gridCol w:w="4405"/>
        <w:gridCol w:w="5040"/>
      </w:tblGrid>
      <w:tr w:rsidR="00674EF8" w:rsidRPr="009040F3" w14:paraId="2A2E71E9" w14:textId="77777777" w:rsidTr="00674EF8">
        <w:trPr>
          <w:trHeight w:val="572"/>
        </w:trPr>
        <w:tc>
          <w:tcPr>
            <w:tcW w:w="4405" w:type="dxa"/>
            <w:tcBorders>
              <w:top w:val="single" w:sz="4" w:space="0" w:color="000000"/>
              <w:left w:val="single" w:sz="4" w:space="0" w:color="000000"/>
              <w:bottom w:val="single" w:sz="4" w:space="0" w:color="000000"/>
              <w:right w:val="single" w:sz="4" w:space="0" w:color="000000"/>
            </w:tcBorders>
            <w:vAlign w:val="center"/>
          </w:tcPr>
          <w:p w14:paraId="1E528CCE" w14:textId="7A9BFDF3" w:rsidR="00674EF8" w:rsidRPr="009040F3" w:rsidRDefault="00674EF8" w:rsidP="00E079D0">
            <w:pPr>
              <w:rPr>
                <w:color w:val="000000"/>
              </w:rPr>
            </w:pPr>
            <w:r w:rsidRPr="009040F3">
              <w:rPr>
                <w:b/>
                <w:color w:val="000000"/>
              </w:rPr>
              <w:t xml:space="preserve">Program/Administrative Unit Level: </w:t>
            </w:r>
          </w:p>
        </w:tc>
        <w:tc>
          <w:tcPr>
            <w:tcW w:w="5040" w:type="dxa"/>
            <w:tcBorders>
              <w:top w:val="single" w:sz="4" w:space="0" w:color="000000"/>
              <w:left w:val="single" w:sz="4" w:space="0" w:color="000000"/>
              <w:bottom w:val="single" w:sz="4" w:space="0" w:color="000000"/>
              <w:right w:val="single" w:sz="4" w:space="0" w:color="000000"/>
            </w:tcBorders>
            <w:vAlign w:val="center"/>
          </w:tcPr>
          <w:p w14:paraId="25415DD0" w14:textId="75006396" w:rsidR="00674EF8" w:rsidRPr="009040F3" w:rsidRDefault="00674EF8" w:rsidP="00E079D0">
            <w:pPr>
              <w:rPr>
                <w:b/>
                <w:color w:val="000000"/>
              </w:rPr>
            </w:pPr>
            <w:r w:rsidRPr="00941D4C">
              <w:rPr>
                <w:bCs/>
                <w:color w:val="0070C0"/>
              </w:rPr>
              <w:t>[Enter your level either 3 or 2]</w:t>
            </w:r>
          </w:p>
        </w:tc>
      </w:tr>
      <w:tr w:rsidR="00674EF8" w:rsidRPr="009040F3" w14:paraId="4EEB2E06" w14:textId="77777777" w:rsidTr="00674EF8">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52D4C8B7" w14:textId="042DFAB5" w:rsidR="00674EF8" w:rsidRPr="009040F3" w:rsidRDefault="00674EF8" w:rsidP="00E079D0">
            <w:pPr>
              <w:rPr>
                <w:color w:val="000000"/>
              </w:rPr>
            </w:pPr>
            <w:r w:rsidRPr="009040F3">
              <w:rPr>
                <w:b/>
                <w:color w:val="000000"/>
              </w:rPr>
              <w:t xml:space="preserve">Program/Administrative Unit Name:  </w:t>
            </w:r>
          </w:p>
        </w:tc>
        <w:tc>
          <w:tcPr>
            <w:tcW w:w="5040" w:type="dxa"/>
            <w:tcBorders>
              <w:top w:val="single" w:sz="4" w:space="0" w:color="000000"/>
              <w:left w:val="single" w:sz="4" w:space="0" w:color="000000"/>
              <w:bottom w:val="single" w:sz="4" w:space="0" w:color="000000"/>
              <w:right w:val="single" w:sz="4" w:space="0" w:color="000000"/>
            </w:tcBorders>
            <w:vAlign w:val="center"/>
          </w:tcPr>
          <w:p w14:paraId="62EAEF9A" w14:textId="2AF96209" w:rsidR="00674EF8" w:rsidRPr="009040F3" w:rsidRDefault="00674EF8" w:rsidP="00E079D0">
            <w:pPr>
              <w:rPr>
                <w:b/>
                <w:color w:val="000000"/>
              </w:rPr>
            </w:pPr>
            <w:r w:rsidRPr="00941D4C">
              <w:rPr>
                <w:bCs/>
                <w:color w:val="0070C0"/>
              </w:rPr>
              <w:t>[Enter your unit’s name]</w:t>
            </w:r>
          </w:p>
        </w:tc>
      </w:tr>
      <w:tr w:rsidR="00674EF8" w:rsidRPr="009040F3" w14:paraId="11C06B49" w14:textId="77777777" w:rsidTr="00674EF8">
        <w:trPr>
          <w:trHeight w:val="571"/>
        </w:trPr>
        <w:tc>
          <w:tcPr>
            <w:tcW w:w="4405" w:type="dxa"/>
            <w:tcBorders>
              <w:top w:val="single" w:sz="4" w:space="0" w:color="000000"/>
              <w:left w:val="single" w:sz="4" w:space="0" w:color="000000"/>
              <w:bottom w:val="single" w:sz="4" w:space="0" w:color="000000"/>
              <w:right w:val="single" w:sz="4" w:space="0" w:color="000000"/>
            </w:tcBorders>
            <w:vAlign w:val="center"/>
          </w:tcPr>
          <w:p w14:paraId="2F518B4D" w14:textId="72F79A5D" w:rsidR="00674EF8" w:rsidRPr="009040F3" w:rsidRDefault="00674EF8" w:rsidP="00E079D0">
            <w:pPr>
              <w:rPr>
                <w:b/>
                <w:color w:val="000000"/>
              </w:rPr>
            </w:pPr>
            <w:r w:rsidRPr="009040F3">
              <w:rPr>
                <w:b/>
                <w:color w:val="000000"/>
              </w:rPr>
              <w:t xml:space="preserve">Program/Administrative Unit Designator: </w:t>
            </w:r>
          </w:p>
          <w:p w14:paraId="6659CAC2" w14:textId="0E418351" w:rsidR="00674EF8" w:rsidRPr="009040F3" w:rsidRDefault="00910E85" w:rsidP="00E079D0">
            <w:pPr>
              <w:rPr>
                <w:color w:val="000000"/>
              </w:rPr>
            </w:pPr>
            <w:hyperlink r:id="rId11" w:history="1">
              <w:r w:rsidR="00674EF8" w:rsidRPr="009040F3">
                <w:rPr>
                  <w:rStyle w:val="Hyperlink"/>
                  <w:i/>
                </w:rPr>
                <w:t>See Program Review Designator List</w:t>
              </w:r>
            </w:hyperlink>
            <w:r w:rsidR="00674EF8" w:rsidRPr="009040F3">
              <w:rPr>
                <w:b/>
                <w:color w:val="000000"/>
              </w:rPr>
              <w:t xml:space="preserve"> </w:t>
            </w:r>
          </w:p>
        </w:tc>
        <w:tc>
          <w:tcPr>
            <w:tcW w:w="5040" w:type="dxa"/>
            <w:tcBorders>
              <w:top w:val="single" w:sz="4" w:space="0" w:color="000000"/>
              <w:left w:val="single" w:sz="4" w:space="0" w:color="000000"/>
              <w:bottom w:val="single" w:sz="4" w:space="0" w:color="000000"/>
              <w:right w:val="single" w:sz="4" w:space="0" w:color="000000"/>
            </w:tcBorders>
            <w:vAlign w:val="center"/>
          </w:tcPr>
          <w:p w14:paraId="3FA9D301" w14:textId="3C32C684" w:rsidR="00674EF8" w:rsidRPr="009040F3" w:rsidRDefault="00674EF8" w:rsidP="00E079D0">
            <w:pPr>
              <w:rPr>
                <w:b/>
                <w:color w:val="000000"/>
              </w:rPr>
            </w:pPr>
            <w:r w:rsidRPr="00941D4C">
              <w:rPr>
                <w:bCs/>
                <w:color w:val="0070C0"/>
              </w:rPr>
              <w:t>[Enter the designator for your unit from the appropriate designator list for your division]</w:t>
            </w:r>
          </w:p>
        </w:tc>
      </w:tr>
      <w:tr w:rsidR="00674EF8" w:rsidRPr="009040F3" w14:paraId="5249CA99" w14:textId="77777777" w:rsidTr="00674EF8">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1DE09894" w14:textId="77777777" w:rsidR="00674EF8" w:rsidRPr="009040F3" w:rsidRDefault="00674EF8" w:rsidP="00E079D0">
            <w:pPr>
              <w:rPr>
                <w:color w:val="000000"/>
              </w:rPr>
            </w:pPr>
            <w:r w:rsidRPr="009040F3">
              <w:rPr>
                <w:b/>
                <w:color w:val="000000"/>
              </w:rPr>
              <w:t xml:space="preserve">Name of Program Review Lead: </w:t>
            </w:r>
          </w:p>
        </w:tc>
        <w:tc>
          <w:tcPr>
            <w:tcW w:w="5040" w:type="dxa"/>
            <w:tcBorders>
              <w:top w:val="single" w:sz="4" w:space="0" w:color="000000"/>
              <w:left w:val="single" w:sz="4" w:space="0" w:color="000000"/>
              <w:bottom w:val="single" w:sz="4" w:space="0" w:color="000000"/>
              <w:right w:val="single" w:sz="4" w:space="0" w:color="000000"/>
            </w:tcBorders>
            <w:vAlign w:val="center"/>
          </w:tcPr>
          <w:p w14:paraId="2578783F" w14:textId="77777777" w:rsidR="00674EF8" w:rsidRPr="009040F3" w:rsidRDefault="00674EF8" w:rsidP="00E079D0">
            <w:pPr>
              <w:rPr>
                <w:b/>
                <w:color w:val="000000"/>
              </w:rPr>
            </w:pPr>
          </w:p>
        </w:tc>
      </w:tr>
      <w:tr w:rsidR="00674EF8" w:rsidRPr="009040F3" w14:paraId="21C5C436" w14:textId="77777777" w:rsidTr="00674EF8">
        <w:trPr>
          <w:trHeight w:val="631"/>
        </w:trPr>
        <w:tc>
          <w:tcPr>
            <w:tcW w:w="4405" w:type="dxa"/>
            <w:tcBorders>
              <w:top w:val="single" w:sz="4" w:space="0" w:color="000000"/>
              <w:left w:val="single" w:sz="4" w:space="0" w:color="000000"/>
              <w:bottom w:val="single" w:sz="4" w:space="0" w:color="000000"/>
              <w:right w:val="single" w:sz="4" w:space="0" w:color="000000"/>
            </w:tcBorders>
            <w:vAlign w:val="center"/>
          </w:tcPr>
          <w:p w14:paraId="73EE3CF9" w14:textId="77777777" w:rsidR="00674EF8" w:rsidRPr="009040F3" w:rsidRDefault="00674EF8" w:rsidP="00E079D0">
            <w:pPr>
              <w:rPr>
                <w:color w:val="000000"/>
              </w:rPr>
            </w:pPr>
            <w:r w:rsidRPr="009040F3">
              <w:rPr>
                <w:b/>
                <w:color w:val="000000"/>
              </w:rPr>
              <w:t xml:space="preserve">Email Address of Program Review Lead: </w:t>
            </w:r>
          </w:p>
        </w:tc>
        <w:tc>
          <w:tcPr>
            <w:tcW w:w="5040" w:type="dxa"/>
            <w:tcBorders>
              <w:top w:val="single" w:sz="4" w:space="0" w:color="000000"/>
              <w:left w:val="single" w:sz="4" w:space="0" w:color="000000"/>
              <w:bottom w:val="single" w:sz="4" w:space="0" w:color="000000"/>
              <w:right w:val="single" w:sz="4" w:space="0" w:color="000000"/>
            </w:tcBorders>
            <w:vAlign w:val="center"/>
          </w:tcPr>
          <w:p w14:paraId="248B9555" w14:textId="77777777" w:rsidR="00674EF8" w:rsidRPr="009040F3" w:rsidRDefault="00674EF8" w:rsidP="00E079D0">
            <w:pPr>
              <w:rPr>
                <w:b/>
                <w:color w:val="000000"/>
              </w:rPr>
            </w:pPr>
          </w:p>
        </w:tc>
      </w:tr>
      <w:tr w:rsidR="00674EF8" w:rsidRPr="009040F3" w14:paraId="17A1937A" w14:textId="77777777" w:rsidTr="00674EF8">
        <w:trPr>
          <w:trHeight w:val="596"/>
        </w:trPr>
        <w:tc>
          <w:tcPr>
            <w:tcW w:w="4405" w:type="dxa"/>
            <w:tcBorders>
              <w:top w:val="single" w:sz="4" w:space="0" w:color="000000"/>
              <w:left w:val="single" w:sz="4" w:space="0" w:color="000000"/>
              <w:bottom w:val="single" w:sz="4" w:space="0" w:color="000000"/>
              <w:right w:val="single" w:sz="4" w:space="0" w:color="000000"/>
            </w:tcBorders>
            <w:vAlign w:val="center"/>
          </w:tcPr>
          <w:p w14:paraId="4C309111" w14:textId="68D3E2B3" w:rsidR="00674EF8" w:rsidRPr="009040F3" w:rsidRDefault="00674EF8" w:rsidP="00E079D0">
            <w:pPr>
              <w:rPr>
                <w:color w:val="000000"/>
              </w:rPr>
            </w:pPr>
            <w:r w:rsidRPr="009040F3">
              <w:rPr>
                <w:b/>
                <w:color w:val="000000"/>
              </w:rPr>
              <w:t xml:space="preserve">Names of Program Review Contributors: </w:t>
            </w:r>
          </w:p>
        </w:tc>
        <w:tc>
          <w:tcPr>
            <w:tcW w:w="5040" w:type="dxa"/>
            <w:tcBorders>
              <w:top w:val="single" w:sz="4" w:space="0" w:color="000000"/>
              <w:left w:val="single" w:sz="4" w:space="0" w:color="000000"/>
              <w:bottom w:val="single" w:sz="4" w:space="0" w:color="000000"/>
              <w:right w:val="single" w:sz="4" w:space="0" w:color="000000"/>
            </w:tcBorders>
            <w:vAlign w:val="center"/>
          </w:tcPr>
          <w:p w14:paraId="25AD896B" w14:textId="77777777" w:rsidR="00674EF8" w:rsidRPr="009040F3" w:rsidRDefault="00674EF8" w:rsidP="00E079D0">
            <w:pPr>
              <w:rPr>
                <w:b/>
                <w:color w:val="000000"/>
              </w:rPr>
            </w:pPr>
          </w:p>
        </w:tc>
      </w:tr>
      <w:tr w:rsidR="00674EF8" w:rsidRPr="009040F3" w14:paraId="5F123D4E" w14:textId="77777777" w:rsidTr="00674EF8">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2CA3772E" w14:textId="77777777" w:rsidR="00674EF8" w:rsidRPr="009040F3" w:rsidRDefault="00674EF8" w:rsidP="00E079D0">
            <w:pPr>
              <w:rPr>
                <w:color w:val="000000"/>
              </w:rPr>
            </w:pPr>
            <w:r w:rsidRPr="009040F3">
              <w:rPr>
                <w:b/>
                <w:color w:val="000000"/>
              </w:rPr>
              <w:t xml:space="preserve">School: </w:t>
            </w:r>
          </w:p>
        </w:tc>
        <w:tc>
          <w:tcPr>
            <w:tcW w:w="5040" w:type="dxa"/>
            <w:tcBorders>
              <w:top w:val="single" w:sz="4" w:space="0" w:color="000000"/>
              <w:left w:val="single" w:sz="4" w:space="0" w:color="000000"/>
              <w:bottom w:val="single" w:sz="4" w:space="0" w:color="000000"/>
              <w:right w:val="single" w:sz="4" w:space="0" w:color="000000"/>
            </w:tcBorders>
            <w:vAlign w:val="center"/>
          </w:tcPr>
          <w:p w14:paraId="27671080" w14:textId="77777777" w:rsidR="00674EF8" w:rsidRPr="009040F3" w:rsidRDefault="00674EF8" w:rsidP="00E079D0">
            <w:pPr>
              <w:rPr>
                <w:b/>
                <w:color w:val="000000"/>
              </w:rPr>
            </w:pPr>
          </w:p>
        </w:tc>
      </w:tr>
      <w:tr w:rsidR="00674EF8" w:rsidRPr="009040F3" w14:paraId="0C7B526B" w14:textId="77777777" w:rsidTr="00674EF8">
        <w:trPr>
          <w:trHeight w:val="571"/>
        </w:trPr>
        <w:tc>
          <w:tcPr>
            <w:tcW w:w="4405" w:type="dxa"/>
            <w:tcBorders>
              <w:top w:val="single" w:sz="4" w:space="0" w:color="000000"/>
              <w:left w:val="single" w:sz="4" w:space="0" w:color="000000"/>
              <w:bottom w:val="single" w:sz="4" w:space="0" w:color="000000"/>
              <w:right w:val="single" w:sz="4" w:space="0" w:color="000000"/>
            </w:tcBorders>
            <w:vAlign w:val="center"/>
          </w:tcPr>
          <w:p w14:paraId="59C6C0BC" w14:textId="55499043" w:rsidR="00674EF8" w:rsidRPr="009040F3" w:rsidRDefault="00674EF8" w:rsidP="00E079D0">
            <w:pPr>
              <w:rPr>
                <w:color w:val="000000"/>
              </w:rPr>
            </w:pPr>
            <w:r w:rsidRPr="009040F3">
              <w:rPr>
                <w:b/>
                <w:color w:val="000000"/>
              </w:rPr>
              <w:t xml:space="preserve">Name of School Dean or Level 2 Director: </w:t>
            </w:r>
          </w:p>
        </w:tc>
        <w:tc>
          <w:tcPr>
            <w:tcW w:w="5040" w:type="dxa"/>
            <w:tcBorders>
              <w:top w:val="single" w:sz="4" w:space="0" w:color="000000"/>
              <w:left w:val="single" w:sz="4" w:space="0" w:color="000000"/>
              <w:bottom w:val="single" w:sz="4" w:space="0" w:color="000000"/>
              <w:right w:val="single" w:sz="4" w:space="0" w:color="000000"/>
            </w:tcBorders>
            <w:vAlign w:val="center"/>
          </w:tcPr>
          <w:p w14:paraId="2A107CAA" w14:textId="02F6883A" w:rsidR="00674EF8" w:rsidRPr="009040F3" w:rsidRDefault="00674EF8" w:rsidP="00E079D0">
            <w:pPr>
              <w:rPr>
                <w:b/>
                <w:color w:val="000000"/>
              </w:rPr>
            </w:pPr>
            <w:r w:rsidRPr="00941D4C">
              <w:rPr>
                <w:bCs/>
                <w:color w:val="0070C0"/>
              </w:rPr>
              <w:t>[Enter the name of the Administrator that oversees your unit]</w:t>
            </w:r>
          </w:p>
        </w:tc>
      </w:tr>
      <w:tr w:rsidR="00674EF8" w:rsidRPr="009040F3" w14:paraId="4BC82FBB" w14:textId="77777777" w:rsidTr="00674EF8">
        <w:trPr>
          <w:trHeight w:val="571"/>
        </w:trPr>
        <w:tc>
          <w:tcPr>
            <w:tcW w:w="4405" w:type="dxa"/>
            <w:tcBorders>
              <w:top w:val="single" w:sz="4" w:space="0" w:color="000000"/>
              <w:left w:val="single" w:sz="4" w:space="0" w:color="000000"/>
              <w:bottom w:val="single" w:sz="4" w:space="0" w:color="000000"/>
              <w:right w:val="single" w:sz="4" w:space="0" w:color="000000"/>
            </w:tcBorders>
            <w:vAlign w:val="center"/>
          </w:tcPr>
          <w:p w14:paraId="7215982D" w14:textId="77777777" w:rsidR="00674EF8" w:rsidRPr="009040F3" w:rsidRDefault="00674EF8" w:rsidP="00E079D0">
            <w:pPr>
              <w:rPr>
                <w:color w:val="000000"/>
              </w:rPr>
            </w:pPr>
            <w:r w:rsidRPr="009040F3">
              <w:rPr>
                <w:b/>
                <w:color w:val="000000"/>
              </w:rPr>
              <w:t xml:space="preserve">Date of School Program Review Meeting: </w:t>
            </w:r>
            <w:r w:rsidRPr="009040F3">
              <w:rPr>
                <w:i/>
                <w:color w:val="000000"/>
              </w:rPr>
              <w:t>Scheduled by School Dean</w:t>
            </w:r>
            <w:r w:rsidRPr="009040F3">
              <w:rPr>
                <w:b/>
                <w:color w:val="000000"/>
              </w:rPr>
              <w:t xml:space="preserve"> </w:t>
            </w:r>
          </w:p>
        </w:tc>
        <w:tc>
          <w:tcPr>
            <w:tcW w:w="5040" w:type="dxa"/>
            <w:tcBorders>
              <w:top w:val="single" w:sz="4" w:space="0" w:color="000000"/>
              <w:left w:val="single" w:sz="4" w:space="0" w:color="000000"/>
              <w:bottom w:val="single" w:sz="4" w:space="0" w:color="000000"/>
              <w:right w:val="single" w:sz="4" w:space="0" w:color="000000"/>
            </w:tcBorders>
            <w:vAlign w:val="center"/>
          </w:tcPr>
          <w:p w14:paraId="5B362C6A" w14:textId="46D4DD7B" w:rsidR="00674EF8" w:rsidRPr="009040F3" w:rsidRDefault="00674EF8" w:rsidP="00E079D0">
            <w:pPr>
              <w:rPr>
                <w:b/>
                <w:color w:val="000000"/>
              </w:rPr>
            </w:pPr>
            <w:r w:rsidRPr="00941D4C">
              <w:rPr>
                <w:bCs/>
                <w:color w:val="0070C0"/>
              </w:rPr>
              <w:t>[If you know it, enter the date in Fall 2021 or early Spring 2022 when Level 2 conducted a unit wide meeting to discuss Level 2 priorities and how they may relate to Level 3 units]</w:t>
            </w:r>
          </w:p>
        </w:tc>
      </w:tr>
      <w:tr w:rsidR="00674EF8" w:rsidRPr="009040F3" w14:paraId="0282E523" w14:textId="77777777" w:rsidTr="00674EF8">
        <w:trPr>
          <w:trHeight w:val="569"/>
        </w:trPr>
        <w:tc>
          <w:tcPr>
            <w:tcW w:w="4405" w:type="dxa"/>
            <w:tcBorders>
              <w:top w:val="single" w:sz="4" w:space="0" w:color="000000"/>
              <w:left w:val="single" w:sz="4" w:space="0" w:color="000000"/>
              <w:bottom w:val="single" w:sz="4" w:space="0" w:color="000000"/>
              <w:right w:val="single" w:sz="4" w:space="0" w:color="000000"/>
            </w:tcBorders>
            <w:vAlign w:val="center"/>
          </w:tcPr>
          <w:p w14:paraId="494B157E" w14:textId="77777777" w:rsidR="00674EF8" w:rsidRPr="009040F3" w:rsidRDefault="00674EF8" w:rsidP="00E079D0">
            <w:pPr>
              <w:spacing w:after="0"/>
              <w:rPr>
                <w:b/>
                <w:color w:val="000000"/>
              </w:rPr>
            </w:pPr>
            <w:r w:rsidRPr="009040F3">
              <w:rPr>
                <w:b/>
                <w:color w:val="000000"/>
              </w:rPr>
              <w:t>Division:</w:t>
            </w:r>
          </w:p>
          <w:p w14:paraId="59DBF398" w14:textId="1E5EC367" w:rsidR="00674EF8" w:rsidRPr="009040F3" w:rsidRDefault="00674EF8" w:rsidP="00E079D0">
            <w:pPr>
              <w:rPr>
                <w:bCs/>
                <w:i/>
                <w:iCs/>
                <w:color w:val="000000"/>
              </w:rPr>
            </w:pPr>
            <w:r w:rsidRPr="009040F3">
              <w:rPr>
                <w:bCs/>
                <w:i/>
                <w:iCs/>
                <w:color w:val="000000"/>
              </w:rPr>
              <w:t xml:space="preserve">(VPAA, VPSA, VPHR, SP/PRES) </w:t>
            </w:r>
          </w:p>
        </w:tc>
        <w:tc>
          <w:tcPr>
            <w:tcW w:w="5040" w:type="dxa"/>
            <w:tcBorders>
              <w:top w:val="single" w:sz="4" w:space="0" w:color="000000"/>
              <w:left w:val="single" w:sz="4" w:space="0" w:color="000000"/>
              <w:bottom w:val="single" w:sz="4" w:space="0" w:color="000000"/>
              <w:right w:val="single" w:sz="4" w:space="0" w:color="000000"/>
            </w:tcBorders>
            <w:vAlign w:val="center"/>
          </w:tcPr>
          <w:p w14:paraId="28827F7D" w14:textId="6F418B4E" w:rsidR="00674EF8" w:rsidRPr="009040F3" w:rsidRDefault="00674EF8" w:rsidP="00E079D0">
            <w:pPr>
              <w:rPr>
                <w:b/>
                <w:color w:val="000000"/>
              </w:rPr>
            </w:pPr>
            <w:r w:rsidRPr="00941D4C">
              <w:rPr>
                <w:bCs/>
                <w:color w:val="0070C0"/>
              </w:rPr>
              <w:t>[Enter the applicable VP or if your unit is under the Superintended/President’s Office, enter S/P]</w:t>
            </w:r>
          </w:p>
        </w:tc>
      </w:tr>
      <w:tr w:rsidR="00674EF8" w:rsidRPr="009040F3" w14:paraId="793E155B" w14:textId="77777777" w:rsidTr="00674EF8">
        <w:trPr>
          <w:trHeight w:val="572"/>
        </w:trPr>
        <w:tc>
          <w:tcPr>
            <w:tcW w:w="4405" w:type="dxa"/>
            <w:tcBorders>
              <w:top w:val="single" w:sz="4" w:space="0" w:color="000000"/>
              <w:left w:val="single" w:sz="4" w:space="0" w:color="000000"/>
              <w:bottom w:val="single" w:sz="4" w:space="0" w:color="000000"/>
              <w:right w:val="single" w:sz="4" w:space="0" w:color="000000"/>
            </w:tcBorders>
            <w:vAlign w:val="center"/>
          </w:tcPr>
          <w:p w14:paraId="729D1BB2" w14:textId="77777777" w:rsidR="00674EF8" w:rsidRPr="009040F3" w:rsidRDefault="00674EF8" w:rsidP="00E079D0">
            <w:pPr>
              <w:rPr>
                <w:color w:val="000000"/>
              </w:rPr>
            </w:pPr>
            <w:r w:rsidRPr="009040F3">
              <w:rPr>
                <w:b/>
                <w:color w:val="000000"/>
              </w:rPr>
              <w:t xml:space="preserve">Year of Last Comprehensive Program Review: </w:t>
            </w:r>
          </w:p>
        </w:tc>
        <w:tc>
          <w:tcPr>
            <w:tcW w:w="5040" w:type="dxa"/>
            <w:tcBorders>
              <w:top w:val="single" w:sz="4" w:space="0" w:color="000000"/>
              <w:left w:val="single" w:sz="4" w:space="0" w:color="000000"/>
              <w:bottom w:val="single" w:sz="4" w:space="0" w:color="000000"/>
              <w:right w:val="single" w:sz="4" w:space="0" w:color="000000"/>
            </w:tcBorders>
            <w:vAlign w:val="center"/>
          </w:tcPr>
          <w:p w14:paraId="0A5C9E27" w14:textId="408A1517" w:rsidR="00674EF8" w:rsidRPr="009040F3" w:rsidRDefault="00674EF8" w:rsidP="00E079D0">
            <w:pPr>
              <w:rPr>
                <w:b/>
                <w:color w:val="000000"/>
              </w:rPr>
            </w:pPr>
            <w:r w:rsidRPr="00941D4C">
              <w:rPr>
                <w:bCs/>
                <w:color w:val="0070C0"/>
              </w:rPr>
              <w:t>[Enter “unknown” if you do not have access or there has never been a Comprehensive for your unit]</w:t>
            </w:r>
          </w:p>
        </w:tc>
      </w:tr>
    </w:tbl>
    <w:p w14:paraId="5DC2DBA2" w14:textId="15FDE2C3" w:rsidR="002A01A2" w:rsidRDefault="002A01A2">
      <w:pPr>
        <w:rPr>
          <w:sz w:val="28"/>
          <w:szCs w:val="28"/>
        </w:rPr>
      </w:pPr>
    </w:p>
    <w:p w14:paraId="47F114B4" w14:textId="686A8261" w:rsidR="00991D3B" w:rsidRDefault="00991D3B" w:rsidP="00435101">
      <w:pPr>
        <w:pStyle w:val="Heading1"/>
        <w:rPr>
          <w:b/>
          <w:bCs/>
          <w:color w:val="auto"/>
        </w:rPr>
      </w:pPr>
      <w:r w:rsidRPr="00D65299">
        <w:rPr>
          <w:b/>
          <w:bCs/>
          <w:color w:val="auto"/>
        </w:rPr>
        <w:t>Section 2: Add or Edit Goals and Activities</w:t>
      </w:r>
    </w:p>
    <w:p w14:paraId="4655FF51" w14:textId="679B261D" w:rsidR="00E079D0" w:rsidRPr="00E079D0" w:rsidRDefault="00E079D0" w:rsidP="00E079D0">
      <w:bookmarkStart w:id="1" w:name="_Hlk116481510"/>
      <w:r w:rsidRPr="00E079D0">
        <w:t xml:space="preserve">This Annual Update anticipates being a follow-up to a previous year’s Comprehensive Program Review or Annual Update.  It’s intended to provide updates until your next Comprehensive Review.  Through the Annual Update you can edit the goals established by your unit previously, add new goals if needed, discontinue unneeded goals, or mark goals completed.  For new or continuing goals, you can list the activities you will pursue to achieve each goal and submit resource requests needed to pursue those activities.   </w:t>
      </w:r>
    </w:p>
    <w:p w14:paraId="6C30A309" w14:textId="77777777" w:rsidR="00E079D0" w:rsidRPr="00E079D0" w:rsidRDefault="00E079D0" w:rsidP="00E079D0">
      <w:r w:rsidRPr="00E079D0">
        <w:t xml:space="preserve">If this is the first time you’ve submitted a program review and there is no prior submission to update or the prior submissions are too outdated, then enter the three (3) most important goals your unit currently has.  These goals should align with any goals established by your division leadership and </w:t>
      </w:r>
      <w:r w:rsidRPr="00E079D0">
        <w:lastRenderedPageBreak/>
        <w:t xml:space="preserve">contribute to achievement of the </w:t>
      </w:r>
      <w:hyperlink r:id="rId12" w:history="1">
        <w:r w:rsidRPr="00E079D0">
          <w:rPr>
            <w:rStyle w:val="Hyperlink"/>
          </w:rPr>
          <w:t>District’s Mission</w:t>
        </w:r>
      </w:hyperlink>
      <w:r w:rsidRPr="00E079D0">
        <w:t xml:space="preserve"> and </w:t>
      </w:r>
      <w:hyperlink r:id="rId13" w:history="1">
        <w:r w:rsidRPr="00E079D0">
          <w:rPr>
            <w:rStyle w:val="Hyperlink"/>
          </w:rPr>
          <w:t>Strategic Plan goals and objectives</w:t>
        </w:r>
      </w:hyperlink>
      <w:r w:rsidRPr="00E079D0">
        <w:t xml:space="preserve">.  [Full plan at </w:t>
      </w:r>
      <w:hyperlink r:id="rId14" w:history="1">
        <w:r w:rsidRPr="00E079D0">
          <w:rPr>
            <w:rStyle w:val="Hyperlink"/>
          </w:rPr>
          <w:t>Strategic Plan</w:t>
        </w:r>
      </w:hyperlink>
      <w:r w:rsidRPr="00E079D0">
        <w:rPr>
          <w:u w:val="single"/>
        </w:rPr>
        <w:t>]</w:t>
      </w:r>
      <w:r w:rsidRPr="00E079D0">
        <w:t xml:space="preserve">.  If your unit does not have current goals, establish up to three (3) goals in collaboration with your unit team members and supervisor.  Review relevant data to assess the current performance of your unit, and then establish goals for improvement.  If you serve students, relevant data may include trends in the number of students receiving your services, course success rates for those students, and whether they obtain an award or transfer.  If you don’t serve students, relevant data may include trends in work processing times, number of requests completed or work products delivered, timelines met, or any items you track in your area that would be helpful in determining if you are doing well. </w:t>
      </w:r>
    </w:p>
    <w:p w14:paraId="20EB7D98" w14:textId="77777777" w:rsidR="00E079D0" w:rsidRPr="00E079D0" w:rsidRDefault="00E079D0" w:rsidP="00E079D0"/>
    <w:p w14:paraId="053DE44C" w14:textId="77777777" w:rsidR="00E079D0" w:rsidRPr="00E079D0" w:rsidRDefault="00E079D0" w:rsidP="00E079D0">
      <w:r w:rsidRPr="00E079D0">
        <w:rPr>
          <w:b/>
          <w:bCs/>
          <w:i/>
          <w:iCs/>
        </w:rPr>
        <w:t>NOTE</w:t>
      </w:r>
      <w:r w:rsidRPr="00E079D0">
        <w:t xml:space="preserve">:  Whether you serve students or do not, each unit will in the future establish outcomes they expect to accomplish in their work and a way to track those outcomes.  For example, in Student Services, a possible Student Services Outcome might be that a student who receives a Student Education Plan (SEP) when working with a counselor understands the SEP and knows how to use it to plan what courses they will take after when the counseling session is over.  They may setup a short survey at the end of each counseling session for the student to provide feedback.  Not all units currently have established outcomes for self-assessment purposes and currently the IR team is working with Student Affairs to develop these for various units.  The </w:t>
      </w:r>
      <w:proofErr w:type="gramStart"/>
      <w:r w:rsidRPr="00E079D0">
        <w:t>District</w:t>
      </w:r>
      <w:proofErr w:type="gramEnd"/>
      <w:r w:rsidRPr="00E079D0">
        <w:t xml:space="preserve"> plans to deliver training/workshops to other administrative areas to develop appropriate outcomes as well.  For now, use the most relevant data you have access to </w:t>
      </w:r>
      <w:proofErr w:type="gramStart"/>
      <w:r w:rsidRPr="00E079D0">
        <w:t>at this time</w:t>
      </w:r>
      <w:proofErr w:type="gramEnd"/>
      <w:r w:rsidRPr="00E079D0">
        <w:t xml:space="preserve"> to complete this annual update.</w:t>
      </w:r>
    </w:p>
    <w:p w14:paraId="326BF44D" w14:textId="77777777" w:rsidR="00E079D0" w:rsidRPr="00E079D0" w:rsidRDefault="00E079D0" w:rsidP="00AE092A">
      <w:pPr>
        <w:spacing w:after="0"/>
      </w:pPr>
    </w:p>
    <w:p w14:paraId="5918A279" w14:textId="72880CC1" w:rsidR="00CC218B" w:rsidRDefault="00E079D0" w:rsidP="00E079D0">
      <w:pPr>
        <w:rPr>
          <w:i/>
          <w:iCs/>
        </w:rPr>
      </w:pPr>
      <w:r w:rsidRPr="00E079D0">
        <w:t xml:space="preserve">The remainder of this Annual Update asks you to identify up to three (3) goals for your unit and for each, indicate (a) what type of goal it is (per list of selections), (b) what institutional goal your goal aligns with (per list of institutional goals available last Fall/early Spring), (c) at least one activity you will pursue to accomplish the goal, (d) a justification for why you believe the activity will help you achieve your goal, and (e) how the activity will be assessed to determine if you it is helping you achieve your goal.   </w:t>
      </w:r>
    </w:p>
    <w:bookmarkEnd w:id="1"/>
    <w:p w14:paraId="0466E34E" w14:textId="77777777" w:rsidR="00CC218B" w:rsidRPr="00CC218B" w:rsidRDefault="00CC218B" w:rsidP="00AE092A">
      <w:pPr>
        <w:spacing w:after="0"/>
      </w:pPr>
    </w:p>
    <w:p w14:paraId="3C5705C4" w14:textId="1CB16D82" w:rsidR="00AB2B30" w:rsidRPr="00B50FE5" w:rsidRDefault="00AB2B30" w:rsidP="00D65299">
      <w:pPr>
        <w:pStyle w:val="Heading2"/>
        <w:rPr>
          <w:b/>
          <w:bCs/>
          <w:sz w:val="28"/>
          <w:szCs w:val="28"/>
        </w:rPr>
      </w:pPr>
      <w:r w:rsidRPr="00B50FE5">
        <w:rPr>
          <w:b/>
          <w:bCs/>
          <w:sz w:val="28"/>
          <w:szCs w:val="28"/>
        </w:rPr>
        <w:t>Goal #1</w:t>
      </w:r>
    </w:p>
    <w:p w14:paraId="7E7F2C61" w14:textId="188A7916" w:rsidR="00A94952" w:rsidRDefault="000E209E" w:rsidP="00E079D0">
      <w:pPr>
        <w:pStyle w:val="ListParagraph"/>
        <w:numPr>
          <w:ilvl w:val="0"/>
          <w:numId w:val="4"/>
        </w:numPr>
      </w:pPr>
      <w:r>
        <w:t xml:space="preserve">What type of goal are you entering or </w:t>
      </w:r>
      <w:r w:rsidR="00AB2B30">
        <w:t>editing?</w:t>
      </w:r>
      <w:r w:rsidR="00E079D0">
        <w:tab/>
      </w:r>
      <w:r w:rsidR="00E079D0">
        <w:tab/>
        <w:t>Circle one</w:t>
      </w:r>
    </w:p>
    <w:p w14:paraId="664F03A7" w14:textId="10F0236B" w:rsidR="000E209E" w:rsidRDefault="000E209E" w:rsidP="00430F77">
      <w:pPr>
        <w:pStyle w:val="ListParagraph"/>
        <w:numPr>
          <w:ilvl w:val="1"/>
          <w:numId w:val="4"/>
        </w:numPr>
        <w:ind w:left="990"/>
      </w:pPr>
      <w:r>
        <w:t>New</w:t>
      </w:r>
    </w:p>
    <w:p w14:paraId="1C9350D4" w14:textId="41A885B9" w:rsidR="000E209E" w:rsidRDefault="000E209E" w:rsidP="00430F77">
      <w:pPr>
        <w:pStyle w:val="ListParagraph"/>
        <w:numPr>
          <w:ilvl w:val="1"/>
          <w:numId w:val="4"/>
        </w:numPr>
        <w:ind w:left="990"/>
      </w:pPr>
      <w:r>
        <w:t>Continuing</w:t>
      </w:r>
    </w:p>
    <w:p w14:paraId="791EE8C3" w14:textId="4945CD69" w:rsidR="000E209E" w:rsidRDefault="000E209E" w:rsidP="00430F77">
      <w:pPr>
        <w:pStyle w:val="ListParagraph"/>
        <w:numPr>
          <w:ilvl w:val="1"/>
          <w:numId w:val="4"/>
        </w:numPr>
        <w:ind w:left="990"/>
      </w:pPr>
      <w:r>
        <w:t>Modified</w:t>
      </w:r>
    </w:p>
    <w:p w14:paraId="15E604F2" w14:textId="434BA8D3" w:rsidR="000E209E" w:rsidRDefault="000E209E" w:rsidP="00430F77">
      <w:pPr>
        <w:pStyle w:val="ListParagraph"/>
        <w:numPr>
          <w:ilvl w:val="1"/>
          <w:numId w:val="4"/>
        </w:numPr>
        <w:ind w:left="990"/>
      </w:pPr>
      <w:r>
        <w:t>Discontinued</w:t>
      </w:r>
    </w:p>
    <w:p w14:paraId="48988C2E" w14:textId="77777777" w:rsidR="00430F77" w:rsidRDefault="00430F77" w:rsidP="00430F77">
      <w:pPr>
        <w:pStyle w:val="ListParagraph"/>
        <w:ind w:left="990"/>
      </w:pPr>
    </w:p>
    <w:p w14:paraId="483DF4C3" w14:textId="5D24351C" w:rsidR="000E209E" w:rsidRDefault="000E209E" w:rsidP="00430F77">
      <w:pPr>
        <w:ind w:left="360"/>
      </w:pPr>
      <w:r>
        <w:t>Is this a Continuing Education goal? (If you selected “Yes” your goal will be shared with the Director of Continuing Education &amp; Special Projects)</w:t>
      </w:r>
    </w:p>
    <w:p w14:paraId="51165148" w14:textId="76D9FEE8" w:rsidR="000E209E" w:rsidRDefault="000E209E" w:rsidP="00430F77">
      <w:pPr>
        <w:pStyle w:val="ListParagraph"/>
        <w:ind w:left="630"/>
      </w:pPr>
      <w:r>
        <w:t>Yes</w:t>
      </w:r>
      <w:r>
        <w:tab/>
        <w:t>No</w:t>
      </w:r>
    </w:p>
    <w:p w14:paraId="2414F907" w14:textId="77777777" w:rsidR="00AB2B30" w:rsidRDefault="00AB2B30" w:rsidP="00430F77">
      <w:pPr>
        <w:pStyle w:val="ListParagraph"/>
        <w:ind w:left="360"/>
      </w:pPr>
    </w:p>
    <w:p w14:paraId="2617D916" w14:textId="77777777" w:rsidR="00330BF5" w:rsidRDefault="00330BF5" w:rsidP="00330BF5">
      <w:pPr>
        <w:pStyle w:val="ListParagraph"/>
        <w:numPr>
          <w:ilvl w:val="0"/>
          <w:numId w:val="4"/>
        </w:numPr>
        <w:spacing w:before="240" w:after="0"/>
      </w:pPr>
      <w:r>
        <w:t xml:space="preserve">What strategic plan objective does your goal align with?  </w:t>
      </w:r>
      <w:r w:rsidRPr="005D1A67">
        <w:t>See</w:t>
      </w:r>
      <w:r w:rsidRPr="00A457CE">
        <w:rPr>
          <w:b/>
          <w:bCs/>
        </w:rPr>
        <w:t xml:space="preserve"> </w:t>
      </w:r>
      <w:hyperlink r:id="rId15" w:history="1">
        <w:r w:rsidRPr="00A457CE">
          <w:rPr>
            <w:rStyle w:val="Hyperlink"/>
            <w:b/>
            <w:bCs/>
          </w:rPr>
          <w:t>Strategic Plan goals and objectives</w:t>
        </w:r>
      </w:hyperlink>
    </w:p>
    <w:p w14:paraId="7BEFE7CC" w14:textId="77777777" w:rsidR="00330BF5" w:rsidRDefault="00330BF5" w:rsidP="00AE092A">
      <w:pPr>
        <w:tabs>
          <w:tab w:val="right" w:pos="9360"/>
        </w:tabs>
        <w:spacing w:after="0"/>
      </w:pPr>
    </w:p>
    <w:tbl>
      <w:tblPr>
        <w:tblStyle w:val="TableGrid"/>
        <w:tblW w:w="0" w:type="auto"/>
        <w:tblInd w:w="355" w:type="dxa"/>
        <w:tblLook w:val="04A0" w:firstRow="1" w:lastRow="0" w:firstColumn="1" w:lastColumn="0" w:noHBand="0" w:noVBand="1"/>
      </w:tblPr>
      <w:tblGrid>
        <w:gridCol w:w="8995"/>
      </w:tblGrid>
      <w:tr w:rsidR="00330BF5" w14:paraId="31AAF642" w14:textId="77777777" w:rsidTr="00AE092A">
        <w:trPr>
          <w:trHeight w:val="890"/>
        </w:trPr>
        <w:tc>
          <w:tcPr>
            <w:tcW w:w="8995" w:type="dxa"/>
          </w:tcPr>
          <w:p w14:paraId="357DAEE2" w14:textId="5EFE6A31" w:rsidR="00330BF5" w:rsidRPr="00AE092A" w:rsidRDefault="00330BF5" w:rsidP="00AE092A">
            <w:pPr>
              <w:rPr>
                <w:i/>
                <w:iCs/>
                <w:color w:val="0070C0"/>
              </w:rPr>
            </w:pPr>
            <w:r w:rsidRPr="00941D4C">
              <w:rPr>
                <w:i/>
                <w:iCs/>
                <w:color w:val="0070C0"/>
              </w:rPr>
              <w:t xml:space="preserve">[Ex: </w:t>
            </w:r>
            <w:r>
              <w:rPr>
                <w:i/>
                <w:iCs/>
                <w:color w:val="0070C0"/>
              </w:rPr>
              <w:t>2A-</w:t>
            </w:r>
            <w:r w:rsidRPr="005D1A67">
              <w:rPr>
                <w:i/>
                <w:iCs/>
                <w:color w:val="0070C0"/>
              </w:rPr>
              <w:t>Support student success initiatives in the Vision for Success, Jaguar Pathways and Student Equity Plan, with a focus on groups experiencing disproportionate impact in retention, completion, or transfer</w:t>
            </w:r>
            <w:r>
              <w:rPr>
                <w:i/>
                <w:iCs/>
                <w:color w:val="0070C0"/>
              </w:rPr>
              <w:t>]</w:t>
            </w:r>
          </w:p>
        </w:tc>
      </w:tr>
    </w:tbl>
    <w:p w14:paraId="311E7143" w14:textId="77777777" w:rsidR="000E209E" w:rsidRDefault="000E209E" w:rsidP="00330BF5">
      <w:pPr>
        <w:autoSpaceDE w:val="0"/>
        <w:autoSpaceDN w:val="0"/>
        <w:adjustRightInd w:val="0"/>
        <w:spacing w:line="240" w:lineRule="auto"/>
        <w:rPr>
          <w:rFonts w:ascii="Calibri" w:hAnsi="Calibri" w:cs="Calibri"/>
        </w:rPr>
      </w:pPr>
    </w:p>
    <w:p w14:paraId="6C769D65" w14:textId="37029B93" w:rsidR="000E209E" w:rsidRDefault="000E209E" w:rsidP="001706E2">
      <w:pPr>
        <w:pStyle w:val="ListParagraph"/>
        <w:numPr>
          <w:ilvl w:val="0"/>
          <w:numId w:val="4"/>
        </w:numPr>
        <w:tabs>
          <w:tab w:val="right" w:pos="9360"/>
        </w:tabs>
      </w:pPr>
      <w:bookmarkStart w:id="2" w:name="_Hlk116637832"/>
      <w:r>
        <w:t>Enter a goal (</w:t>
      </w:r>
      <w:proofErr w:type="gramStart"/>
      <w:r>
        <w:t>i.e.</w:t>
      </w:r>
      <w:proofErr w:type="gramEnd"/>
      <w:r>
        <w:t xml:space="preserve"> department/program/unit goal)</w:t>
      </w:r>
      <w:r w:rsidR="001706E2" w:rsidRPr="001706E2">
        <w:t xml:space="preserve"> </w:t>
      </w:r>
      <w:r w:rsidR="001706E2">
        <w:tab/>
        <w:t>(250 character limit)</w:t>
      </w:r>
    </w:p>
    <w:tbl>
      <w:tblPr>
        <w:tblStyle w:val="TableGrid"/>
        <w:tblW w:w="0" w:type="auto"/>
        <w:tblInd w:w="355" w:type="dxa"/>
        <w:tblLook w:val="04A0" w:firstRow="1" w:lastRow="0" w:firstColumn="1" w:lastColumn="0" w:noHBand="0" w:noVBand="1"/>
      </w:tblPr>
      <w:tblGrid>
        <w:gridCol w:w="8995"/>
      </w:tblGrid>
      <w:tr w:rsidR="00385288" w14:paraId="7C646E14" w14:textId="77777777" w:rsidTr="00430F77">
        <w:trPr>
          <w:trHeight w:val="1205"/>
        </w:trPr>
        <w:tc>
          <w:tcPr>
            <w:tcW w:w="8995" w:type="dxa"/>
          </w:tcPr>
          <w:p w14:paraId="5AA1631E" w14:textId="6C361636" w:rsidR="00385288" w:rsidRDefault="00BE6FC3" w:rsidP="00385288">
            <w:pPr>
              <w:pStyle w:val="ListParagraph"/>
              <w:ind w:left="0"/>
            </w:pPr>
            <w:r w:rsidRPr="00BE6FC3">
              <w:rPr>
                <w:i/>
                <w:iCs/>
                <w:color w:val="0070C0"/>
              </w:rPr>
              <w:lastRenderedPageBreak/>
              <w:t>[Ex</w:t>
            </w:r>
            <w:proofErr w:type="gramStart"/>
            <w:r w:rsidRPr="00BE6FC3">
              <w:rPr>
                <w:i/>
                <w:iCs/>
                <w:color w:val="0070C0"/>
              </w:rPr>
              <w:t xml:space="preserve">: </w:t>
            </w:r>
            <w:r w:rsidRPr="00BE6FC3">
              <w:rPr>
                <w:b/>
                <w:bCs/>
                <w:i/>
                <w:iCs/>
                <w:color w:val="0070C0"/>
              </w:rPr>
              <w:t>:</w:t>
            </w:r>
            <w:proofErr w:type="gramEnd"/>
            <w:r w:rsidRPr="00BE6FC3">
              <w:rPr>
                <w:b/>
                <w:bCs/>
                <w:i/>
                <w:iCs/>
                <w:color w:val="0070C0"/>
              </w:rPr>
              <w:t xml:space="preserve"> </w:t>
            </w:r>
            <w:r w:rsidR="00ED7985">
              <w:rPr>
                <w:i/>
                <w:iCs/>
                <w:color w:val="0070C0"/>
              </w:rPr>
              <w:t xml:space="preserve">By Fall 2023 </w:t>
            </w:r>
            <w:r w:rsidRPr="00BE6FC3">
              <w:rPr>
                <w:i/>
                <w:iCs/>
                <w:color w:val="0070C0"/>
              </w:rPr>
              <w:t>Redesign classrooms to eliminate equity gaps]</w:t>
            </w:r>
          </w:p>
        </w:tc>
      </w:tr>
    </w:tbl>
    <w:p w14:paraId="21ABC516" w14:textId="55B4A599" w:rsidR="000E209E" w:rsidRDefault="000E209E"/>
    <w:p w14:paraId="0E41B8CD" w14:textId="7A17224D" w:rsidR="000E209E" w:rsidRDefault="000E209E" w:rsidP="001706E2">
      <w:pPr>
        <w:pStyle w:val="ListParagraph"/>
        <w:numPr>
          <w:ilvl w:val="0"/>
          <w:numId w:val="4"/>
        </w:numPr>
        <w:tabs>
          <w:tab w:val="right" w:pos="9360"/>
        </w:tabs>
      </w:pPr>
      <w:r>
        <w:t>Enter an activity to accomplish your goal</w:t>
      </w:r>
      <w:r w:rsidR="001706E2">
        <w:t xml:space="preserve"> </w:t>
      </w:r>
      <w:r w:rsidR="001706E2">
        <w:tab/>
        <w:t>(</w:t>
      </w:r>
      <w:proofErr w:type="gramStart"/>
      <w:r w:rsidR="001706E2">
        <w:t>1000 character</w:t>
      </w:r>
      <w:proofErr w:type="gramEnd"/>
      <w:r w:rsidR="001706E2">
        <w:t xml:space="preserve"> limit)</w:t>
      </w:r>
    </w:p>
    <w:tbl>
      <w:tblPr>
        <w:tblStyle w:val="TableGrid"/>
        <w:tblW w:w="0" w:type="auto"/>
        <w:tblInd w:w="355" w:type="dxa"/>
        <w:tblLook w:val="04A0" w:firstRow="1" w:lastRow="0" w:firstColumn="1" w:lastColumn="0" w:noHBand="0" w:noVBand="1"/>
      </w:tblPr>
      <w:tblGrid>
        <w:gridCol w:w="8995"/>
      </w:tblGrid>
      <w:tr w:rsidR="00385288" w14:paraId="4FAECD4B" w14:textId="77777777" w:rsidTr="00877CE8">
        <w:trPr>
          <w:trHeight w:val="800"/>
        </w:trPr>
        <w:tc>
          <w:tcPr>
            <w:tcW w:w="8995" w:type="dxa"/>
          </w:tcPr>
          <w:p w14:paraId="0AB4A872" w14:textId="25B249C3" w:rsidR="00385288" w:rsidRPr="00BE6FC3" w:rsidRDefault="00BE6FC3">
            <w:pPr>
              <w:rPr>
                <w:i/>
                <w:iCs/>
                <w:color w:val="0070C0"/>
              </w:rPr>
            </w:pPr>
            <w:r>
              <w:rPr>
                <w:i/>
                <w:iCs/>
                <w:color w:val="0070C0"/>
              </w:rPr>
              <w:t>[</w:t>
            </w:r>
            <w:r w:rsidRPr="00BE6FC3">
              <w:rPr>
                <w:i/>
                <w:iCs/>
                <w:color w:val="0070C0"/>
              </w:rPr>
              <w:t>Ex:  By Fall 2023 create 360-degree whiteboard classrooms]</w:t>
            </w:r>
          </w:p>
        </w:tc>
      </w:tr>
    </w:tbl>
    <w:p w14:paraId="2185EEAE" w14:textId="2A2254E4" w:rsidR="000E209E" w:rsidRDefault="000E209E"/>
    <w:p w14:paraId="021F73D7" w14:textId="4AFF16E8" w:rsidR="000E209E" w:rsidRDefault="000E209E" w:rsidP="001706E2">
      <w:pPr>
        <w:pStyle w:val="ListParagraph"/>
        <w:numPr>
          <w:ilvl w:val="0"/>
          <w:numId w:val="4"/>
        </w:numPr>
        <w:tabs>
          <w:tab w:val="right" w:pos="9360"/>
        </w:tabs>
      </w:pPr>
      <w:r>
        <w:t>Enter the activity explanation/justification</w:t>
      </w:r>
      <w:r w:rsidR="001706E2">
        <w:t xml:space="preserve"> </w:t>
      </w:r>
      <w:r w:rsidR="001706E2">
        <w:tab/>
        <w:t>(</w:t>
      </w:r>
      <w:proofErr w:type="gramStart"/>
      <w:r w:rsidR="001706E2">
        <w:t>1000 character</w:t>
      </w:r>
      <w:proofErr w:type="gramEnd"/>
      <w:r w:rsidR="001706E2">
        <w:t xml:space="preserve"> limit)</w:t>
      </w:r>
    </w:p>
    <w:tbl>
      <w:tblPr>
        <w:tblStyle w:val="TableGrid"/>
        <w:tblW w:w="0" w:type="auto"/>
        <w:tblInd w:w="355" w:type="dxa"/>
        <w:tblLook w:val="04A0" w:firstRow="1" w:lastRow="0" w:firstColumn="1" w:lastColumn="0" w:noHBand="0" w:noVBand="1"/>
      </w:tblPr>
      <w:tblGrid>
        <w:gridCol w:w="8995"/>
      </w:tblGrid>
      <w:tr w:rsidR="00385288" w14:paraId="0E23F91E" w14:textId="77777777" w:rsidTr="00877CE8">
        <w:trPr>
          <w:trHeight w:val="1160"/>
        </w:trPr>
        <w:tc>
          <w:tcPr>
            <w:tcW w:w="8995" w:type="dxa"/>
          </w:tcPr>
          <w:p w14:paraId="1E36F765" w14:textId="10F000C5" w:rsidR="00BE6FC3" w:rsidRPr="00BE6FC3" w:rsidRDefault="00BE6FC3" w:rsidP="00BE6FC3">
            <w:pPr>
              <w:rPr>
                <w:i/>
                <w:iCs/>
                <w:color w:val="0070C0"/>
              </w:rPr>
            </w:pPr>
            <w:r w:rsidRPr="00BE6FC3">
              <w:rPr>
                <w:i/>
                <w:iCs/>
                <w:color w:val="0070C0"/>
              </w:rPr>
              <w:t>[Ex:  A review of the 2022 PSLO data shows performance gaps in Black or African American, Hispanic, Asian, and Two or more races.  These categories indicate an overall “low to no proficiency” ranging from 20-43%. These performance gaps show inequity within the classroom. These equity gaps can be closed by creating 360-degree whiteboard classrooms, allowing for more student interactions with the instructor being the “guide on the side” instead of the “sage on the stage” in the front of the class. Studies of classrooms which allow students to work in groups on the vertical wall surfaces show increase in equitable practices, students participating more equitably within the classroom, increased student interaction with the course material and more student discussion.]</w:t>
            </w:r>
          </w:p>
          <w:p w14:paraId="66EF873C" w14:textId="3DBDA027" w:rsidR="00385288" w:rsidRDefault="00385288" w:rsidP="00385288"/>
        </w:tc>
      </w:tr>
    </w:tbl>
    <w:p w14:paraId="2E87037B" w14:textId="77777777" w:rsidR="00385288" w:rsidRDefault="00385288" w:rsidP="00385288"/>
    <w:p w14:paraId="068DFCE1" w14:textId="2ADBF406" w:rsidR="000E209E" w:rsidRDefault="000E209E" w:rsidP="001706E2">
      <w:pPr>
        <w:pStyle w:val="ListParagraph"/>
        <w:numPr>
          <w:ilvl w:val="0"/>
          <w:numId w:val="4"/>
        </w:numPr>
        <w:tabs>
          <w:tab w:val="right" w:pos="9360"/>
        </w:tabs>
      </w:pPr>
      <w:r>
        <w:t>Describe how this activity will be assessed</w:t>
      </w:r>
      <w:r w:rsidR="001706E2">
        <w:t xml:space="preserve"> </w:t>
      </w:r>
      <w:r w:rsidR="001706E2">
        <w:tab/>
        <w:t>(</w:t>
      </w:r>
      <w:proofErr w:type="gramStart"/>
      <w:r w:rsidR="001706E2">
        <w:t>500 character</w:t>
      </w:r>
      <w:proofErr w:type="gramEnd"/>
      <w:r w:rsidR="001706E2">
        <w:t xml:space="preserve"> limit)</w:t>
      </w:r>
    </w:p>
    <w:tbl>
      <w:tblPr>
        <w:tblStyle w:val="TableGrid"/>
        <w:tblW w:w="0" w:type="auto"/>
        <w:tblInd w:w="355" w:type="dxa"/>
        <w:tblLook w:val="04A0" w:firstRow="1" w:lastRow="0" w:firstColumn="1" w:lastColumn="0" w:noHBand="0" w:noVBand="1"/>
      </w:tblPr>
      <w:tblGrid>
        <w:gridCol w:w="8995"/>
      </w:tblGrid>
      <w:tr w:rsidR="00385288" w14:paraId="3C73BAFA" w14:textId="77777777" w:rsidTr="005C3A79">
        <w:trPr>
          <w:trHeight w:val="728"/>
        </w:trPr>
        <w:tc>
          <w:tcPr>
            <w:tcW w:w="8995" w:type="dxa"/>
          </w:tcPr>
          <w:p w14:paraId="3A3FCBA1" w14:textId="3E08619A" w:rsidR="00385288" w:rsidRDefault="00BE6FC3" w:rsidP="00BE6FC3">
            <w:r w:rsidRPr="00BE6FC3">
              <w:rPr>
                <w:i/>
                <w:iCs/>
                <w:color w:val="0070C0"/>
              </w:rPr>
              <w:t>[Ex:  This activity will be assessed in the Spring of 2024 through collection and study of changes in equity gaps with PSLO data.]</w:t>
            </w:r>
          </w:p>
        </w:tc>
      </w:tr>
      <w:bookmarkEnd w:id="2"/>
    </w:tbl>
    <w:p w14:paraId="5297D64B" w14:textId="44251D91" w:rsidR="00AB2B30" w:rsidRDefault="00AB2B30"/>
    <w:p w14:paraId="5EEC2A67" w14:textId="645A12D5" w:rsidR="00D36DDF" w:rsidRDefault="00E079D0">
      <w:bookmarkStart w:id="3" w:name="_Hlk116637852"/>
      <w:r w:rsidRPr="00E079D0">
        <w:t>If you would like to add or edit an additional goal (up to three (3) total), please click on arrow next to Goal # below</w:t>
      </w:r>
      <w:bookmarkEnd w:id="3"/>
      <w:r w:rsidRPr="00E079D0">
        <w:t xml:space="preserve"> </w:t>
      </w:r>
    </w:p>
    <w:p w14:paraId="04FE20B4" w14:textId="24F34614" w:rsidR="00480FA8" w:rsidRPr="00553DD7" w:rsidRDefault="00480FA8" w:rsidP="00D65299">
      <w:pPr>
        <w:pStyle w:val="Heading2"/>
        <w15:collapsed/>
        <w:rPr>
          <w:rFonts w:asciiTheme="minorHAnsi" w:hAnsiTheme="minorHAnsi"/>
          <w:color w:val="2E74B5" w:themeColor="accent5" w:themeShade="BF"/>
          <w:sz w:val="28"/>
          <w:szCs w:val="28"/>
        </w:rPr>
      </w:pPr>
      <w:r w:rsidRPr="00553DD7">
        <w:rPr>
          <w:rFonts w:asciiTheme="minorHAnsi" w:hAnsiTheme="minorHAnsi"/>
          <w:color w:val="2E74B5" w:themeColor="accent5" w:themeShade="BF"/>
          <w:sz w:val="28"/>
          <w:szCs w:val="28"/>
        </w:rPr>
        <w:t>Goal #2</w:t>
      </w:r>
    </w:p>
    <w:p w14:paraId="1E96E20E" w14:textId="65CCB3DE" w:rsidR="00D8243C" w:rsidRDefault="00D8243C" w:rsidP="00D8243C">
      <w:pPr>
        <w:pStyle w:val="ListParagraph"/>
        <w:numPr>
          <w:ilvl w:val="0"/>
          <w:numId w:val="17"/>
        </w:numPr>
      </w:pPr>
      <w:r>
        <w:t>What type of goal are you entering or editing?</w:t>
      </w:r>
      <w:r>
        <w:tab/>
      </w:r>
      <w:r>
        <w:tab/>
        <w:t>Circle one</w:t>
      </w:r>
    </w:p>
    <w:p w14:paraId="1D6AF28D" w14:textId="77777777" w:rsidR="00D8243C" w:rsidRDefault="00D8243C" w:rsidP="00D8243C">
      <w:pPr>
        <w:pStyle w:val="ListParagraph"/>
        <w:numPr>
          <w:ilvl w:val="1"/>
          <w:numId w:val="17"/>
        </w:numPr>
        <w:ind w:left="990"/>
      </w:pPr>
      <w:r>
        <w:t>New</w:t>
      </w:r>
    </w:p>
    <w:p w14:paraId="2AE7DF4B" w14:textId="77777777" w:rsidR="00D8243C" w:rsidRDefault="00D8243C" w:rsidP="00D8243C">
      <w:pPr>
        <w:pStyle w:val="ListParagraph"/>
        <w:numPr>
          <w:ilvl w:val="1"/>
          <w:numId w:val="17"/>
        </w:numPr>
        <w:ind w:left="990"/>
      </w:pPr>
      <w:r>
        <w:t>Continuing</w:t>
      </w:r>
    </w:p>
    <w:p w14:paraId="1C6E1272" w14:textId="77777777" w:rsidR="00D8243C" w:rsidRDefault="00D8243C" w:rsidP="00D8243C">
      <w:pPr>
        <w:pStyle w:val="ListParagraph"/>
        <w:numPr>
          <w:ilvl w:val="1"/>
          <w:numId w:val="17"/>
        </w:numPr>
        <w:ind w:left="990"/>
      </w:pPr>
      <w:r>
        <w:t>Modified</w:t>
      </w:r>
    </w:p>
    <w:p w14:paraId="45C65CDB" w14:textId="77777777" w:rsidR="00D8243C" w:rsidRDefault="00D8243C" w:rsidP="00D8243C">
      <w:pPr>
        <w:pStyle w:val="ListParagraph"/>
        <w:numPr>
          <w:ilvl w:val="1"/>
          <w:numId w:val="17"/>
        </w:numPr>
        <w:ind w:left="990"/>
      </w:pPr>
      <w:r>
        <w:t>Discontinued</w:t>
      </w:r>
    </w:p>
    <w:p w14:paraId="65E5154C" w14:textId="77777777" w:rsidR="00D8243C" w:rsidRDefault="00D8243C" w:rsidP="00D8243C">
      <w:pPr>
        <w:pStyle w:val="ListParagraph"/>
        <w:ind w:left="990"/>
      </w:pPr>
    </w:p>
    <w:p w14:paraId="206EF95A" w14:textId="77777777" w:rsidR="00D8243C" w:rsidRDefault="00D8243C" w:rsidP="00D8243C">
      <w:pPr>
        <w:ind w:left="360"/>
      </w:pPr>
      <w:r>
        <w:t>Is this a Continuing Education goal? (If you selected “Yes” your goal will be shared with the Director of Continuing Education &amp; Special Projects)</w:t>
      </w:r>
    </w:p>
    <w:p w14:paraId="5C60A505" w14:textId="1C28CB14" w:rsidR="00D8243C" w:rsidRDefault="00D8243C" w:rsidP="00D8243C">
      <w:pPr>
        <w:pStyle w:val="ListParagraph"/>
        <w:ind w:left="630"/>
      </w:pPr>
      <w:r>
        <w:t>Yes</w:t>
      </w:r>
      <w:r>
        <w:tab/>
        <w:t>No</w:t>
      </w:r>
    </w:p>
    <w:p w14:paraId="64038512" w14:textId="7614F654" w:rsidR="00C80660" w:rsidRDefault="00C80660" w:rsidP="00D8243C">
      <w:pPr>
        <w:pStyle w:val="ListParagraph"/>
        <w:ind w:left="630"/>
      </w:pPr>
    </w:p>
    <w:p w14:paraId="1D3AD8D9" w14:textId="77777777" w:rsidR="00C80660" w:rsidRDefault="00C80660" w:rsidP="00D8243C">
      <w:pPr>
        <w:pStyle w:val="ListParagraph"/>
        <w:ind w:left="630"/>
      </w:pPr>
    </w:p>
    <w:p w14:paraId="02A79AEB" w14:textId="77777777" w:rsidR="00D8243C" w:rsidRDefault="00D8243C" w:rsidP="00D8243C">
      <w:pPr>
        <w:pStyle w:val="ListParagraph"/>
        <w:ind w:left="360"/>
      </w:pPr>
    </w:p>
    <w:p w14:paraId="3CB2A2CB" w14:textId="38CAE33D" w:rsidR="00C80660" w:rsidRDefault="00C80660" w:rsidP="00C80660">
      <w:pPr>
        <w:pStyle w:val="ListParagraph"/>
        <w:numPr>
          <w:ilvl w:val="0"/>
          <w:numId w:val="17"/>
        </w:numPr>
        <w:spacing w:before="240" w:after="0"/>
      </w:pPr>
      <w:bookmarkStart w:id="4" w:name="_Hlk126749845"/>
      <w:r>
        <w:t xml:space="preserve">What strategic plan objective does your goal align with?  </w:t>
      </w:r>
      <w:r w:rsidRPr="005D1A67">
        <w:t>See</w:t>
      </w:r>
      <w:r w:rsidRPr="00C80660">
        <w:rPr>
          <w:b/>
          <w:bCs/>
        </w:rPr>
        <w:t xml:space="preserve"> </w:t>
      </w:r>
      <w:hyperlink r:id="rId16" w:history="1">
        <w:r w:rsidRPr="00C80660">
          <w:rPr>
            <w:rStyle w:val="Hyperlink"/>
            <w:b/>
            <w:bCs/>
          </w:rPr>
          <w:t>Strategic Plan goals and objectives</w:t>
        </w:r>
      </w:hyperlink>
    </w:p>
    <w:tbl>
      <w:tblPr>
        <w:tblStyle w:val="TableGrid"/>
        <w:tblW w:w="0" w:type="auto"/>
        <w:tblInd w:w="355" w:type="dxa"/>
        <w:tblLook w:val="04A0" w:firstRow="1" w:lastRow="0" w:firstColumn="1" w:lastColumn="0" w:noHBand="0" w:noVBand="1"/>
      </w:tblPr>
      <w:tblGrid>
        <w:gridCol w:w="8995"/>
      </w:tblGrid>
      <w:tr w:rsidR="00C80660" w14:paraId="2F938DF1" w14:textId="77777777" w:rsidTr="00442F37">
        <w:trPr>
          <w:trHeight w:val="890"/>
        </w:trPr>
        <w:tc>
          <w:tcPr>
            <w:tcW w:w="8995" w:type="dxa"/>
          </w:tcPr>
          <w:p w14:paraId="059E93AA" w14:textId="77777777" w:rsidR="00C80660" w:rsidRPr="00AE092A" w:rsidRDefault="00C80660" w:rsidP="00442F37">
            <w:pPr>
              <w:rPr>
                <w:i/>
                <w:iCs/>
                <w:color w:val="0070C0"/>
              </w:rPr>
            </w:pPr>
            <w:r w:rsidRPr="00941D4C">
              <w:rPr>
                <w:i/>
                <w:iCs/>
                <w:color w:val="0070C0"/>
              </w:rPr>
              <w:t xml:space="preserve">[Ex: </w:t>
            </w:r>
            <w:r>
              <w:rPr>
                <w:i/>
                <w:iCs/>
                <w:color w:val="0070C0"/>
              </w:rPr>
              <w:t>2A-</w:t>
            </w:r>
            <w:r w:rsidRPr="005D1A67">
              <w:rPr>
                <w:i/>
                <w:iCs/>
                <w:color w:val="0070C0"/>
              </w:rPr>
              <w:t>Support student success initiatives in the Vision for Success, Jaguar Pathways and Student Equity Plan, with a focus on groups experiencing disproportionate impact in retention, completion, or transfer</w:t>
            </w:r>
            <w:r>
              <w:rPr>
                <w:i/>
                <w:iCs/>
                <w:color w:val="0070C0"/>
              </w:rPr>
              <w:t>]</w:t>
            </w:r>
          </w:p>
        </w:tc>
      </w:tr>
      <w:bookmarkEnd w:id="4"/>
    </w:tbl>
    <w:p w14:paraId="3F8A8A29" w14:textId="77777777" w:rsidR="00D8243C" w:rsidRDefault="00D8243C" w:rsidP="00D8243C">
      <w:pPr>
        <w:autoSpaceDE w:val="0"/>
        <w:autoSpaceDN w:val="0"/>
        <w:adjustRightInd w:val="0"/>
        <w:spacing w:after="0" w:line="240" w:lineRule="auto"/>
        <w:rPr>
          <w:rFonts w:ascii="Calibri" w:hAnsi="Calibri" w:cs="Calibri"/>
        </w:rPr>
      </w:pPr>
    </w:p>
    <w:p w14:paraId="40E30E87" w14:textId="77777777" w:rsidR="00D8243C" w:rsidRDefault="00D8243C" w:rsidP="00D8243C"/>
    <w:p w14:paraId="61B11D65" w14:textId="77777777" w:rsidR="00D8243C" w:rsidRDefault="00D8243C" w:rsidP="00D8243C">
      <w:pPr>
        <w:pStyle w:val="ListParagraph"/>
        <w:numPr>
          <w:ilvl w:val="0"/>
          <w:numId w:val="17"/>
        </w:numPr>
      </w:pPr>
      <w:r>
        <w:t>Enter a goal (</w:t>
      </w:r>
      <w:proofErr w:type="gramStart"/>
      <w:r>
        <w:t>i.e.</w:t>
      </w:r>
      <w:proofErr w:type="gramEnd"/>
      <w:r>
        <w:t xml:space="preserve"> department/program/unit goal)</w:t>
      </w:r>
    </w:p>
    <w:tbl>
      <w:tblPr>
        <w:tblStyle w:val="TableGrid"/>
        <w:tblW w:w="0" w:type="auto"/>
        <w:tblInd w:w="355" w:type="dxa"/>
        <w:tblLook w:val="04A0" w:firstRow="1" w:lastRow="0" w:firstColumn="1" w:lastColumn="0" w:noHBand="0" w:noVBand="1"/>
      </w:tblPr>
      <w:tblGrid>
        <w:gridCol w:w="8995"/>
      </w:tblGrid>
      <w:tr w:rsidR="00D8243C" w14:paraId="46C13D84" w14:textId="77777777" w:rsidTr="00E76D44">
        <w:trPr>
          <w:trHeight w:val="1205"/>
        </w:trPr>
        <w:tc>
          <w:tcPr>
            <w:tcW w:w="8995" w:type="dxa"/>
          </w:tcPr>
          <w:p w14:paraId="62C1890D" w14:textId="77777777" w:rsidR="00D8243C" w:rsidRPr="00941D4C" w:rsidRDefault="00D8243C" w:rsidP="00E76D44">
            <w:pPr>
              <w:rPr>
                <w:i/>
                <w:iCs/>
                <w:color w:val="0070C0"/>
              </w:rPr>
            </w:pPr>
            <w:r w:rsidRPr="00941D4C">
              <w:rPr>
                <w:i/>
                <w:iCs/>
                <w:color w:val="0070C0"/>
              </w:rPr>
              <w:t>[Ex: By 2023-24, increase the number of student applications collected for the Board of Governors Fee Waiver (BOGFW) by 20%]</w:t>
            </w:r>
          </w:p>
          <w:p w14:paraId="35B39E00" w14:textId="77777777" w:rsidR="00D8243C" w:rsidRDefault="00D8243C" w:rsidP="00E76D44">
            <w:pPr>
              <w:pStyle w:val="ListParagraph"/>
              <w:ind w:left="0"/>
            </w:pPr>
          </w:p>
        </w:tc>
      </w:tr>
    </w:tbl>
    <w:p w14:paraId="7E61D0C8" w14:textId="77777777" w:rsidR="00D8243C" w:rsidRDefault="00D8243C" w:rsidP="00D8243C"/>
    <w:p w14:paraId="09939513" w14:textId="77777777" w:rsidR="00D8243C" w:rsidRDefault="00D8243C" w:rsidP="00D8243C">
      <w:pPr>
        <w:pStyle w:val="ListParagraph"/>
        <w:numPr>
          <w:ilvl w:val="0"/>
          <w:numId w:val="17"/>
        </w:numPr>
      </w:pPr>
      <w:r>
        <w:t>Enter an activity to accomplish your goal</w:t>
      </w:r>
    </w:p>
    <w:tbl>
      <w:tblPr>
        <w:tblStyle w:val="TableGrid"/>
        <w:tblW w:w="0" w:type="auto"/>
        <w:tblInd w:w="355" w:type="dxa"/>
        <w:tblLook w:val="04A0" w:firstRow="1" w:lastRow="0" w:firstColumn="1" w:lastColumn="0" w:noHBand="0" w:noVBand="1"/>
      </w:tblPr>
      <w:tblGrid>
        <w:gridCol w:w="8995"/>
      </w:tblGrid>
      <w:tr w:rsidR="00D8243C" w14:paraId="65B49987" w14:textId="77777777" w:rsidTr="00E76D44">
        <w:trPr>
          <w:trHeight w:val="800"/>
        </w:trPr>
        <w:tc>
          <w:tcPr>
            <w:tcW w:w="8995" w:type="dxa"/>
          </w:tcPr>
          <w:p w14:paraId="7DCABCA9" w14:textId="34C207F3" w:rsidR="00D8243C" w:rsidRDefault="00D8243C" w:rsidP="00E76D44"/>
        </w:tc>
      </w:tr>
    </w:tbl>
    <w:p w14:paraId="5C72ACE1" w14:textId="77777777" w:rsidR="00D8243C" w:rsidRDefault="00D8243C" w:rsidP="00D8243C"/>
    <w:p w14:paraId="365F0F9A" w14:textId="77777777" w:rsidR="00D8243C" w:rsidRDefault="00D8243C" w:rsidP="00D8243C">
      <w:pPr>
        <w:pStyle w:val="ListParagraph"/>
        <w:numPr>
          <w:ilvl w:val="0"/>
          <w:numId w:val="17"/>
        </w:numPr>
      </w:pPr>
      <w:r>
        <w:t>Enter the activity explanation/justification</w:t>
      </w:r>
    </w:p>
    <w:tbl>
      <w:tblPr>
        <w:tblStyle w:val="TableGrid"/>
        <w:tblW w:w="0" w:type="auto"/>
        <w:tblInd w:w="355" w:type="dxa"/>
        <w:tblLook w:val="04A0" w:firstRow="1" w:lastRow="0" w:firstColumn="1" w:lastColumn="0" w:noHBand="0" w:noVBand="1"/>
      </w:tblPr>
      <w:tblGrid>
        <w:gridCol w:w="8995"/>
      </w:tblGrid>
      <w:tr w:rsidR="00D8243C" w14:paraId="22AC94F8" w14:textId="77777777" w:rsidTr="00E76D44">
        <w:trPr>
          <w:trHeight w:val="1160"/>
        </w:trPr>
        <w:tc>
          <w:tcPr>
            <w:tcW w:w="8995" w:type="dxa"/>
          </w:tcPr>
          <w:p w14:paraId="5A55A520" w14:textId="77777777" w:rsidR="00D8243C" w:rsidRDefault="00D8243C" w:rsidP="00D8243C">
            <w:pPr>
              <w:tabs>
                <w:tab w:val="left" w:pos="450"/>
              </w:tabs>
            </w:pPr>
          </w:p>
        </w:tc>
      </w:tr>
    </w:tbl>
    <w:p w14:paraId="51DBA77D" w14:textId="77777777" w:rsidR="00D8243C" w:rsidRDefault="00D8243C" w:rsidP="00D8243C"/>
    <w:p w14:paraId="72B5457E" w14:textId="77777777" w:rsidR="00D8243C" w:rsidRDefault="00D8243C" w:rsidP="00D8243C">
      <w:pPr>
        <w:pStyle w:val="ListParagraph"/>
        <w:numPr>
          <w:ilvl w:val="0"/>
          <w:numId w:val="17"/>
        </w:numPr>
      </w:pPr>
      <w:r>
        <w:t>Describe how this activity will be assessed</w:t>
      </w:r>
    </w:p>
    <w:tbl>
      <w:tblPr>
        <w:tblStyle w:val="TableGrid"/>
        <w:tblW w:w="0" w:type="auto"/>
        <w:tblInd w:w="355" w:type="dxa"/>
        <w:tblLook w:val="04A0" w:firstRow="1" w:lastRow="0" w:firstColumn="1" w:lastColumn="0" w:noHBand="0" w:noVBand="1"/>
      </w:tblPr>
      <w:tblGrid>
        <w:gridCol w:w="8995"/>
      </w:tblGrid>
      <w:tr w:rsidR="00D8243C" w14:paraId="0D943379" w14:textId="77777777" w:rsidTr="00E76D44">
        <w:trPr>
          <w:trHeight w:val="1232"/>
        </w:trPr>
        <w:tc>
          <w:tcPr>
            <w:tcW w:w="8995" w:type="dxa"/>
          </w:tcPr>
          <w:p w14:paraId="2F37DFDF" w14:textId="57C17C15" w:rsidR="00D8243C" w:rsidRDefault="00D8243C" w:rsidP="00E76D44"/>
        </w:tc>
      </w:tr>
    </w:tbl>
    <w:p w14:paraId="317C34B0" w14:textId="11504A9A" w:rsidR="00480FA8" w:rsidRDefault="00480FA8"/>
    <w:p w14:paraId="4C27C563" w14:textId="3160A1B6" w:rsidR="00576A30" w:rsidRDefault="00576A30" w:rsidP="00576A30">
      <w:r>
        <w:t xml:space="preserve">If you would like to add or edit an additional </w:t>
      </w:r>
      <w:proofErr w:type="gramStart"/>
      <w:r>
        <w:t>goal</w:t>
      </w:r>
      <w:proofErr w:type="gramEnd"/>
      <w:r>
        <w:t xml:space="preserve"> please click on arrow next to Goal #3 below</w:t>
      </w:r>
    </w:p>
    <w:p w14:paraId="323926B0" w14:textId="0F8AA6E0" w:rsidR="005712EE" w:rsidRPr="00553DD7" w:rsidRDefault="005712EE" w:rsidP="00D65299">
      <w:pPr>
        <w:pStyle w:val="Heading2"/>
        <w15:collapsed/>
        <w:rPr>
          <w:rFonts w:asciiTheme="minorHAnsi" w:hAnsiTheme="minorHAnsi"/>
          <w:color w:val="2E74B5" w:themeColor="accent5" w:themeShade="BF"/>
          <w:sz w:val="28"/>
          <w:szCs w:val="28"/>
        </w:rPr>
      </w:pPr>
      <w:r w:rsidRPr="00553DD7">
        <w:rPr>
          <w:rFonts w:asciiTheme="minorHAnsi" w:hAnsiTheme="minorHAnsi"/>
          <w:color w:val="2E74B5" w:themeColor="accent5" w:themeShade="BF"/>
          <w:sz w:val="28"/>
          <w:szCs w:val="28"/>
        </w:rPr>
        <w:t>Goal #</w:t>
      </w:r>
      <w:r w:rsidR="00DE1A1E" w:rsidRPr="00553DD7">
        <w:rPr>
          <w:rFonts w:asciiTheme="minorHAnsi" w:hAnsiTheme="minorHAnsi"/>
          <w:color w:val="2E74B5" w:themeColor="accent5" w:themeShade="BF"/>
          <w:sz w:val="28"/>
          <w:szCs w:val="28"/>
        </w:rPr>
        <w:t>3</w:t>
      </w:r>
    </w:p>
    <w:p w14:paraId="09876B0C" w14:textId="77777777" w:rsidR="00D8243C" w:rsidRDefault="00D8243C" w:rsidP="00D8243C">
      <w:pPr>
        <w:pStyle w:val="ListParagraph"/>
        <w:numPr>
          <w:ilvl w:val="0"/>
          <w:numId w:val="19"/>
        </w:numPr>
      </w:pPr>
      <w:r>
        <w:t>What type of goal are you entering or editing?</w:t>
      </w:r>
      <w:r>
        <w:tab/>
      </w:r>
      <w:r>
        <w:tab/>
        <w:t>Circle one</w:t>
      </w:r>
    </w:p>
    <w:p w14:paraId="2B2266C7" w14:textId="77777777" w:rsidR="00D8243C" w:rsidRDefault="00D8243C" w:rsidP="00D8243C">
      <w:pPr>
        <w:pStyle w:val="ListParagraph"/>
        <w:numPr>
          <w:ilvl w:val="1"/>
          <w:numId w:val="19"/>
        </w:numPr>
        <w:ind w:left="990"/>
      </w:pPr>
      <w:r>
        <w:t>New</w:t>
      </w:r>
    </w:p>
    <w:p w14:paraId="61CDBBB4" w14:textId="77777777" w:rsidR="00D8243C" w:rsidRDefault="00D8243C" w:rsidP="00D8243C">
      <w:pPr>
        <w:pStyle w:val="ListParagraph"/>
        <w:numPr>
          <w:ilvl w:val="1"/>
          <w:numId w:val="19"/>
        </w:numPr>
        <w:ind w:left="990"/>
      </w:pPr>
      <w:r>
        <w:t>Continuing</w:t>
      </w:r>
    </w:p>
    <w:p w14:paraId="2CA6D94F" w14:textId="77777777" w:rsidR="00D8243C" w:rsidRDefault="00D8243C" w:rsidP="00D8243C">
      <w:pPr>
        <w:pStyle w:val="ListParagraph"/>
        <w:numPr>
          <w:ilvl w:val="1"/>
          <w:numId w:val="19"/>
        </w:numPr>
        <w:ind w:left="990"/>
      </w:pPr>
      <w:r>
        <w:t>Modified</w:t>
      </w:r>
    </w:p>
    <w:p w14:paraId="17EB7B47" w14:textId="77777777" w:rsidR="00D8243C" w:rsidRDefault="00D8243C" w:rsidP="00D8243C">
      <w:pPr>
        <w:pStyle w:val="ListParagraph"/>
        <w:numPr>
          <w:ilvl w:val="1"/>
          <w:numId w:val="19"/>
        </w:numPr>
        <w:ind w:left="990"/>
      </w:pPr>
      <w:r>
        <w:t>Discontinued</w:t>
      </w:r>
    </w:p>
    <w:p w14:paraId="3FE50286" w14:textId="77777777" w:rsidR="00D8243C" w:rsidRDefault="00D8243C" w:rsidP="00D8243C">
      <w:pPr>
        <w:pStyle w:val="ListParagraph"/>
        <w:ind w:left="990"/>
      </w:pPr>
    </w:p>
    <w:p w14:paraId="4F9E9D34" w14:textId="77777777" w:rsidR="00D8243C" w:rsidRDefault="00D8243C" w:rsidP="00D8243C">
      <w:pPr>
        <w:ind w:left="360"/>
      </w:pPr>
      <w:r>
        <w:t>Is this a Continuing Education goal? (If you selected “Yes” your goal will be shared with the Director of Continuing Education &amp; Special Projects)</w:t>
      </w:r>
    </w:p>
    <w:p w14:paraId="1301BB85" w14:textId="3DF58642" w:rsidR="00D8243C" w:rsidRDefault="00D8243C" w:rsidP="00D8243C">
      <w:pPr>
        <w:pStyle w:val="ListParagraph"/>
        <w:ind w:left="630"/>
      </w:pPr>
      <w:r>
        <w:t>Yes</w:t>
      </w:r>
      <w:r>
        <w:tab/>
        <w:t>No</w:t>
      </w:r>
    </w:p>
    <w:p w14:paraId="0F2C66B9" w14:textId="77777777" w:rsidR="00C80660" w:rsidRDefault="00C80660" w:rsidP="00D8243C">
      <w:pPr>
        <w:pStyle w:val="ListParagraph"/>
        <w:ind w:left="630"/>
      </w:pPr>
    </w:p>
    <w:p w14:paraId="448398CF" w14:textId="77777777" w:rsidR="00D8243C" w:rsidRDefault="00D8243C" w:rsidP="00D8243C">
      <w:pPr>
        <w:pStyle w:val="ListParagraph"/>
        <w:ind w:left="360"/>
      </w:pPr>
    </w:p>
    <w:p w14:paraId="41218CA3" w14:textId="62C6DBAB" w:rsidR="00C80660" w:rsidRDefault="00C80660" w:rsidP="00C80660">
      <w:pPr>
        <w:pStyle w:val="ListParagraph"/>
        <w:numPr>
          <w:ilvl w:val="0"/>
          <w:numId w:val="19"/>
        </w:numPr>
        <w:spacing w:before="240" w:after="0"/>
      </w:pPr>
      <w:r>
        <w:t xml:space="preserve">What strategic plan objective does your goal align with?  </w:t>
      </w:r>
      <w:r w:rsidRPr="005D1A67">
        <w:t>See</w:t>
      </w:r>
      <w:r w:rsidRPr="00C80660">
        <w:rPr>
          <w:b/>
          <w:bCs/>
        </w:rPr>
        <w:t xml:space="preserve"> </w:t>
      </w:r>
      <w:hyperlink r:id="rId17" w:history="1">
        <w:r w:rsidRPr="00C80660">
          <w:rPr>
            <w:rStyle w:val="Hyperlink"/>
            <w:b/>
            <w:bCs/>
          </w:rPr>
          <w:t>Strategic Plan goals and objectives</w:t>
        </w:r>
      </w:hyperlink>
    </w:p>
    <w:tbl>
      <w:tblPr>
        <w:tblStyle w:val="TableGrid"/>
        <w:tblW w:w="0" w:type="auto"/>
        <w:tblInd w:w="355" w:type="dxa"/>
        <w:tblLook w:val="04A0" w:firstRow="1" w:lastRow="0" w:firstColumn="1" w:lastColumn="0" w:noHBand="0" w:noVBand="1"/>
      </w:tblPr>
      <w:tblGrid>
        <w:gridCol w:w="8995"/>
      </w:tblGrid>
      <w:tr w:rsidR="00C80660" w14:paraId="5D0D13CA" w14:textId="77777777" w:rsidTr="00C80660">
        <w:trPr>
          <w:trHeight w:val="890"/>
        </w:trPr>
        <w:tc>
          <w:tcPr>
            <w:tcW w:w="8995" w:type="dxa"/>
            <w:tcBorders>
              <w:bottom w:val="nil"/>
            </w:tcBorders>
          </w:tcPr>
          <w:p w14:paraId="3F1D2B26" w14:textId="77777777" w:rsidR="00C80660" w:rsidRPr="00AE092A" w:rsidRDefault="00C80660" w:rsidP="00442F37">
            <w:pPr>
              <w:rPr>
                <w:i/>
                <w:iCs/>
                <w:color w:val="0070C0"/>
              </w:rPr>
            </w:pPr>
            <w:r w:rsidRPr="00941D4C">
              <w:rPr>
                <w:i/>
                <w:iCs/>
                <w:color w:val="0070C0"/>
              </w:rPr>
              <w:t xml:space="preserve">[Ex: </w:t>
            </w:r>
            <w:r>
              <w:rPr>
                <w:i/>
                <w:iCs/>
                <w:color w:val="0070C0"/>
              </w:rPr>
              <w:t>2A-</w:t>
            </w:r>
            <w:r w:rsidRPr="005D1A67">
              <w:rPr>
                <w:i/>
                <w:iCs/>
                <w:color w:val="0070C0"/>
              </w:rPr>
              <w:t>Support student success initiatives in the Vision for Success, Jaguar Pathways and Student Equity Plan, with a focus on groups experiencing disproportionate impact in retention, completion, or transfer</w:t>
            </w:r>
            <w:r>
              <w:rPr>
                <w:i/>
                <w:iCs/>
                <w:color w:val="0070C0"/>
              </w:rPr>
              <w:t>]</w:t>
            </w:r>
          </w:p>
        </w:tc>
      </w:tr>
    </w:tbl>
    <w:p w14:paraId="7F1E06BD" w14:textId="77777777" w:rsidR="00C80660" w:rsidRDefault="00C80660" w:rsidP="00C80660">
      <w:pPr>
        <w:pStyle w:val="ListParagraph"/>
      </w:pPr>
    </w:p>
    <w:p w14:paraId="79DE57BD" w14:textId="50E1BD0A" w:rsidR="00D8243C" w:rsidRDefault="00D8243C" w:rsidP="00D8243C">
      <w:pPr>
        <w:pStyle w:val="ListParagraph"/>
        <w:numPr>
          <w:ilvl w:val="0"/>
          <w:numId w:val="19"/>
        </w:numPr>
      </w:pPr>
      <w:r>
        <w:t>Enter a goal (</w:t>
      </w:r>
      <w:proofErr w:type="gramStart"/>
      <w:r>
        <w:t>i.e.</w:t>
      </w:r>
      <w:proofErr w:type="gramEnd"/>
      <w:r>
        <w:t xml:space="preserve"> department/program/unit goal)</w:t>
      </w:r>
    </w:p>
    <w:tbl>
      <w:tblPr>
        <w:tblStyle w:val="TableGrid"/>
        <w:tblW w:w="0" w:type="auto"/>
        <w:tblInd w:w="355" w:type="dxa"/>
        <w:tblLook w:val="04A0" w:firstRow="1" w:lastRow="0" w:firstColumn="1" w:lastColumn="0" w:noHBand="0" w:noVBand="1"/>
      </w:tblPr>
      <w:tblGrid>
        <w:gridCol w:w="8995"/>
      </w:tblGrid>
      <w:tr w:rsidR="00D8243C" w14:paraId="0BFEA45F" w14:textId="77777777" w:rsidTr="00E76D44">
        <w:trPr>
          <w:trHeight w:val="1205"/>
        </w:trPr>
        <w:tc>
          <w:tcPr>
            <w:tcW w:w="8995" w:type="dxa"/>
          </w:tcPr>
          <w:p w14:paraId="5986307A" w14:textId="77777777" w:rsidR="00D8243C" w:rsidRDefault="00D8243C" w:rsidP="00D8243C"/>
        </w:tc>
      </w:tr>
    </w:tbl>
    <w:p w14:paraId="42F48124" w14:textId="77777777" w:rsidR="00D8243C" w:rsidRDefault="00D8243C" w:rsidP="00D8243C"/>
    <w:p w14:paraId="390B177F" w14:textId="77777777" w:rsidR="00D8243C" w:rsidRDefault="00D8243C" w:rsidP="00D8243C">
      <w:pPr>
        <w:pStyle w:val="ListParagraph"/>
        <w:numPr>
          <w:ilvl w:val="0"/>
          <w:numId w:val="19"/>
        </w:numPr>
      </w:pPr>
      <w:r>
        <w:t>Enter an activity to accomplish your goal</w:t>
      </w:r>
    </w:p>
    <w:tbl>
      <w:tblPr>
        <w:tblStyle w:val="TableGrid"/>
        <w:tblW w:w="0" w:type="auto"/>
        <w:tblInd w:w="355" w:type="dxa"/>
        <w:tblLook w:val="04A0" w:firstRow="1" w:lastRow="0" w:firstColumn="1" w:lastColumn="0" w:noHBand="0" w:noVBand="1"/>
      </w:tblPr>
      <w:tblGrid>
        <w:gridCol w:w="8995"/>
      </w:tblGrid>
      <w:tr w:rsidR="00D8243C" w14:paraId="54448FD6" w14:textId="77777777" w:rsidTr="00E76D44">
        <w:trPr>
          <w:trHeight w:val="800"/>
        </w:trPr>
        <w:tc>
          <w:tcPr>
            <w:tcW w:w="8995" w:type="dxa"/>
          </w:tcPr>
          <w:p w14:paraId="79913FAC" w14:textId="3F952537" w:rsidR="00D8243C" w:rsidRDefault="00D8243C" w:rsidP="00E76D44"/>
        </w:tc>
      </w:tr>
    </w:tbl>
    <w:p w14:paraId="654EE360" w14:textId="77777777" w:rsidR="00D8243C" w:rsidRDefault="00D8243C" w:rsidP="00D8243C"/>
    <w:p w14:paraId="1E75C387" w14:textId="77777777" w:rsidR="00D8243C" w:rsidRDefault="00D8243C" w:rsidP="00D8243C">
      <w:pPr>
        <w:pStyle w:val="ListParagraph"/>
        <w:numPr>
          <w:ilvl w:val="0"/>
          <w:numId w:val="19"/>
        </w:numPr>
      </w:pPr>
      <w:r>
        <w:t>Enter the activity explanation/justification</w:t>
      </w:r>
    </w:p>
    <w:tbl>
      <w:tblPr>
        <w:tblStyle w:val="TableGrid"/>
        <w:tblW w:w="0" w:type="auto"/>
        <w:tblInd w:w="355" w:type="dxa"/>
        <w:tblLook w:val="04A0" w:firstRow="1" w:lastRow="0" w:firstColumn="1" w:lastColumn="0" w:noHBand="0" w:noVBand="1"/>
      </w:tblPr>
      <w:tblGrid>
        <w:gridCol w:w="8995"/>
      </w:tblGrid>
      <w:tr w:rsidR="00D8243C" w14:paraId="4E9BD0F5" w14:textId="77777777" w:rsidTr="00E76D44">
        <w:trPr>
          <w:trHeight w:val="1160"/>
        </w:trPr>
        <w:tc>
          <w:tcPr>
            <w:tcW w:w="8995" w:type="dxa"/>
          </w:tcPr>
          <w:p w14:paraId="327F097D" w14:textId="77777777" w:rsidR="00D8243C" w:rsidRDefault="00D8243C" w:rsidP="00D8243C">
            <w:pPr>
              <w:tabs>
                <w:tab w:val="left" w:pos="450"/>
              </w:tabs>
            </w:pPr>
          </w:p>
        </w:tc>
      </w:tr>
    </w:tbl>
    <w:p w14:paraId="4AAC2AF5" w14:textId="77777777" w:rsidR="00D8243C" w:rsidRDefault="00D8243C" w:rsidP="00D8243C"/>
    <w:p w14:paraId="49F8DEAE" w14:textId="77777777" w:rsidR="00D8243C" w:rsidRDefault="00D8243C" w:rsidP="00D8243C">
      <w:pPr>
        <w:pStyle w:val="ListParagraph"/>
        <w:numPr>
          <w:ilvl w:val="0"/>
          <w:numId w:val="19"/>
        </w:numPr>
      </w:pPr>
      <w:r>
        <w:t>Describe how this activity will be assessed</w:t>
      </w:r>
    </w:p>
    <w:tbl>
      <w:tblPr>
        <w:tblStyle w:val="TableGrid"/>
        <w:tblW w:w="0" w:type="auto"/>
        <w:tblInd w:w="355" w:type="dxa"/>
        <w:tblLook w:val="04A0" w:firstRow="1" w:lastRow="0" w:firstColumn="1" w:lastColumn="0" w:noHBand="0" w:noVBand="1"/>
      </w:tblPr>
      <w:tblGrid>
        <w:gridCol w:w="8995"/>
      </w:tblGrid>
      <w:tr w:rsidR="00D8243C" w14:paraId="3478EB32" w14:textId="77777777" w:rsidTr="00E76D44">
        <w:trPr>
          <w:trHeight w:val="1232"/>
        </w:trPr>
        <w:tc>
          <w:tcPr>
            <w:tcW w:w="8995" w:type="dxa"/>
          </w:tcPr>
          <w:p w14:paraId="6B83A5B4" w14:textId="1DE399EF" w:rsidR="00D8243C" w:rsidRDefault="00D8243C" w:rsidP="00E76D44"/>
        </w:tc>
      </w:tr>
    </w:tbl>
    <w:p w14:paraId="504AA214" w14:textId="77777777" w:rsidR="00576A30" w:rsidRDefault="00576A30"/>
    <w:p w14:paraId="6E3EAB8D" w14:textId="292873F7" w:rsidR="00AB2B30" w:rsidRPr="00553DD7" w:rsidRDefault="00E31053" w:rsidP="00F07C4F">
      <w:pPr>
        <w:pStyle w:val="Heading1"/>
        <w:rPr>
          <w:b/>
          <w:bCs/>
          <w:color w:val="auto"/>
        </w:rPr>
      </w:pPr>
      <w:r w:rsidRPr="00553DD7">
        <w:rPr>
          <w:b/>
          <w:bCs/>
          <w:color w:val="auto"/>
        </w:rPr>
        <w:t xml:space="preserve">Section 3: Add or Edit Resources </w:t>
      </w:r>
    </w:p>
    <w:p w14:paraId="65A19647" w14:textId="7064DD1F" w:rsidR="00DE1A1E" w:rsidRPr="007169C9" w:rsidRDefault="007169C9" w:rsidP="007169C9">
      <w:pPr>
        <w:pStyle w:val="Heading2"/>
        <w:rPr>
          <w:color w:val="C00000"/>
        </w:rPr>
      </w:pPr>
      <w:r w:rsidRPr="007169C9">
        <w:rPr>
          <w:color w:val="C00000"/>
        </w:rPr>
        <w:t>Add Resource Request to Goal #1</w:t>
      </w:r>
    </w:p>
    <w:p w14:paraId="1892B2DD" w14:textId="77777777" w:rsidR="00167896" w:rsidRDefault="00167896" w:rsidP="00167896">
      <w:pPr>
        <w:pStyle w:val="ListParagraph"/>
        <w:numPr>
          <w:ilvl w:val="0"/>
          <w:numId w:val="21"/>
        </w:numPr>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167896" w14:paraId="30D3DDD6" w14:textId="77777777" w:rsidTr="00393273">
        <w:trPr>
          <w:trHeight w:val="773"/>
        </w:trPr>
        <w:tc>
          <w:tcPr>
            <w:tcW w:w="9000" w:type="dxa"/>
          </w:tcPr>
          <w:p w14:paraId="4EE48BCC" w14:textId="10E797A4" w:rsidR="00167896" w:rsidRDefault="00167896" w:rsidP="00393273">
            <w:r>
              <w:rPr>
                <w:i/>
                <w:iCs/>
                <w:color w:val="0070C0"/>
              </w:rPr>
              <w:t xml:space="preserve">[Ex: </w:t>
            </w:r>
            <w:r w:rsidR="00441AE0">
              <w:rPr>
                <w:i/>
                <w:iCs/>
                <w:color w:val="0070C0"/>
              </w:rPr>
              <w:t>Purchase twelve</w:t>
            </w:r>
            <w:r w:rsidRPr="00C26747">
              <w:rPr>
                <w:i/>
                <w:iCs/>
                <w:color w:val="0070C0"/>
              </w:rPr>
              <w:t xml:space="preserve"> </w:t>
            </w:r>
            <w:proofErr w:type="gramStart"/>
            <w:r w:rsidRPr="00C26747">
              <w:rPr>
                <w:i/>
                <w:iCs/>
                <w:color w:val="0070C0"/>
              </w:rPr>
              <w:t>360 degree</w:t>
            </w:r>
            <w:proofErr w:type="gramEnd"/>
            <w:r w:rsidRPr="00C26747">
              <w:rPr>
                <w:i/>
                <w:iCs/>
                <w:color w:val="0070C0"/>
              </w:rPr>
              <w:t xml:space="preserve"> whiteboard</w:t>
            </w:r>
            <w:r w:rsidR="00441AE0">
              <w:rPr>
                <w:i/>
                <w:iCs/>
                <w:color w:val="0070C0"/>
              </w:rPr>
              <w:t>s for</w:t>
            </w:r>
            <w:r w:rsidRPr="00C26747">
              <w:rPr>
                <w:i/>
                <w:iCs/>
                <w:color w:val="0070C0"/>
              </w:rPr>
              <w:t xml:space="preserve"> classrooms</w:t>
            </w:r>
            <w:r>
              <w:rPr>
                <w:i/>
                <w:iCs/>
                <w:color w:val="0070C0"/>
              </w:rPr>
              <w:t>]</w:t>
            </w:r>
          </w:p>
        </w:tc>
      </w:tr>
    </w:tbl>
    <w:p w14:paraId="4AF23495" w14:textId="77777777" w:rsidR="00167896" w:rsidRDefault="00167896" w:rsidP="00167896">
      <w:pPr>
        <w:pStyle w:val="ListParagraph"/>
        <w:ind w:left="0"/>
      </w:pPr>
    </w:p>
    <w:p w14:paraId="48D809CD" w14:textId="4023F813" w:rsidR="00167896" w:rsidRDefault="00167896" w:rsidP="00167896">
      <w:pPr>
        <w:pStyle w:val="ListParagraph"/>
        <w:numPr>
          <w:ilvl w:val="0"/>
          <w:numId w:val="21"/>
        </w:numPr>
      </w:pPr>
      <w:r>
        <w:t>What category does this request belong in?</w:t>
      </w:r>
      <w:r>
        <w:tab/>
      </w:r>
      <w:r>
        <w:tab/>
        <w:t xml:space="preserve">Please </w:t>
      </w:r>
      <w:hyperlink w:anchor="_Category_Definitions" w:history="1">
        <w:r w:rsidRPr="0027277C">
          <w:rPr>
            <w:rStyle w:val="Hyperlink"/>
          </w:rPr>
          <w:t>click here</w:t>
        </w:r>
      </w:hyperlink>
      <w:r w:rsidRPr="0027277C">
        <w:t xml:space="preserve"> </w:t>
      </w:r>
      <w:r>
        <w:t>to see list of categories</w:t>
      </w:r>
    </w:p>
    <w:tbl>
      <w:tblPr>
        <w:tblStyle w:val="TableGrid"/>
        <w:tblW w:w="0" w:type="auto"/>
        <w:tblInd w:w="355" w:type="dxa"/>
        <w:tblLook w:val="04A0" w:firstRow="1" w:lastRow="0" w:firstColumn="1" w:lastColumn="0" w:noHBand="0" w:noVBand="1"/>
      </w:tblPr>
      <w:tblGrid>
        <w:gridCol w:w="8995"/>
      </w:tblGrid>
      <w:tr w:rsidR="00167896" w14:paraId="58CBAA82" w14:textId="77777777" w:rsidTr="00393273">
        <w:trPr>
          <w:trHeight w:val="593"/>
        </w:trPr>
        <w:tc>
          <w:tcPr>
            <w:tcW w:w="8995" w:type="dxa"/>
          </w:tcPr>
          <w:p w14:paraId="22FCD6DD" w14:textId="77777777" w:rsidR="00167896" w:rsidRDefault="00167896" w:rsidP="00393273">
            <w:r>
              <w:rPr>
                <w:i/>
                <w:iCs/>
                <w:color w:val="0070C0"/>
              </w:rPr>
              <w:t xml:space="preserve">[Ex: </w:t>
            </w:r>
            <w:r w:rsidRPr="00C26747">
              <w:rPr>
                <w:i/>
                <w:iCs/>
                <w:color w:val="0070C0"/>
              </w:rPr>
              <w:t>Major Equipment</w:t>
            </w:r>
            <w:r>
              <w:rPr>
                <w:i/>
                <w:iCs/>
                <w:color w:val="0070C0"/>
              </w:rPr>
              <w:t>]</w:t>
            </w:r>
          </w:p>
        </w:tc>
      </w:tr>
    </w:tbl>
    <w:p w14:paraId="18592F58" w14:textId="77777777" w:rsidR="00167896" w:rsidRDefault="00167896" w:rsidP="00167896"/>
    <w:p w14:paraId="307A0EF3" w14:textId="77777777" w:rsidR="00167896" w:rsidRDefault="00167896" w:rsidP="00167896">
      <w:pPr>
        <w:pStyle w:val="ListParagraph"/>
        <w:numPr>
          <w:ilvl w:val="0"/>
          <w:numId w:val="21"/>
        </w:numPr>
      </w:pPr>
      <w:r>
        <w:t>Enter the resource request contact</w:t>
      </w:r>
    </w:p>
    <w:tbl>
      <w:tblPr>
        <w:tblStyle w:val="TableGrid"/>
        <w:tblW w:w="0" w:type="auto"/>
        <w:tblInd w:w="355" w:type="dxa"/>
        <w:tblLook w:val="04A0" w:firstRow="1" w:lastRow="0" w:firstColumn="1" w:lastColumn="0" w:noHBand="0" w:noVBand="1"/>
      </w:tblPr>
      <w:tblGrid>
        <w:gridCol w:w="8995"/>
      </w:tblGrid>
      <w:tr w:rsidR="00167896" w14:paraId="658878A0" w14:textId="77777777" w:rsidTr="00393273">
        <w:trPr>
          <w:trHeight w:val="422"/>
        </w:trPr>
        <w:tc>
          <w:tcPr>
            <w:tcW w:w="8995" w:type="dxa"/>
          </w:tcPr>
          <w:p w14:paraId="559C3ACC" w14:textId="77777777" w:rsidR="00167896" w:rsidRDefault="00167896" w:rsidP="00393273">
            <w:r w:rsidRPr="00C26747">
              <w:rPr>
                <w:i/>
                <w:iCs/>
                <w:color w:val="0070C0"/>
              </w:rPr>
              <w:lastRenderedPageBreak/>
              <w:t>[Ex: Silvia Nadalet]</w:t>
            </w:r>
          </w:p>
        </w:tc>
      </w:tr>
    </w:tbl>
    <w:p w14:paraId="3F888E22" w14:textId="77777777" w:rsidR="00167896" w:rsidRDefault="00167896" w:rsidP="00167896"/>
    <w:p w14:paraId="74C1796D" w14:textId="77777777" w:rsidR="00167896" w:rsidRDefault="00167896" w:rsidP="00167896">
      <w:pPr>
        <w:pStyle w:val="ListParagraph"/>
        <w:numPr>
          <w:ilvl w:val="0"/>
          <w:numId w:val="21"/>
        </w:numPr>
        <w:tabs>
          <w:tab w:val="right" w:pos="9360"/>
        </w:tabs>
      </w:pPr>
      <w:r>
        <w:t>Enter the rationale for this resource request</w:t>
      </w:r>
      <w:r>
        <w:tab/>
      </w:r>
      <w:bookmarkStart w:id="5" w:name="_Hlk116637706"/>
      <w:r>
        <w:t>(</w:t>
      </w:r>
      <w:proofErr w:type="gramStart"/>
      <w:r>
        <w:t>1000 character</w:t>
      </w:r>
      <w:proofErr w:type="gramEnd"/>
      <w:r>
        <w:t xml:space="preserve"> limit)</w:t>
      </w:r>
      <w:bookmarkEnd w:id="5"/>
    </w:p>
    <w:tbl>
      <w:tblPr>
        <w:tblStyle w:val="TableGrid"/>
        <w:tblW w:w="0" w:type="auto"/>
        <w:tblInd w:w="355" w:type="dxa"/>
        <w:tblLook w:val="04A0" w:firstRow="1" w:lastRow="0" w:firstColumn="1" w:lastColumn="0" w:noHBand="0" w:noVBand="1"/>
      </w:tblPr>
      <w:tblGrid>
        <w:gridCol w:w="8995"/>
      </w:tblGrid>
      <w:tr w:rsidR="00167896" w14:paraId="18B42BF7" w14:textId="77777777" w:rsidTr="00393273">
        <w:trPr>
          <w:trHeight w:val="1052"/>
        </w:trPr>
        <w:tc>
          <w:tcPr>
            <w:tcW w:w="8995" w:type="dxa"/>
          </w:tcPr>
          <w:p w14:paraId="3D5C4AF3" w14:textId="77777777" w:rsidR="00167896" w:rsidRDefault="00167896" w:rsidP="00393273">
            <w:r w:rsidRPr="00C71A29">
              <w:rPr>
                <w:b/>
                <w:bCs/>
              </w:rPr>
              <w:t xml:space="preserve"> </w:t>
            </w:r>
            <w:r w:rsidRPr="009D582F">
              <w:rPr>
                <w:i/>
                <w:iCs/>
                <w:color w:val="0070C0"/>
              </w:rPr>
              <w:t>Ex:</w:t>
            </w:r>
            <w:r>
              <w:rPr>
                <w:b/>
                <w:bCs/>
              </w:rPr>
              <w:t xml:space="preserve"> </w:t>
            </w:r>
            <w:r w:rsidRPr="009D582F">
              <w:rPr>
                <w:i/>
                <w:iCs/>
                <w:color w:val="0070C0"/>
              </w:rPr>
              <w:t>A review of the 2022 PSLO data shows performance gaps in Black or African American, Hispanic, Asian, and Two or more races.  These categories indicate an overall “low to no proficiency” ranging from 20-43%. These performance gaps show inequity within the classroom. These equity gaps can be closed by creating 360-degree whiteboard classrooms, allowing for more student interactions</w:t>
            </w:r>
            <w:r>
              <w:rPr>
                <w:i/>
                <w:iCs/>
                <w:color w:val="0070C0"/>
              </w:rPr>
              <w:t xml:space="preserve">. </w:t>
            </w:r>
            <w:r w:rsidRPr="009D582F">
              <w:rPr>
                <w:i/>
                <w:iCs/>
                <w:color w:val="0070C0"/>
              </w:rPr>
              <w:t xml:space="preserve">In a study on work surfaces’ impact on math learning, </w:t>
            </w:r>
            <w:proofErr w:type="spellStart"/>
            <w:r w:rsidRPr="009D582F">
              <w:rPr>
                <w:i/>
                <w:iCs/>
                <w:color w:val="0070C0"/>
              </w:rPr>
              <w:t>Liljedahl</w:t>
            </w:r>
            <w:proofErr w:type="spellEnd"/>
            <w:r w:rsidRPr="009D582F">
              <w:rPr>
                <w:i/>
                <w:iCs/>
                <w:color w:val="0070C0"/>
              </w:rPr>
              <w:t xml:space="preserve"> found whiteboards promoted better engagement &amp; math thinking than the use of paper &amp; pencil.  Students are more eager to start the task and began discussing and writing sooner, they are more likely to participate, discuss, and interact to transfer knowledge, and are more likely to persist through challenges.  Because written work shows non-linearity that reflects the thinking process and because it is easy to erase, students are willing to take risks &amp; errors are not a big deal &amp; there is equitable opportunity for feedback.</w:t>
            </w:r>
          </w:p>
        </w:tc>
      </w:tr>
    </w:tbl>
    <w:p w14:paraId="5307547B" w14:textId="77777777" w:rsidR="00167896" w:rsidRDefault="00167896" w:rsidP="00167896"/>
    <w:p w14:paraId="5B40E3E6" w14:textId="77777777" w:rsidR="00167896" w:rsidRDefault="00167896" w:rsidP="00167896">
      <w:pPr>
        <w:pStyle w:val="ListParagraph"/>
        <w:numPr>
          <w:ilvl w:val="0"/>
          <w:numId w:val="21"/>
        </w:numPr>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167896" w14:paraId="6E7F1DF8" w14:textId="77777777" w:rsidTr="00393273">
        <w:trPr>
          <w:trHeight w:val="530"/>
        </w:trPr>
        <w:tc>
          <w:tcPr>
            <w:tcW w:w="8995" w:type="dxa"/>
          </w:tcPr>
          <w:p w14:paraId="6373DA00" w14:textId="77777777" w:rsidR="00167896" w:rsidRDefault="00167896" w:rsidP="00393273">
            <w:r w:rsidRPr="00C26747">
              <w:rPr>
                <w:i/>
                <w:iCs/>
                <w:color w:val="0070C0"/>
              </w:rPr>
              <w:t>[Ex: Instructional]</w:t>
            </w:r>
          </w:p>
        </w:tc>
      </w:tr>
    </w:tbl>
    <w:p w14:paraId="1DADA97C" w14:textId="77777777" w:rsidR="00167896" w:rsidRDefault="00167896" w:rsidP="00167896"/>
    <w:p w14:paraId="2A4BAD39" w14:textId="77777777" w:rsidR="00167896" w:rsidRDefault="00167896" w:rsidP="00167896">
      <w:pPr>
        <w:pStyle w:val="ListParagraph"/>
        <w:numPr>
          <w:ilvl w:val="0"/>
          <w:numId w:val="21"/>
        </w:numPr>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167896" w14:paraId="463C1186" w14:textId="77777777" w:rsidTr="00393273">
        <w:tc>
          <w:tcPr>
            <w:tcW w:w="8995" w:type="dxa"/>
          </w:tcPr>
          <w:p w14:paraId="34413FDF" w14:textId="77777777" w:rsidR="00167896" w:rsidRDefault="00167896" w:rsidP="00393273">
            <w:r w:rsidRPr="00C26747">
              <w:rPr>
                <w:i/>
                <w:iCs/>
                <w:color w:val="0070C0"/>
              </w:rPr>
              <w:t>[Ex: One-time]</w:t>
            </w:r>
          </w:p>
        </w:tc>
      </w:tr>
    </w:tbl>
    <w:p w14:paraId="09790E69" w14:textId="77777777" w:rsidR="00167896" w:rsidRDefault="00167896" w:rsidP="00167896"/>
    <w:p w14:paraId="042A85A0" w14:textId="77777777" w:rsidR="00167896" w:rsidRDefault="00167896" w:rsidP="00167896">
      <w:pPr>
        <w:pStyle w:val="ListParagraph"/>
        <w:numPr>
          <w:ilvl w:val="0"/>
          <w:numId w:val="21"/>
        </w:numPr>
      </w:pPr>
      <w:r>
        <w:t>Enter the estimated cost of this resource (mandatory) **</w:t>
      </w:r>
    </w:p>
    <w:tbl>
      <w:tblPr>
        <w:tblStyle w:val="TableGrid"/>
        <w:tblW w:w="0" w:type="auto"/>
        <w:tblInd w:w="355" w:type="dxa"/>
        <w:tblLook w:val="04A0" w:firstRow="1" w:lastRow="0" w:firstColumn="1" w:lastColumn="0" w:noHBand="0" w:noVBand="1"/>
      </w:tblPr>
      <w:tblGrid>
        <w:gridCol w:w="8995"/>
      </w:tblGrid>
      <w:tr w:rsidR="00167896" w14:paraId="4C7ED9B7" w14:textId="77777777" w:rsidTr="00393273">
        <w:tc>
          <w:tcPr>
            <w:tcW w:w="8995" w:type="dxa"/>
          </w:tcPr>
          <w:p w14:paraId="6E54F66E" w14:textId="77777777" w:rsidR="00167896" w:rsidRDefault="00167896" w:rsidP="00393273">
            <w:r w:rsidRPr="00C26747">
              <w:rPr>
                <w:i/>
                <w:iCs/>
                <w:color w:val="0070C0"/>
              </w:rPr>
              <w:t>[Ex: $50,000]</w:t>
            </w:r>
          </w:p>
        </w:tc>
      </w:tr>
    </w:tbl>
    <w:p w14:paraId="39730FC8" w14:textId="77777777" w:rsidR="00167896" w:rsidRDefault="00167896" w:rsidP="00167896"/>
    <w:p w14:paraId="0E313E61" w14:textId="77777777" w:rsidR="00167896" w:rsidRDefault="00167896" w:rsidP="00167896">
      <w:pPr>
        <w:pStyle w:val="ListParagraph"/>
        <w:numPr>
          <w:ilvl w:val="0"/>
          <w:numId w:val="21"/>
        </w:numPr>
      </w:pPr>
      <w:r>
        <w:t>Enter the estimated on-going cost of this resource **</w:t>
      </w:r>
    </w:p>
    <w:tbl>
      <w:tblPr>
        <w:tblStyle w:val="TableGrid"/>
        <w:tblW w:w="0" w:type="auto"/>
        <w:tblInd w:w="355" w:type="dxa"/>
        <w:tblLook w:val="04A0" w:firstRow="1" w:lastRow="0" w:firstColumn="1" w:lastColumn="0" w:noHBand="0" w:noVBand="1"/>
      </w:tblPr>
      <w:tblGrid>
        <w:gridCol w:w="8995"/>
      </w:tblGrid>
      <w:tr w:rsidR="00167896" w14:paraId="437294FA" w14:textId="77777777" w:rsidTr="00393273">
        <w:tc>
          <w:tcPr>
            <w:tcW w:w="8995" w:type="dxa"/>
          </w:tcPr>
          <w:p w14:paraId="1232D719" w14:textId="77777777" w:rsidR="00167896" w:rsidRDefault="00167896" w:rsidP="00393273">
            <w:r w:rsidRPr="00C26747">
              <w:rPr>
                <w:i/>
                <w:iCs/>
                <w:color w:val="0070C0"/>
              </w:rPr>
              <w:t>N/A</w:t>
            </w:r>
          </w:p>
        </w:tc>
      </w:tr>
    </w:tbl>
    <w:p w14:paraId="288607D3" w14:textId="77777777" w:rsidR="008E012C" w:rsidRDefault="008E012C" w:rsidP="00E079D0">
      <w:pPr>
        <w:tabs>
          <w:tab w:val="left" w:pos="810"/>
        </w:tabs>
        <w:ind w:hanging="360"/>
      </w:pPr>
    </w:p>
    <w:p w14:paraId="5A9F6AE9" w14:textId="77777777" w:rsidR="00114E2F" w:rsidRPr="00DB0AD5" w:rsidRDefault="00114E2F" w:rsidP="00114E2F">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6BDAD30C" w14:textId="0E6EE2BB" w:rsidR="00474771" w:rsidRPr="00114E2F" w:rsidRDefault="00474771" w:rsidP="00DE1A1E">
      <w:pPr>
        <w:rPr>
          <w:b/>
          <w:bCs/>
          <w:color w:val="C00000"/>
        </w:rPr>
      </w:pPr>
      <w:r w:rsidRPr="001C0F32">
        <w:rPr>
          <w:b/>
          <w:bCs/>
          <w:color w:val="C00000"/>
        </w:rPr>
        <w:t xml:space="preserve">If you would like to add an additional </w:t>
      </w:r>
      <w:r w:rsidR="001C0F32" w:rsidRPr="001C0F32">
        <w:rPr>
          <w:b/>
          <w:bCs/>
          <w:color w:val="C00000"/>
        </w:rPr>
        <w:t>resource,</w:t>
      </w:r>
      <w:r w:rsidRPr="001C0F32">
        <w:rPr>
          <w:b/>
          <w:bCs/>
          <w:color w:val="C00000"/>
        </w:rPr>
        <w:t xml:space="preserve"> please click on arrow next </w:t>
      </w:r>
      <w:r w:rsidR="002D18A7" w:rsidRPr="001C0F32">
        <w:rPr>
          <w:b/>
          <w:bCs/>
          <w:color w:val="C00000"/>
        </w:rPr>
        <w:t>Add Resour</w:t>
      </w:r>
      <w:r w:rsidR="006B22B8" w:rsidRPr="001C0F32">
        <w:rPr>
          <w:b/>
          <w:bCs/>
          <w:color w:val="C00000"/>
        </w:rPr>
        <w:t xml:space="preserve">ce Request </w:t>
      </w:r>
      <w:r w:rsidRPr="001C0F32">
        <w:rPr>
          <w:b/>
          <w:bCs/>
          <w:color w:val="C00000"/>
        </w:rPr>
        <w:t>to Goal #</w:t>
      </w:r>
      <w:r w:rsidR="002D18A7" w:rsidRPr="001C0F32">
        <w:rPr>
          <w:b/>
          <w:bCs/>
          <w:color w:val="C00000"/>
        </w:rPr>
        <w:t>1</w:t>
      </w:r>
      <w:r w:rsidRPr="001C0F32">
        <w:rPr>
          <w:b/>
          <w:bCs/>
          <w:color w:val="C00000"/>
        </w:rPr>
        <w:t xml:space="preserve"> below</w:t>
      </w:r>
    </w:p>
    <w:p w14:paraId="0F439EF0" w14:textId="77777777" w:rsidR="00474771" w:rsidRPr="007169C9" w:rsidRDefault="00474771" w:rsidP="00D65299">
      <w:pPr>
        <w:pStyle w:val="Heading2"/>
        <w15:collapsed/>
        <w:rPr>
          <w:color w:val="C00000"/>
        </w:rPr>
      </w:pPr>
      <w:r w:rsidRPr="007169C9">
        <w:rPr>
          <w:color w:val="C00000"/>
        </w:rPr>
        <w:t>Add Resource Request to Goal #1</w:t>
      </w:r>
    </w:p>
    <w:p w14:paraId="0E3E1F98" w14:textId="77777777" w:rsidR="00674EF8" w:rsidRDefault="00674EF8" w:rsidP="00674EF8">
      <w:pPr>
        <w:pStyle w:val="ListParagraph"/>
        <w:numPr>
          <w:ilvl w:val="0"/>
          <w:numId w:val="11"/>
        </w:numPr>
        <w:tabs>
          <w:tab w:val="left" w:pos="810"/>
        </w:tabs>
        <w:ind w:left="81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6848E1E7" w14:textId="77777777" w:rsidTr="00E76D44">
        <w:trPr>
          <w:trHeight w:val="773"/>
        </w:trPr>
        <w:tc>
          <w:tcPr>
            <w:tcW w:w="9000" w:type="dxa"/>
          </w:tcPr>
          <w:p w14:paraId="004EC0D8" w14:textId="77777777" w:rsidR="00674EF8" w:rsidRDefault="00674EF8" w:rsidP="00674EF8">
            <w:pPr>
              <w:tabs>
                <w:tab w:val="left" w:pos="810"/>
              </w:tabs>
              <w:ind w:left="810" w:hanging="360"/>
            </w:pPr>
          </w:p>
        </w:tc>
      </w:tr>
    </w:tbl>
    <w:p w14:paraId="4F0F470A" w14:textId="77777777" w:rsidR="00674EF8" w:rsidRDefault="00674EF8" w:rsidP="00674EF8">
      <w:pPr>
        <w:pStyle w:val="ListParagraph"/>
        <w:tabs>
          <w:tab w:val="left" w:pos="810"/>
        </w:tabs>
        <w:ind w:left="810" w:hanging="360"/>
      </w:pPr>
    </w:p>
    <w:p w14:paraId="182536FB" w14:textId="0C274D2F" w:rsidR="00674EF8" w:rsidRDefault="00674EF8" w:rsidP="00674EF8">
      <w:pPr>
        <w:pStyle w:val="ListParagraph"/>
        <w:numPr>
          <w:ilvl w:val="0"/>
          <w:numId w:val="11"/>
        </w:numPr>
        <w:tabs>
          <w:tab w:val="left" w:pos="810"/>
        </w:tabs>
        <w:ind w:left="810"/>
      </w:pPr>
      <w:r>
        <w:t>What category does this request belong in?</w:t>
      </w:r>
      <w:r>
        <w:tab/>
      </w:r>
      <w:r>
        <w:tab/>
        <w:t xml:space="preserve">Please </w:t>
      </w:r>
      <w:hyperlink w:anchor="_Category_Definitions" w:history="1">
        <w:r w:rsidRPr="00D8243C">
          <w:rPr>
            <w:rStyle w:val="Hyperlink"/>
          </w:rPr>
          <w:t>click here</w:t>
        </w:r>
      </w:hyperlink>
      <w:r>
        <w:t xml:space="preserve"> to see list of categories</w:t>
      </w:r>
    </w:p>
    <w:tbl>
      <w:tblPr>
        <w:tblStyle w:val="TableGrid"/>
        <w:tblW w:w="0" w:type="auto"/>
        <w:tblInd w:w="355" w:type="dxa"/>
        <w:tblLook w:val="04A0" w:firstRow="1" w:lastRow="0" w:firstColumn="1" w:lastColumn="0" w:noHBand="0" w:noVBand="1"/>
      </w:tblPr>
      <w:tblGrid>
        <w:gridCol w:w="8995"/>
      </w:tblGrid>
      <w:tr w:rsidR="00674EF8" w14:paraId="3022AFDF" w14:textId="77777777" w:rsidTr="00E76D44">
        <w:trPr>
          <w:trHeight w:val="593"/>
        </w:trPr>
        <w:tc>
          <w:tcPr>
            <w:tcW w:w="8995" w:type="dxa"/>
          </w:tcPr>
          <w:p w14:paraId="66BB07AF" w14:textId="77777777" w:rsidR="00674EF8" w:rsidRDefault="00674EF8" w:rsidP="00674EF8">
            <w:pPr>
              <w:tabs>
                <w:tab w:val="left" w:pos="810"/>
              </w:tabs>
              <w:ind w:left="810" w:hanging="360"/>
            </w:pPr>
          </w:p>
        </w:tc>
      </w:tr>
    </w:tbl>
    <w:p w14:paraId="3DC1DC0C" w14:textId="77777777" w:rsidR="00674EF8" w:rsidRDefault="00674EF8" w:rsidP="00674EF8">
      <w:pPr>
        <w:tabs>
          <w:tab w:val="left" w:pos="810"/>
        </w:tabs>
        <w:ind w:left="810" w:hanging="360"/>
      </w:pPr>
    </w:p>
    <w:p w14:paraId="512390A0" w14:textId="77777777" w:rsidR="00674EF8" w:rsidRDefault="00674EF8" w:rsidP="00674EF8">
      <w:pPr>
        <w:pStyle w:val="ListParagraph"/>
        <w:numPr>
          <w:ilvl w:val="0"/>
          <w:numId w:val="11"/>
        </w:numPr>
        <w:tabs>
          <w:tab w:val="left" w:pos="810"/>
        </w:tabs>
        <w:ind w:left="81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54F84E36" w14:textId="77777777" w:rsidTr="00E76D44">
        <w:trPr>
          <w:trHeight w:val="422"/>
        </w:trPr>
        <w:tc>
          <w:tcPr>
            <w:tcW w:w="8995" w:type="dxa"/>
          </w:tcPr>
          <w:p w14:paraId="5C7022EA" w14:textId="77777777" w:rsidR="00674EF8" w:rsidRDefault="00674EF8" w:rsidP="00674EF8">
            <w:pPr>
              <w:tabs>
                <w:tab w:val="left" w:pos="810"/>
              </w:tabs>
              <w:ind w:left="810" w:hanging="360"/>
            </w:pPr>
          </w:p>
        </w:tc>
      </w:tr>
    </w:tbl>
    <w:p w14:paraId="54DD5A56" w14:textId="77777777" w:rsidR="00674EF8" w:rsidRDefault="00674EF8" w:rsidP="00674EF8">
      <w:pPr>
        <w:tabs>
          <w:tab w:val="left" w:pos="810"/>
        </w:tabs>
        <w:ind w:left="810" w:hanging="360"/>
      </w:pPr>
    </w:p>
    <w:p w14:paraId="4ADF8496" w14:textId="77777777" w:rsidR="00674EF8" w:rsidRDefault="00674EF8" w:rsidP="00674EF8">
      <w:pPr>
        <w:pStyle w:val="ListParagraph"/>
        <w:numPr>
          <w:ilvl w:val="0"/>
          <w:numId w:val="11"/>
        </w:numPr>
        <w:tabs>
          <w:tab w:val="left" w:pos="810"/>
        </w:tabs>
        <w:ind w:left="81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7EE0FBFB" w14:textId="77777777" w:rsidTr="00E76D44">
        <w:trPr>
          <w:trHeight w:val="1052"/>
        </w:trPr>
        <w:tc>
          <w:tcPr>
            <w:tcW w:w="8995" w:type="dxa"/>
          </w:tcPr>
          <w:p w14:paraId="7BEE452E" w14:textId="77777777" w:rsidR="00674EF8" w:rsidRDefault="00674EF8" w:rsidP="00674EF8">
            <w:pPr>
              <w:tabs>
                <w:tab w:val="left" w:pos="810"/>
              </w:tabs>
              <w:ind w:left="810" w:hanging="360"/>
            </w:pPr>
          </w:p>
        </w:tc>
      </w:tr>
    </w:tbl>
    <w:p w14:paraId="182FB935" w14:textId="77777777" w:rsidR="00674EF8" w:rsidRDefault="00674EF8" w:rsidP="00674EF8">
      <w:pPr>
        <w:tabs>
          <w:tab w:val="left" w:pos="810"/>
        </w:tabs>
        <w:ind w:left="810" w:hanging="360"/>
      </w:pPr>
    </w:p>
    <w:p w14:paraId="79E0E4D1" w14:textId="77777777" w:rsidR="00674EF8" w:rsidRDefault="00674EF8" w:rsidP="00674EF8">
      <w:pPr>
        <w:pStyle w:val="ListParagraph"/>
        <w:numPr>
          <w:ilvl w:val="0"/>
          <w:numId w:val="11"/>
        </w:numPr>
        <w:tabs>
          <w:tab w:val="left" w:pos="810"/>
        </w:tabs>
        <w:ind w:left="81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6258C7AA" w14:textId="77777777" w:rsidTr="00E76D44">
        <w:trPr>
          <w:trHeight w:val="530"/>
        </w:trPr>
        <w:tc>
          <w:tcPr>
            <w:tcW w:w="8995" w:type="dxa"/>
          </w:tcPr>
          <w:p w14:paraId="43B71977" w14:textId="77777777" w:rsidR="00674EF8" w:rsidRDefault="00674EF8" w:rsidP="00674EF8">
            <w:pPr>
              <w:tabs>
                <w:tab w:val="left" w:pos="810"/>
              </w:tabs>
              <w:ind w:left="810" w:hanging="360"/>
            </w:pPr>
          </w:p>
        </w:tc>
      </w:tr>
    </w:tbl>
    <w:p w14:paraId="02F0B202" w14:textId="77777777" w:rsidR="00674EF8" w:rsidRDefault="00674EF8" w:rsidP="00674EF8">
      <w:pPr>
        <w:tabs>
          <w:tab w:val="left" w:pos="810"/>
        </w:tabs>
        <w:ind w:left="810" w:hanging="360"/>
      </w:pPr>
    </w:p>
    <w:p w14:paraId="66E9A3C2" w14:textId="77777777" w:rsidR="00674EF8" w:rsidRDefault="00674EF8" w:rsidP="00674EF8">
      <w:pPr>
        <w:pStyle w:val="ListParagraph"/>
        <w:numPr>
          <w:ilvl w:val="0"/>
          <w:numId w:val="11"/>
        </w:numPr>
        <w:tabs>
          <w:tab w:val="left" w:pos="810"/>
        </w:tabs>
        <w:ind w:left="81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1B18181C" w14:textId="77777777" w:rsidTr="00E76D44">
        <w:tc>
          <w:tcPr>
            <w:tcW w:w="8995" w:type="dxa"/>
          </w:tcPr>
          <w:p w14:paraId="2C3C29B0" w14:textId="77777777" w:rsidR="00674EF8" w:rsidRDefault="00674EF8" w:rsidP="00674EF8">
            <w:pPr>
              <w:tabs>
                <w:tab w:val="left" w:pos="810"/>
              </w:tabs>
              <w:ind w:left="810" w:hanging="360"/>
            </w:pPr>
          </w:p>
        </w:tc>
      </w:tr>
    </w:tbl>
    <w:p w14:paraId="0661B57B" w14:textId="77777777" w:rsidR="00674EF8" w:rsidRDefault="00674EF8" w:rsidP="00674EF8">
      <w:pPr>
        <w:tabs>
          <w:tab w:val="left" w:pos="810"/>
        </w:tabs>
        <w:ind w:left="810" w:hanging="360"/>
      </w:pPr>
    </w:p>
    <w:p w14:paraId="6D7BD1D9" w14:textId="77777777" w:rsidR="00674EF8" w:rsidRDefault="00674EF8" w:rsidP="00674EF8">
      <w:pPr>
        <w:pStyle w:val="ListParagraph"/>
        <w:numPr>
          <w:ilvl w:val="0"/>
          <w:numId w:val="11"/>
        </w:numPr>
        <w:tabs>
          <w:tab w:val="left" w:pos="810"/>
        </w:tabs>
        <w:ind w:left="81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09DCA067" w14:textId="77777777" w:rsidTr="00E76D44">
        <w:tc>
          <w:tcPr>
            <w:tcW w:w="8995" w:type="dxa"/>
          </w:tcPr>
          <w:p w14:paraId="422E6B71" w14:textId="77777777" w:rsidR="00674EF8" w:rsidRDefault="00674EF8" w:rsidP="00674EF8">
            <w:pPr>
              <w:tabs>
                <w:tab w:val="left" w:pos="810"/>
              </w:tabs>
              <w:ind w:left="810" w:hanging="360"/>
            </w:pPr>
          </w:p>
        </w:tc>
      </w:tr>
    </w:tbl>
    <w:p w14:paraId="7002346E" w14:textId="77777777" w:rsidR="00674EF8" w:rsidRDefault="00674EF8" w:rsidP="00674EF8">
      <w:pPr>
        <w:tabs>
          <w:tab w:val="left" w:pos="810"/>
        </w:tabs>
        <w:ind w:left="810" w:hanging="360"/>
      </w:pPr>
    </w:p>
    <w:p w14:paraId="1FA255D3" w14:textId="77777777" w:rsidR="00674EF8" w:rsidRDefault="00674EF8" w:rsidP="00674EF8">
      <w:pPr>
        <w:pStyle w:val="ListParagraph"/>
        <w:numPr>
          <w:ilvl w:val="0"/>
          <w:numId w:val="11"/>
        </w:numPr>
        <w:tabs>
          <w:tab w:val="left" w:pos="810"/>
        </w:tabs>
        <w:ind w:left="81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2CB4DAD0" w14:textId="77777777" w:rsidTr="00E76D44">
        <w:tc>
          <w:tcPr>
            <w:tcW w:w="8995" w:type="dxa"/>
          </w:tcPr>
          <w:p w14:paraId="31C34EDA" w14:textId="77777777" w:rsidR="00674EF8" w:rsidRDefault="00674EF8" w:rsidP="00E76D44"/>
        </w:tc>
      </w:tr>
    </w:tbl>
    <w:p w14:paraId="313B1A55" w14:textId="77777777" w:rsidR="00674EF8" w:rsidRPr="00DB0AD5"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6F2246BF" w14:textId="77777777" w:rsidR="00474771" w:rsidRDefault="00474771" w:rsidP="00474771"/>
    <w:p w14:paraId="6E14A6D0" w14:textId="4A862185" w:rsidR="00474771" w:rsidRPr="007169C9" w:rsidRDefault="00474771" w:rsidP="00D65299">
      <w:pPr>
        <w:pStyle w:val="Heading2"/>
        <w15:collapsed/>
        <w:rPr>
          <w:color w:val="C00000"/>
        </w:rPr>
      </w:pPr>
      <w:r w:rsidRPr="007169C9">
        <w:rPr>
          <w:color w:val="C00000"/>
        </w:rPr>
        <w:t>Add Resource Request to Goal #</w:t>
      </w:r>
      <w:r>
        <w:rPr>
          <w:color w:val="C00000"/>
        </w:rPr>
        <w:t>2</w:t>
      </w:r>
    </w:p>
    <w:p w14:paraId="0756A96A" w14:textId="77777777" w:rsidR="00674EF8" w:rsidRDefault="00674EF8" w:rsidP="00674EF8">
      <w:pPr>
        <w:pStyle w:val="ListParagraph"/>
        <w:numPr>
          <w:ilvl w:val="0"/>
          <w:numId w:val="12"/>
        </w:numPr>
        <w:tabs>
          <w:tab w:val="left" w:pos="810"/>
        </w:tabs>
        <w:ind w:left="81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05D05AC0" w14:textId="77777777" w:rsidTr="00E76D44">
        <w:trPr>
          <w:trHeight w:val="773"/>
        </w:trPr>
        <w:tc>
          <w:tcPr>
            <w:tcW w:w="9000" w:type="dxa"/>
          </w:tcPr>
          <w:p w14:paraId="22ADEFAC" w14:textId="77777777" w:rsidR="00674EF8" w:rsidRDefault="00674EF8" w:rsidP="00674EF8">
            <w:pPr>
              <w:tabs>
                <w:tab w:val="left" w:pos="810"/>
              </w:tabs>
              <w:ind w:left="810" w:hanging="360"/>
            </w:pPr>
          </w:p>
        </w:tc>
      </w:tr>
    </w:tbl>
    <w:p w14:paraId="2536333F" w14:textId="77777777" w:rsidR="00674EF8" w:rsidRDefault="00674EF8" w:rsidP="00674EF8">
      <w:pPr>
        <w:pStyle w:val="ListParagraph"/>
        <w:tabs>
          <w:tab w:val="left" w:pos="810"/>
        </w:tabs>
        <w:ind w:left="810" w:hanging="360"/>
      </w:pPr>
    </w:p>
    <w:p w14:paraId="2B58B3E8" w14:textId="7187EB1A" w:rsidR="00674EF8" w:rsidRDefault="00674EF8" w:rsidP="00674EF8">
      <w:pPr>
        <w:pStyle w:val="ListParagraph"/>
        <w:numPr>
          <w:ilvl w:val="0"/>
          <w:numId w:val="12"/>
        </w:numPr>
        <w:tabs>
          <w:tab w:val="left" w:pos="810"/>
        </w:tabs>
        <w:ind w:left="810"/>
      </w:pPr>
      <w:r>
        <w:t>What category does this request belong in?</w:t>
      </w:r>
      <w:r>
        <w:tab/>
      </w:r>
      <w:r>
        <w:tab/>
        <w:t xml:space="preserve">Please </w:t>
      </w:r>
      <w:hyperlink w:anchor="_Category_Definitions" w:history="1">
        <w:r w:rsidRPr="00D8243C">
          <w:rPr>
            <w:rStyle w:val="Hyperlink"/>
          </w:rPr>
          <w:t>click here</w:t>
        </w:r>
      </w:hyperlink>
      <w:r>
        <w:t xml:space="preserve"> to see list of categories</w:t>
      </w:r>
    </w:p>
    <w:tbl>
      <w:tblPr>
        <w:tblStyle w:val="TableGrid"/>
        <w:tblW w:w="0" w:type="auto"/>
        <w:tblInd w:w="355" w:type="dxa"/>
        <w:tblLook w:val="04A0" w:firstRow="1" w:lastRow="0" w:firstColumn="1" w:lastColumn="0" w:noHBand="0" w:noVBand="1"/>
      </w:tblPr>
      <w:tblGrid>
        <w:gridCol w:w="8995"/>
      </w:tblGrid>
      <w:tr w:rsidR="00674EF8" w14:paraId="1BB4E96E" w14:textId="77777777" w:rsidTr="00E76D44">
        <w:trPr>
          <w:trHeight w:val="593"/>
        </w:trPr>
        <w:tc>
          <w:tcPr>
            <w:tcW w:w="8995" w:type="dxa"/>
          </w:tcPr>
          <w:p w14:paraId="04FA91B8" w14:textId="77777777" w:rsidR="00674EF8" w:rsidRDefault="00674EF8" w:rsidP="00674EF8">
            <w:pPr>
              <w:tabs>
                <w:tab w:val="left" w:pos="810"/>
              </w:tabs>
              <w:ind w:left="810" w:hanging="360"/>
            </w:pPr>
          </w:p>
        </w:tc>
      </w:tr>
    </w:tbl>
    <w:p w14:paraId="066BF389" w14:textId="77777777" w:rsidR="00674EF8" w:rsidRDefault="00674EF8" w:rsidP="00674EF8">
      <w:pPr>
        <w:tabs>
          <w:tab w:val="left" w:pos="810"/>
        </w:tabs>
        <w:ind w:left="810" w:hanging="360"/>
      </w:pPr>
    </w:p>
    <w:p w14:paraId="766A88B0" w14:textId="77777777" w:rsidR="00674EF8" w:rsidRDefault="00674EF8" w:rsidP="00674EF8">
      <w:pPr>
        <w:pStyle w:val="ListParagraph"/>
        <w:numPr>
          <w:ilvl w:val="0"/>
          <w:numId w:val="12"/>
        </w:numPr>
        <w:tabs>
          <w:tab w:val="left" w:pos="810"/>
        </w:tabs>
        <w:ind w:left="81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6545E5EF" w14:textId="77777777" w:rsidTr="00E76D44">
        <w:trPr>
          <w:trHeight w:val="422"/>
        </w:trPr>
        <w:tc>
          <w:tcPr>
            <w:tcW w:w="8995" w:type="dxa"/>
          </w:tcPr>
          <w:p w14:paraId="700AB16F" w14:textId="77777777" w:rsidR="00674EF8" w:rsidRDefault="00674EF8" w:rsidP="00674EF8">
            <w:pPr>
              <w:tabs>
                <w:tab w:val="left" w:pos="810"/>
              </w:tabs>
              <w:ind w:left="810" w:hanging="360"/>
            </w:pPr>
          </w:p>
        </w:tc>
      </w:tr>
    </w:tbl>
    <w:p w14:paraId="4592F058" w14:textId="77777777" w:rsidR="00674EF8" w:rsidRDefault="00674EF8" w:rsidP="00674EF8">
      <w:pPr>
        <w:tabs>
          <w:tab w:val="left" w:pos="810"/>
        </w:tabs>
        <w:ind w:left="810" w:hanging="360"/>
      </w:pPr>
    </w:p>
    <w:p w14:paraId="311B36BD" w14:textId="77777777" w:rsidR="00674EF8" w:rsidRDefault="00674EF8" w:rsidP="00674EF8">
      <w:pPr>
        <w:pStyle w:val="ListParagraph"/>
        <w:numPr>
          <w:ilvl w:val="0"/>
          <w:numId w:val="12"/>
        </w:numPr>
        <w:tabs>
          <w:tab w:val="left" w:pos="810"/>
        </w:tabs>
        <w:ind w:left="81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010CCDE3" w14:textId="77777777" w:rsidTr="00E76D44">
        <w:trPr>
          <w:trHeight w:val="1052"/>
        </w:trPr>
        <w:tc>
          <w:tcPr>
            <w:tcW w:w="8995" w:type="dxa"/>
          </w:tcPr>
          <w:p w14:paraId="7C0FB12C" w14:textId="77777777" w:rsidR="00674EF8" w:rsidRDefault="00674EF8" w:rsidP="00674EF8">
            <w:pPr>
              <w:tabs>
                <w:tab w:val="left" w:pos="810"/>
              </w:tabs>
              <w:ind w:left="810" w:hanging="360"/>
            </w:pPr>
          </w:p>
        </w:tc>
      </w:tr>
    </w:tbl>
    <w:p w14:paraId="63433C54" w14:textId="77777777" w:rsidR="00674EF8" w:rsidRDefault="00674EF8" w:rsidP="00674EF8">
      <w:pPr>
        <w:tabs>
          <w:tab w:val="left" w:pos="810"/>
        </w:tabs>
        <w:ind w:left="810" w:hanging="360"/>
      </w:pPr>
    </w:p>
    <w:p w14:paraId="256E4B91" w14:textId="77777777" w:rsidR="00674EF8" w:rsidRDefault="00674EF8" w:rsidP="00674EF8">
      <w:pPr>
        <w:pStyle w:val="ListParagraph"/>
        <w:numPr>
          <w:ilvl w:val="0"/>
          <w:numId w:val="12"/>
        </w:numPr>
        <w:tabs>
          <w:tab w:val="left" w:pos="810"/>
        </w:tabs>
        <w:ind w:left="81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5E63E357" w14:textId="77777777" w:rsidTr="00E76D44">
        <w:trPr>
          <w:trHeight w:val="530"/>
        </w:trPr>
        <w:tc>
          <w:tcPr>
            <w:tcW w:w="8995" w:type="dxa"/>
          </w:tcPr>
          <w:p w14:paraId="1355D1F2" w14:textId="77777777" w:rsidR="00674EF8" w:rsidRDefault="00674EF8" w:rsidP="00674EF8">
            <w:pPr>
              <w:tabs>
                <w:tab w:val="left" w:pos="810"/>
              </w:tabs>
              <w:ind w:left="810" w:hanging="360"/>
            </w:pPr>
          </w:p>
        </w:tc>
      </w:tr>
    </w:tbl>
    <w:p w14:paraId="391563D0" w14:textId="77777777" w:rsidR="00674EF8" w:rsidRDefault="00674EF8" w:rsidP="00674EF8">
      <w:pPr>
        <w:tabs>
          <w:tab w:val="left" w:pos="810"/>
        </w:tabs>
        <w:ind w:left="810" w:hanging="360"/>
      </w:pPr>
    </w:p>
    <w:p w14:paraId="04A2E8ED" w14:textId="77777777" w:rsidR="00674EF8" w:rsidRDefault="00674EF8" w:rsidP="00674EF8">
      <w:pPr>
        <w:pStyle w:val="ListParagraph"/>
        <w:numPr>
          <w:ilvl w:val="0"/>
          <w:numId w:val="12"/>
        </w:numPr>
        <w:tabs>
          <w:tab w:val="left" w:pos="810"/>
        </w:tabs>
        <w:ind w:left="81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227A392D" w14:textId="77777777" w:rsidTr="00E76D44">
        <w:tc>
          <w:tcPr>
            <w:tcW w:w="8995" w:type="dxa"/>
          </w:tcPr>
          <w:p w14:paraId="78CE6EB6" w14:textId="77777777" w:rsidR="00674EF8" w:rsidRDefault="00674EF8" w:rsidP="00674EF8">
            <w:pPr>
              <w:tabs>
                <w:tab w:val="left" w:pos="810"/>
              </w:tabs>
              <w:ind w:left="810" w:hanging="360"/>
            </w:pPr>
          </w:p>
        </w:tc>
      </w:tr>
    </w:tbl>
    <w:p w14:paraId="45F02CF8" w14:textId="77777777" w:rsidR="00674EF8" w:rsidRDefault="00674EF8" w:rsidP="00674EF8">
      <w:pPr>
        <w:tabs>
          <w:tab w:val="left" w:pos="810"/>
        </w:tabs>
        <w:ind w:left="810" w:hanging="360"/>
      </w:pPr>
    </w:p>
    <w:p w14:paraId="29F9F3B9" w14:textId="77777777" w:rsidR="00674EF8" w:rsidRDefault="00674EF8" w:rsidP="00674EF8">
      <w:pPr>
        <w:pStyle w:val="ListParagraph"/>
        <w:numPr>
          <w:ilvl w:val="0"/>
          <w:numId w:val="12"/>
        </w:numPr>
        <w:tabs>
          <w:tab w:val="left" w:pos="810"/>
        </w:tabs>
        <w:ind w:left="81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448D8659" w14:textId="77777777" w:rsidTr="00E76D44">
        <w:tc>
          <w:tcPr>
            <w:tcW w:w="8995" w:type="dxa"/>
          </w:tcPr>
          <w:p w14:paraId="7507BA93" w14:textId="77777777" w:rsidR="00674EF8" w:rsidRDefault="00674EF8" w:rsidP="00674EF8">
            <w:pPr>
              <w:tabs>
                <w:tab w:val="left" w:pos="810"/>
              </w:tabs>
              <w:ind w:left="810" w:hanging="360"/>
            </w:pPr>
          </w:p>
        </w:tc>
      </w:tr>
    </w:tbl>
    <w:p w14:paraId="0467E25F" w14:textId="77777777" w:rsidR="00674EF8" w:rsidRDefault="00674EF8" w:rsidP="00674EF8">
      <w:pPr>
        <w:tabs>
          <w:tab w:val="left" w:pos="810"/>
        </w:tabs>
        <w:ind w:left="810" w:hanging="360"/>
      </w:pPr>
    </w:p>
    <w:p w14:paraId="2064086B" w14:textId="77777777" w:rsidR="00674EF8" w:rsidRDefault="00674EF8" w:rsidP="00674EF8">
      <w:pPr>
        <w:pStyle w:val="ListParagraph"/>
        <w:numPr>
          <w:ilvl w:val="0"/>
          <w:numId w:val="12"/>
        </w:numPr>
        <w:tabs>
          <w:tab w:val="left" w:pos="810"/>
        </w:tabs>
        <w:ind w:left="81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78BC7DD0" w14:textId="77777777" w:rsidTr="00E76D44">
        <w:tc>
          <w:tcPr>
            <w:tcW w:w="8995" w:type="dxa"/>
          </w:tcPr>
          <w:p w14:paraId="38A3A34C" w14:textId="77777777" w:rsidR="00674EF8" w:rsidRDefault="00674EF8" w:rsidP="00E76D44"/>
        </w:tc>
      </w:tr>
    </w:tbl>
    <w:p w14:paraId="72338148" w14:textId="77777777" w:rsidR="00674EF8" w:rsidRPr="00DB0AD5"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4E68DFEC" w14:textId="77777777" w:rsidR="00474771" w:rsidRDefault="00474771" w:rsidP="00474771"/>
    <w:p w14:paraId="16C0CBFA" w14:textId="6618F050" w:rsidR="00474771" w:rsidRPr="007169C9" w:rsidRDefault="00474771" w:rsidP="00D65299">
      <w:pPr>
        <w:pStyle w:val="Heading2"/>
        <w15:collapsed/>
        <w:rPr>
          <w:color w:val="C00000"/>
        </w:rPr>
      </w:pPr>
      <w:r w:rsidRPr="007169C9">
        <w:rPr>
          <w:color w:val="C00000"/>
        </w:rPr>
        <w:t>Add Resource Request to Goal #</w:t>
      </w:r>
      <w:r>
        <w:rPr>
          <w:color w:val="C00000"/>
        </w:rPr>
        <w:t>2</w:t>
      </w:r>
    </w:p>
    <w:p w14:paraId="341EF26F" w14:textId="77777777" w:rsidR="00674EF8" w:rsidRDefault="00674EF8" w:rsidP="00674EF8">
      <w:pPr>
        <w:pStyle w:val="ListParagraph"/>
        <w:numPr>
          <w:ilvl w:val="0"/>
          <w:numId w:val="13"/>
        </w:numPr>
        <w:tabs>
          <w:tab w:val="left" w:pos="810"/>
        </w:tabs>
        <w:ind w:left="72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28BCA435" w14:textId="77777777" w:rsidTr="00E76D44">
        <w:trPr>
          <w:trHeight w:val="773"/>
        </w:trPr>
        <w:tc>
          <w:tcPr>
            <w:tcW w:w="9000" w:type="dxa"/>
          </w:tcPr>
          <w:p w14:paraId="22476A10" w14:textId="77777777" w:rsidR="00674EF8" w:rsidRDefault="00674EF8" w:rsidP="00674EF8">
            <w:pPr>
              <w:tabs>
                <w:tab w:val="left" w:pos="810"/>
              </w:tabs>
              <w:ind w:left="720" w:hanging="360"/>
            </w:pPr>
          </w:p>
        </w:tc>
      </w:tr>
    </w:tbl>
    <w:p w14:paraId="67F4482A" w14:textId="77777777" w:rsidR="00674EF8" w:rsidRDefault="00674EF8" w:rsidP="00674EF8">
      <w:pPr>
        <w:pStyle w:val="ListParagraph"/>
        <w:tabs>
          <w:tab w:val="left" w:pos="810"/>
        </w:tabs>
        <w:ind w:hanging="360"/>
      </w:pPr>
    </w:p>
    <w:p w14:paraId="218154F7" w14:textId="4D18FB3A" w:rsidR="00674EF8" w:rsidRDefault="00674EF8" w:rsidP="00674EF8">
      <w:pPr>
        <w:pStyle w:val="ListParagraph"/>
        <w:numPr>
          <w:ilvl w:val="0"/>
          <w:numId w:val="13"/>
        </w:numPr>
        <w:tabs>
          <w:tab w:val="left" w:pos="810"/>
        </w:tabs>
        <w:ind w:left="720"/>
      </w:pPr>
      <w:r>
        <w:t>What category does this request belong in?</w:t>
      </w:r>
      <w:r>
        <w:tab/>
      </w:r>
      <w:r>
        <w:tab/>
        <w:t xml:space="preserve">Please </w:t>
      </w:r>
      <w:hyperlink w:anchor="_Category_Definitions" w:history="1">
        <w:r w:rsidRPr="00D8243C">
          <w:rPr>
            <w:rStyle w:val="Hyperlink"/>
          </w:rPr>
          <w:t>click here</w:t>
        </w:r>
      </w:hyperlink>
      <w:r>
        <w:t xml:space="preserve"> to see list of categories</w:t>
      </w:r>
    </w:p>
    <w:tbl>
      <w:tblPr>
        <w:tblStyle w:val="TableGrid"/>
        <w:tblW w:w="0" w:type="auto"/>
        <w:tblInd w:w="355" w:type="dxa"/>
        <w:tblLook w:val="04A0" w:firstRow="1" w:lastRow="0" w:firstColumn="1" w:lastColumn="0" w:noHBand="0" w:noVBand="1"/>
      </w:tblPr>
      <w:tblGrid>
        <w:gridCol w:w="8995"/>
      </w:tblGrid>
      <w:tr w:rsidR="00674EF8" w14:paraId="57CDF905" w14:textId="77777777" w:rsidTr="00E76D44">
        <w:trPr>
          <w:trHeight w:val="593"/>
        </w:trPr>
        <w:tc>
          <w:tcPr>
            <w:tcW w:w="8995" w:type="dxa"/>
          </w:tcPr>
          <w:p w14:paraId="79A55C2C" w14:textId="77777777" w:rsidR="00674EF8" w:rsidRDefault="00674EF8" w:rsidP="00674EF8">
            <w:pPr>
              <w:tabs>
                <w:tab w:val="left" w:pos="810"/>
              </w:tabs>
              <w:ind w:left="720" w:hanging="360"/>
            </w:pPr>
          </w:p>
        </w:tc>
      </w:tr>
    </w:tbl>
    <w:p w14:paraId="13D72A88" w14:textId="77777777" w:rsidR="00674EF8" w:rsidRDefault="00674EF8" w:rsidP="00674EF8">
      <w:pPr>
        <w:tabs>
          <w:tab w:val="left" w:pos="810"/>
        </w:tabs>
        <w:ind w:left="720" w:hanging="360"/>
      </w:pPr>
    </w:p>
    <w:p w14:paraId="40876498" w14:textId="77777777" w:rsidR="00674EF8" w:rsidRDefault="00674EF8" w:rsidP="00674EF8">
      <w:pPr>
        <w:pStyle w:val="ListParagraph"/>
        <w:numPr>
          <w:ilvl w:val="0"/>
          <w:numId w:val="13"/>
        </w:numPr>
        <w:tabs>
          <w:tab w:val="left" w:pos="810"/>
        </w:tabs>
        <w:ind w:left="72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7C30504F" w14:textId="77777777" w:rsidTr="00E76D44">
        <w:trPr>
          <w:trHeight w:val="422"/>
        </w:trPr>
        <w:tc>
          <w:tcPr>
            <w:tcW w:w="8995" w:type="dxa"/>
          </w:tcPr>
          <w:p w14:paraId="252AF61C" w14:textId="77777777" w:rsidR="00674EF8" w:rsidRDefault="00674EF8" w:rsidP="00674EF8">
            <w:pPr>
              <w:tabs>
                <w:tab w:val="left" w:pos="810"/>
              </w:tabs>
              <w:ind w:left="720" w:hanging="360"/>
            </w:pPr>
          </w:p>
        </w:tc>
      </w:tr>
    </w:tbl>
    <w:p w14:paraId="6485D31E" w14:textId="77777777" w:rsidR="00674EF8" w:rsidRDefault="00674EF8" w:rsidP="00674EF8">
      <w:pPr>
        <w:tabs>
          <w:tab w:val="left" w:pos="810"/>
        </w:tabs>
        <w:ind w:left="720" w:hanging="360"/>
      </w:pPr>
    </w:p>
    <w:p w14:paraId="7D011FCE" w14:textId="77777777" w:rsidR="00674EF8" w:rsidRDefault="00674EF8" w:rsidP="00674EF8">
      <w:pPr>
        <w:pStyle w:val="ListParagraph"/>
        <w:numPr>
          <w:ilvl w:val="0"/>
          <w:numId w:val="13"/>
        </w:numPr>
        <w:tabs>
          <w:tab w:val="left" w:pos="810"/>
        </w:tabs>
        <w:ind w:left="72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1527EAA0" w14:textId="77777777" w:rsidTr="00E76D44">
        <w:trPr>
          <w:trHeight w:val="1052"/>
        </w:trPr>
        <w:tc>
          <w:tcPr>
            <w:tcW w:w="8995" w:type="dxa"/>
          </w:tcPr>
          <w:p w14:paraId="2F2E0FFB" w14:textId="77777777" w:rsidR="00674EF8" w:rsidRDefault="00674EF8" w:rsidP="00674EF8">
            <w:pPr>
              <w:tabs>
                <w:tab w:val="left" w:pos="810"/>
              </w:tabs>
              <w:ind w:left="720" w:hanging="360"/>
            </w:pPr>
          </w:p>
        </w:tc>
      </w:tr>
    </w:tbl>
    <w:p w14:paraId="3760B8D1" w14:textId="77777777" w:rsidR="00674EF8" w:rsidRDefault="00674EF8" w:rsidP="00674EF8">
      <w:pPr>
        <w:tabs>
          <w:tab w:val="left" w:pos="810"/>
        </w:tabs>
        <w:ind w:left="720" w:hanging="360"/>
      </w:pPr>
    </w:p>
    <w:p w14:paraId="149F08B7" w14:textId="77777777" w:rsidR="00674EF8" w:rsidRDefault="00674EF8" w:rsidP="00674EF8">
      <w:pPr>
        <w:pStyle w:val="ListParagraph"/>
        <w:numPr>
          <w:ilvl w:val="0"/>
          <w:numId w:val="13"/>
        </w:numPr>
        <w:tabs>
          <w:tab w:val="left" w:pos="810"/>
        </w:tabs>
        <w:ind w:left="72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7DD9828B" w14:textId="77777777" w:rsidTr="00E76D44">
        <w:trPr>
          <w:trHeight w:val="530"/>
        </w:trPr>
        <w:tc>
          <w:tcPr>
            <w:tcW w:w="8995" w:type="dxa"/>
          </w:tcPr>
          <w:p w14:paraId="341DFF57" w14:textId="77777777" w:rsidR="00674EF8" w:rsidRDefault="00674EF8" w:rsidP="00674EF8">
            <w:pPr>
              <w:tabs>
                <w:tab w:val="left" w:pos="810"/>
              </w:tabs>
              <w:ind w:left="720" w:hanging="360"/>
            </w:pPr>
          </w:p>
        </w:tc>
      </w:tr>
    </w:tbl>
    <w:p w14:paraId="1C721BD0" w14:textId="77777777" w:rsidR="00674EF8" w:rsidRDefault="00674EF8" w:rsidP="00674EF8">
      <w:pPr>
        <w:tabs>
          <w:tab w:val="left" w:pos="810"/>
        </w:tabs>
        <w:ind w:left="720" w:hanging="360"/>
      </w:pPr>
    </w:p>
    <w:p w14:paraId="60A1C437" w14:textId="77777777" w:rsidR="00674EF8" w:rsidRDefault="00674EF8" w:rsidP="00674EF8">
      <w:pPr>
        <w:pStyle w:val="ListParagraph"/>
        <w:numPr>
          <w:ilvl w:val="0"/>
          <w:numId w:val="13"/>
        </w:numPr>
        <w:tabs>
          <w:tab w:val="left" w:pos="810"/>
        </w:tabs>
        <w:ind w:left="72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1F24045D" w14:textId="77777777" w:rsidTr="00E76D44">
        <w:tc>
          <w:tcPr>
            <w:tcW w:w="8995" w:type="dxa"/>
          </w:tcPr>
          <w:p w14:paraId="38F16106" w14:textId="77777777" w:rsidR="00674EF8" w:rsidRDefault="00674EF8" w:rsidP="00674EF8">
            <w:pPr>
              <w:tabs>
                <w:tab w:val="left" w:pos="810"/>
              </w:tabs>
              <w:ind w:left="720" w:hanging="360"/>
            </w:pPr>
          </w:p>
        </w:tc>
      </w:tr>
    </w:tbl>
    <w:p w14:paraId="43C82DD0" w14:textId="77777777" w:rsidR="00674EF8" w:rsidRDefault="00674EF8" w:rsidP="00674EF8">
      <w:pPr>
        <w:tabs>
          <w:tab w:val="left" w:pos="810"/>
        </w:tabs>
        <w:ind w:left="720" w:hanging="360"/>
      </w:pPr>
    </w:p>
    <w:p w14:paraId="71927015" w14:textId="77777777" w:rsidR="00674EF8" w:rsidRDefault="00674EF8" w:rsidP="00674EF8">
      <w:pPr>
        <w:pStyle w:val="ListParagraph"/>
        <w:numPr>
          <w:ilvl w:val="0"/>
          <w:numId w:val="13"/>
        </w:numPr>
        <w:tabs>
          <w:tab w:val="left" w:pos="810"/>
        </w:tabs>
        <w:ind w:left="72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2C355518" w14:textId="77777777" w:rsidTr="00E76D44">
        <w:tc>
          <w:tcPr>
            <w:tcW w:w="8995" w:type="dxa"/>
          </w:tcPr>
          <w:p w14:paraId="19E2C892" w14:textId="77777777" w:rsidR="00674EF8" w:rsidRDefault="00674EF8" w:rsidP="00674EF8">
            <w:pPr>
              <w:tabs>
                <w:tab w:val="left" w:pos="810"/>
              </w:tabs>
              <w:ind w:left="720" w:hanging="360"/>
            </w:pPr>
          </w:p>
        </w:tc>
      </w:tr>
    </w:tbl>
    <w:p w14:paraId="150E3B36" w14:textId="77777777" w:rsidR="00674EF8" w:rsidRDefault="00674EF8" w:rsidP="00674EF8">
      <w:pPr>
        <w:tabs>
          <w:tab w:val="left" w:pos="810"/>
        </w:tabs>
        <w:ind w:left="720" w:hanging="360"/>
      </w:pPr>
    </w:p>
    <w:p w14:paraId="5E0230A7" w14:textId="77777777" w:rsidR="00674EF8" w:rsidRDefault="00674EF8" w:rsidP="00674EF8">
      <w:pPr>
        <w:pStyle w:val="ListParagraph"/>
        <w:numPr>
          <w:ilvl w:val="0"/>
          <w:numId w:val="13"/>
        </w:numPr>
        <w:tabs>
          <w:tab w:val="left" w:pos="810"/>
        </w:tabs>
        <w:ind w:left="72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53B7C37E" w14:textId="77777777" w:rsidTr="00E76D44">
        <w:tc>
          <w:tcPr>
            <w:tcW w:w="8995" w:type="dxa"/>
          </w:tcPr>
          <w:p w14:paraId="15114CB0" w14:textId="77777777" w:rsidR="00674EF8" w:rsidRDefault="00674EF8" w:rsidP="00E76D44"/>
        </w:tc>
      </w:tr>
    </w:tbl>
    <w:p w14:paraId="4BD3A485" w14:textId="77777777" w:rsidR="00674EF8" w:rsidRPr="00DB0AD5"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4CFFF51F" w14:textId="77777777" w:rsidR="00474771" w:rsidRDefault="00474771" w:rsidP="00474771"/>
    <w:p w14:paraId="126B93F6" w14:textId="65C811D7" w:rsidR="00474771" w:rsidRDefault="00474771" w:rsidP="00474771">
      <w:r>
        <w:t xml:space="preserve">If </w:t>
      </w:r>
      <w:proofErr w:type="gramStart"/>
      <w:r>
        <w:t>possible</w:t>
      </w:r>
      <w:proofErr w:type="gramEnd"/>
      <w:r>
        <w:t xml:space="preserve"> provide a quote or link to price of resource request.</w:t>
      </w:r>
    </w:p>
    <w:p w14:paraId="7A7BE747" w14:textId="0CA769C3" w:rsidR="00474771" w:rsidRPr="007169C9" w:rsidRDefault="00474771" w:rsidP="00D65299">
      <w:pPr>
        <w:pStyle w:val="Heading2"/>
        <w15:collapsed/>
        <w:rPr>
          <w:color w:val="C00000"/>
        </w:rPr>
      </w:pPr>
      <w:r w:rsidRPr="007169C9">
        <w:rPr>
          <w:color w:val="C00000"/>
        </w:rPr>
        <w:t>Add Resource Request to Goal #</w:t>
      </w:r>
      <w:r>
        <w:rPr>
          <w:color w:val="C00000"/>
        </w:rPr>
        <w:t>3</w:t>
      </w:r>
    </w:p>
    <w:p w14:paraId="2C028BFE" w14:textId="77777777" w:rsidR="00674EF8" w:rsidRDefault="00674EF8" w:rsidP="00674EF8">
      <w:pPr>
        <w:pStyle w:val="ListParagraph"/>
        <w:numPr>
          <w:ilvl w:val="0"/>
          <w:numId w:val="14"/>
        </w:numPr>
        <w:ind w:left="81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2E32577C" w14:textId="77777777" w:rsidTr="00E76D44">
        <w:trPr>
          <w:trHeight w:val="773"/>
        </w:trPr>
        <w:tc>
          <w:tcPr>
            <w:tcW w:w="9000" w:type="dxa"/>
          </w:tcPr>
          <w:p w14:paraId="78C16450" w14:textId="77777777" w:rsidR="00674EF8" w:rsidRDefault="00674EF8" w:rsidP="00674EF8">
            <w:pPr>
              <w:ind w:left="810" w:hanging="360"/>
            </w:pPr>
          </w:p>
        </w:tc>
      </w:tr>
    </w:tbl>
    <w:p w14:paraId="5C5304CA" w14:textId="77777777" w:rsidR="00674EF8" w:rsidRDefault="00674EF8" w:rsidP="00674EF8">
      <w:pPr>
        <w:pStyle w:val="ListParagraph"/>
        <w:ind w:left="810" w:hanging="360"/>
      </w:pPr>
    </w:p>
    <w:p w14:paraId="77EBA3EE" w14:textId="06B57A5F" w:rsidR="00674EF8" w:rsidRDefault="00674EF8" w:rsidP="00674EF8">
      <w:pPr>
        <w:pStyle w:val="ListParagraph"/>
        <w:numPr>
          <w:ilvl w:val="0"/>
          <w:numId w:val="14"/>
        </w:numPr>
        <w:ind w:left="810"/>
      </w:pPr>
      <w:r>
        <w:t>What category does this request belong in?</w:t>
      </w:r>
      <w:r>
        <w:tab/>
      </w:r>
      <w:r>
        <w:tab/>
        <w:t xml:space="preserve">Please </w:t>
      </w:r>
      <w:hyperlink w:anchor="_Category_Definitions" w:history="1">
        <w:r w:rsidRPr="00D8243C">
          <w:rPr>
            <w:rStyle w:val="Hyperlink"/>
          </w:rPr>
          <w:t>click here</w:t>
        </w:r>
      </w:hyperlink>
      <w:r>
        <w:t xml:space="preserve"> to see list of categories</w:t>
      </w:r>
    </w:p>
    <w:tbl>
      <w:tblPr>
        <w:tblStyle w:val="TableGrid"/>
        <w:tblW w:w="0" w:type="auto"/>
        <w:tblInd w:w="355" w:type="dxa"/>
        <w:tblLook w:val="04A0" w:firstRow="1" w:lastRow="0" w:firstColumn="1" w:lastColumn="0" w:noHBand="0" w:noVBand="1"/>
      </w:tblPr>
      <w:tblGrid>
        <w:gridCol w:w="8995"/>
      </w:tblGrid>
      <w:tr w:rsidR="00674EF8" w14:paraId="6D597751" w14:textId="77777777" w:rsidTr="00E76D44">
        <w:trPr>
          <w:trHeight w:val="593"/>
        </w:trPr>
        <w:tc>
          <w:tcPr>
            <w:tcW w:w="8995" w:type="dxa"/>
          </w:tcPr>
          <w:p w14:paraId="25FCC68B" w14:textId="77777777" w:rsidR="00674EF8" w:rsidRDefault="00674EF8" w:rsidP="00674EF8">
            <w:pPr>
              <w:ind w:left="810" w:hanging="360"/>
            </w:pPr>
          </w:p>
        </w:tc>
      </w:tr>
    </w:tbl>
    <w:p w14:paraId="1C4360CE" w14:textId="77777777" w:rsidR="00674EF8" w:rsidRDefault="00674EF8" w:rsidP="00674EF8">
      <w:pPr>
        <w:ind w:left="810" w:hanging="360"/>
      </w:pPr>
    </w:p>
    <w:p w14:paraId="5FE57468" w14:textId="77777777" w:rsidR="00674EF8" w:rsidRDefault="00674EF8" w:rsidP="00674EF8">
      <w:pPr>
        <w:pStyle w:val="ListParagraph"/>
        <w:numPr>
          <w:ilvl w:val="0"/>
          <w:numId w:val="14"/>
        </w:numPr>
        <w:ind w:left="81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6FC3F29F" w14:textId="77777777" w:rsidTr="00E76D44">
        <w:trPr>
          <w:trHeight w:val="422"/>
        </w:trPr>
        <w:tc>
          <w:tcPr>
            <w:tcW w:w="8995" w:type="dxa"/>
          </w:tcPr>
          <w:p w14:paraId="00AFB51E" w14:textId="77777777" w:rsidR="00674EF8" w:rsidRDefault="00674EF8" w:rsidP="00674EF8">
            <w:pPr>
              <w:ind w:left="810" w:hanging="360"/>
            </w:pPr>
          </w:p>
        </w:tc>
      </w:tr>
    </w:tbl>
    <w:p w14:paraId="4B3FBCD7" w14:textId="77777777" w:rsidR="00674EF8" w:rsidRDefault="00674EF8" w:rsidP="00674EF8">
      <w:pPr>
        <w:ind w:left="810" w:hanging="360"/>
      </w:pPr>
    </w:p>
    <w:p w14:paraId="673C6BE1" w14:textId="77777777" w:rsidR="00674EF8" w:rsidRDefault="00674EF8" w:rsidP="00674EF8">
      <w:pPr>
        <w:pStyle w:val="ListParagraph"/>
        <w:numPr>
          <w:ilvl w:val="0"/>
          <w:numId w:val="14"/>
        </w:numPr>
        <w:ind w:left="81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664CE98B" w14:textId="77777777" w:rsidTr="00E76D44">
        <w:trPr>
          <w:trHeight w:val="1052"/>
        </w:trPr>
        <w:tc>
          <w:tcPr>
            <w:tcW w:w="8995" w:type="dxa"/>
          </w:tcPr>
          <w:p w14:paraId="14038689" w14:textId="77777777" w:rsidR="00674EF8" w:rsidRDefault="00674EF8" w:rsidP="00674EF8">
            <w:pPr>
              <w:ind w:left="810" w:hanging="360"/>
            </w:pPr>
          </w:p>
        </w:tc>
      </w:tr>
    </w:tbl>
    <w:p w14:paraId="2FA8670B" w14:textId="77777777" w:rsidR="00674EF8" w:rsidRDefault="00674EF8" w:rsidP="00674EF8">
      <w:pPr>
        <w:ind w:left="810" w:hanging="360"/>
      </w:pPr>
    </w:p>
    <w:p w14:paraId="6A85D9E6" w14:textId="77777777" w:rsidR="00674EF8" w:rsidRDefault="00674EF8" w:rsidP="00674EF8">
      <w:pPr>
        <w:pStyle w:val="ListParagraph"/>
        <w:numPr>
          <w:ilvl w:val="0"/>
          <w:numId w:val="14"/>
        </w:numPr>
        <w:ind w:left="81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60DA719B" w14:textId="77777777" w:rsidTr="00E76D44">
        <w:trPr>
          <w:trHeight w:val="530"/>
        </w:trPr>
        <w:tc>
          <w:tcPr>
            <w:tcW w:w="8995" w:type="dxa"/>
          </w:tcPr>
          <w:p w14:paraId="2C0542A5" w14:textId="77777777" w:rsidR="00674EF8" w:rsidRDefault="00674EF8" w:rsidP="00674EF8">
            <w:pPr>
              <w:ind w:left="810" w:hanging="360"/>
            </w:pPr>
          </w:p>
        </w:tc>
      </w:tr>
    </w:tbl>
    <w:p w14:paraId="374533F5" w14:textId="77777777" w:rsidR="00674EF8" w:rsidRDefault="00674EF8" w:rsidP="00674EF8">
      <w:pPr>
        <w:ind w:left="810" w:hanging="360"/>
      </w:pPr>
    </w:p>
    <w:p w14:paraId="74E70003" w14:textId="77777777" w:rsidR="00674EF8" w:rsidRDefault="00674EF8" w:rsidP="00674EF8">
      <w:pPr>
        <w:pStyle w:val="ListParagraph"/>
        <w:numPr>
          <w:ilvl w:val="0"/>
          <w:numId w:val="14"/>
        </w:numPr>
        <w:ind w:left="81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4291343D" w14:textId="77777777" w:rsidTr="00E76D44">
        <w:tc>
          <w:tcPr>
            <w:tcW w:w="8995" w:type="dxa"/>
          </w:tcPr>
          <w:p w14:paraId="5CF87444" w14:textId="77777777" w:rsidR="00674EF8" w:rsidRDefault="00674EF8" w:rsidP="00674EF8">
            <w:pPr>
              <w:ind w:left="810" w:hanging="360"/>
            </w:pPr>
          </w:p>
        </w:tc>
      </w:tr>
    </w:tbl>
    <w:p w14:paraId="578DD257" w14:textId="77777777" w:rsidR="00674EF8" w:rsidRDefault="00674EF8" w:rsidP="00674EF8">
      <w:pPr>
        <w:ind w:left="810" w:hanging="360"/>
      </w:pPr>
    </w:p>
    <w:p w14:paraId="76CB26B3" w14:textId="77777777" w:rsidR="00674EF8" w:rsidRDefault="00674EF8" w:rsidP="00674EF8">
      <w:pPr>
        <w:pStyle w:val="ListParagraph"/>
        <w:numPr>
          <w:ilvl w:val="0"/>
          <w:numId w:val="14"/>
        </w:numPr>
        <w:ind w:left="81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79352B38" w14:textId="77777777" w:rsidTr="00E76D44">
        <w:tc>
          <w:tcPr>
            <w:tcW w:w="8995" w:type="dxa"/>
          </w:tcPr>
          <w:p w14:paraId="6A988BB9" w14:textId="77777777" w:rsidR="00674EF8" w:rsidRDefault="00674EF8" w:rsidP="00674EF8">
            <w:pPr>
              <w:ind w:left="810" w:hanging="360"/>
            </w:pPr>
          </w:p>
        </w:tc>
      </w:tr>
    </w:tbl>
    <w:p w14:paraId="07C7FC95" w14:textId="77777777" w:rsidR="00674EF8" w:rsidRDefault="00674EF8" w:rsidP="00674EF8">
      <w:pPr>
        <w:ind w:left="810" w:hanging="360"/>
      </w:pPr>
    </w:p>
    <w:p w14:paraId="1E318FB6" w14:textId="77777777" w:rsidR="00674EF8" w:rsidRDefault="00674EF8" w:rsidP="00674EF8">
      <w:pPr>
        <w:pStyle w:val="ListParagraph"/>
        <w:numPr>
          <w:ilvl w:val="0"/>
          <w:numId w:val="14"/>
        </w:numPr>
        <w:ind w:left="81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66125E42" w14:textId="77777777" w:rsidTr="00E76D44">
        <w:tc>
          <w:tcPr>
            <w:tcW w:w="8995" w:type="dxa"/>
          </w:tcPr>
          <w:p w14:paraId="6E62F9B4" w14:textId="77777777" w:rsidR="00674EF8" w:rsidRDefault="00674EF8" w:rsidP="00E76D44"/>
        </w:tc>
      </w:tr>
    </w:tbl>
    <w:p w14:paraId="69B6EB28" w14:textId="77777777" w:rsidR="00674EF8" w:rsidRPr="00DB0AD5"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55C143A9" w14:textId="77777777" w:rsidR="00474771" w:rsidRDefault="00474771" w:rsidP="00474771"/>
    <w:p w14:paraId="0D910AF3" w14:textId="0F562C79" w:rsidR="00474771" w:rsidRPr="007169C9" w:rsidRDefault="00474771" w:rsidP="00D65299">
      <w:pPr>
        <w:pStyle w:val="Heading2"/>
        <w15:collapsed/>
        <w:rPr>
          <w:color w:val="C00000"/>
        </w:rPr>
      </w:pPr>
      <w:r w:rsidRPr="007169C9">
        <w:rPr>
          <w:color w:val="C00000"/>
        </w:rPr>
        <w:t>Add Resource Request to Goal #</w:t>
      </w:r>
      <w:r>
        <w:rPr>
          <w:color w:val="C00000"/>
        </w:rPr>
        <w:t>3</w:t>
      </w:r>
    </w:p>
    <w:p w14:paraId="427C7AAF" w14:textId="77777777" w:rsidR="00674EF8" w:rsidRDefault="00674EF8" w:rsidP="00674EF8">
      <w:pPr>
        <w:pStyle w:val="ListParagraph"/>
        <w:numPr>
          <w:ilvl w:val="0"/>
          <w:numId w:val="15"/>
        </w:numPr>
        <w:ind w:left="810"/>
      </w:pPr>
      <w:r>
        <w:t>What if the name of this resource request?</w:t>
      </w:r>
    </w:p>
    <w:tbl>
      <w:tblPr>
        <w:tblStyle w:val="TableGrid"/>
        <w:tblW w:w="9000" w:type="dxa"/>
        <w:tblInd w:w="355" w:type="dxa"/>
        <w:tblLook w:val="04A0" w:firstRow="1" w:lastRow="0" w:firstColumn="1" w:lastColumn="0" w:noHBand="0" w:noVBand="1"/>
      </w:tblPr>
      <w:tblGrid>
        <w:gridCol w:w="9000"/>
      </w:tblGrid>
      <w:tr w:rsidR="00674EF8" w14:paraId="665E54A0" w14:textId="77777777" w:rsidTr="00E76D44">
        <w:trPr>
          <w:trHeight w:val="773"/>
        </w:trPr>
        <w:tc>
          <w:tcPr>
            <w:tcW w:w="9000" w:type="dxa"/>
          </w:tcPr>
          <w:p w14:paraId="3C7B6F01" w14:textId="77777777" w:rsidR="00674EF8" w:rsidRDefault="00674EF8" w:rsidP="00E76D44">
            <w:pPr>
              <w:ind w:left="810" w:hanging="360"/>
            </w:pPr>
          </w:p>
        </w:tc>
      </w:tr>
    </w:tbl>
    <w:p w14:paraId="4BE1611B" w14:textId="77777777" w:rsidR="00674EF8" w:rsidRDefault="00674EF8" w:rsidP="00674EF8">
      <w:pPr>
        <w:pStyle w:val="ListParagraph"/>
        <w:ind w:left="810" w:hanging="360"/>
      </w:pPr>
    </w:p>
    <w:p w14:paraId="205720A0" w14:textId="002D1776" w:rsidR="00674EF8" w:rsidRDefault="00674EF8" w:rsidP="00674EF8">
      <w:pPr>
        <w:pStyle w:val="ListParagraph"/>
        <w:numPr>
          <w:ilvl w:val="0"/>
          <w:numId w:val="15"/>
        </w:numPr>
        <w:ind w:left="810"/>
      </w:pPr>
      <w:r>
        <w:t>What category does this request belong in?</w:t>
      </w:r>
      <w:r>
        <w:tab/>
      </w:r>
      <w:r>
        <w:tab/>
        <w:t xml:space="preserve">Please </w:t>
      </w:r>
      <w:hyperlink w:anchor="_Category_Definitions" w:history="1">
        <w:r w:rsidRPr="00D8243C">
          <w:rPr>
            <w:rStyle w:val="Hyperlink"/>
          </w:rPr>
          <w:t xml:space="preserve">click here </w:t>
        </w:r>
      </w:hyperlink>
      <w:r>
        <w:t>to see list of categories</w:t>
      </w:r>
    </w:p>
    <w:tbl>
      <w:tblPr>
        <w:tblStyle w:val="TableGrid"/>
        <w:tblW w:w="0" w:type="auto"/>
        <w:tblInd w:w="355" w:type="dxa"/>
        <w:tblLook w:val="04A0" w:firstRow="1" w:lastRow="0" w:firstColumn="1" w:lastColumn="0" w:noHBand="0" w:noVBand="1"/>
      </w:tblPr>
      <w:tblGrid>
        <w:gridCol w:w="8995"/>
      </w:tblGrid>
      <w:tr w:rsidR="00674EF8" w14:paraId="0540242A" w14:textId="77777777" w:rsidTr="00E76D44">
        <w:trPr>
          <w:trHeight w:val="593"/>
        </w:trPr>
        <w:tc>
          <w:tcPr>
            <w:tcW w:w="8995" w:type="dxa"/>
          </w:tcPr>
          <w:p w14:paraId="498B6F78" w14:textId="77777777" w:rsidR="00674EF8" w:rsidRDefault="00674EF8" w:rsidP="00E76D44">
            <w:pPr>
              <w:ind w:left="810" w:hanging="360"/>
            </w:pPr>
          </w:p>
        </w:tc>
      </w:tr>
    </w:tbl>
    <w:p w14:paraId="08B8235F" w14:textId="77777777" w:rsidR="00674EF8" w:rsidRDefault="00674EF8" w:rsidP="00674EF8">
      <w:pPr>
        <w:ind w:left="810" w:hanging="360"/>
      </w:pPr>
    </w:p>
    <w:p w14:paraId="1B31AB43" w14:textId="77777777" w:rsidR="00674EF8" w:rsidRDefault="00674EF8" w:rsidP="00674EF8">
      <w:pPr>
        <w:pStyle w:val="ListParagraph"/>
        <w:numPr>
          <w:ilvl w:val="0"/>
          <w:numId w:val="15"/>
        </w:numPr>
        <w:ind w:left="810"/>
      </w:pPr>
      <w:r>
        <w:t>Enter the resource request contact</w:t>
      </w:r>
    </w:p>
    <w:tbl>
      <w:tblPr>
        <w:tblStyle w:val="TableGrid"/>
        <w:tblW w:w="0" w:type="auto"/>
        <w:tblInd w:w="355" w:type="dxa"/>
        <w:tblLook w:val="04A0" w:firstRow="1" w:lastRow="0" w:firstColumn="1" w:lastColumn="0" w:noHBand="0" w:noVBand="1"/>
      </w:tblPr>
      <w:tblGrid>
        <w:gridCol w:w="8995"/>
      </w:tblGrid>
      <w:tr w:rsidR="00674EF8" w14:paraId="6D8A0649" w14:textId="77777777" w:rsidTr="00E76D44">
        <w:trPr>
          <w:trHeight w:val="422"/>
        </w:trPr>
        <w:tc>
          <w:tcPr>
            <w:tcW w:w="8995" w:type="dxa"/>
          </w:tcPr>
          <w:p w14:paraId="5B83E236" w14:textId="77777777" w:rsidR="00674EF8" w:rsidRDefault="00674EF8" w:rsidP="00E76D44">
            <w:pPr>
              <w:ind w:left="810" w:hanging="360"/>
            </w:pPr>
          </w:p>
        </w:tc>
      </w:tr>
    </w:tbl>
    <w:p w14:paraId="63200219" w14:textId="77777777" w:rsidR="00674EF8" w:rsidRDefault="00674EF8" w:rsidP="00674EF8">
      <w:pPr>
        <w:ind w:left="810" w:hanging="360"/>
      </w:pPr>
    </w:p>
    <w:p w14:paraId="5DFD625B" w14:textId="77777777" w:rsidR="00674EF8" w:rsidRDefault="00674EF8" w:rsidP="00674EF8">
      <w:pPr>
        <w:pStyle w:val="ListParagraph"/>
        <w:numPr>
          <w:ilvl w:val="0"/>
          <w:numId w:val="15"/>
        </w:numPr>
        <w:ind w:left="810"/>
      </w:pPr>
      <w:r>
        <w:t>Enter the rationale for this resource request</w:t>
      </w:r>
    </w:p>
    <w:tbl>
      <w:tblPr>
        <w:tblStyle w:val="TableGrid"/>
        <w:tblW w:w="0" w:type="auto"/>
        <w:tblInd w:w="355" w:type="dxa"/>
        <w:tblLook w:val="04A0" w:firstRow="1" w:lastRow="0" w:firstColumn="1" w:lastColumn="0" w:noHBand="0" w:noVBand="1"/>
      </w:tblPr>
      <w:tblGrid>
        <w:gridCol w:w="8995"/>
      </w:tblGrid>
      <w:tr w:rsidR="00674EF8" w14:paraId="5EB019A5" w14:textId="77777777" w:rsidTr="00E76D44">
        <w:trPr>
          <w:trHeight w:val="1052"/>
        </w:trPr>
        <w:tc>
          <w:tcPr>
            <w:tcW w:w="8995" w:type="dxa"/>
          </w:tcPr>
          <w:p w14:paraId="5CB31EC3" w14:textId="77777777" w:rsidR="00674EF8" w:rsidRDefault="00674EF8" w:rsidP="00E76D44">
            <w:pPr>
              <w:ind w:left="810" w:hanging="360"/>
            </w:pPr>
          </w:p>
        </w:tc>
      </w:tr>
    </w:tbl>
    <w:p w14:paraId="24D4C3FB" w14:textId="77777777" w:rsidR="00674EF8" w:rsidRDefault="00674EF8" w:rsidP="00674EF8">
      <w:pPr>
        <w:ind w:left="810" w:hanging="360"/>
      </w:pPr>
    </w:p>
    <w:p w14:paraId="116F4363" w14:textId="77777777" w:rsidR="00674EF8" w:rsidRDefault="00674EF8" w:rsidP="00674EF8">
      <w:pPr>
        <w:pStyle w:val="ListParagraph"/>
        <w:numPr>
          <w:ilvl w:val="0"/>
          <w:numId w:val="15"/>
        </w:numPr>
        <w:ind w:left="810"/>
      </w:pPr>
      <w:r>
        <w:t>Is this resource instructional or non-instructional?</w:t>
      </w:r>
    </w:p>
    <w:tbl>
      <w:tblPr>
        <w:tblStyle w:val="TableGrid"/>
        <w:tblW w:w="0" w:type="auto"/>
        <w:tblInd w:w="355" w:type="dxa"/>
        <w:tblLook w:val="04A0" w:firstRow="1" w:lastRow="0" w:firstColumn="1" w:lastColumn="0" w:noHBand="0" w:noVBand="1"/>
      </w:tblPr>
      <w:tblGrid>
        <w:gridCol w:w="8995"/>
      </w:tblGrid>
      <w:tr w:rsidR="00674EF8" w14:paraId="5C3E811C" w14:textId="77777777" w:rsidTr="00E76D44">
        <w:trPr>
          <w:trHeight w:val="530"/>
        </w:trPr>
        <w:tc>
          <w:tcPr>
            <w:tcW w:w="8995" w:type="dxa"/>
          </w:tcPr>
          <w:p w14:paraId="7478E037" w14:textId="77777777" w:rsidR="00674EF8" w:rsidRDefault="00674EF8" w:rsidP="00E76D44">
            <w:pPr>
              <w:ind w:left="810" w:hanging="360"/>
            </w:pPr>
          </w:p>
        </w:tc>
      </w:tr>
    </w:tbl>
    <w:p w14:paraId="64EBF4FF" w14:textId="77777777" w:rsidR="00674EF8" w:rsidRDefault="00674EF8" w:rsidP="00674EF8">
      <w:pPr>
        <w:ind w:left="810" w:hanging="360"/>
      </w:pPr>
    </w:p>
    <w:p w14:paraId="4B22D512" w14:textId="77777777" w:rsidR="00674EF8" w:rsidRDefault="00674EF8" w:rsidP="00674EF8">
      <w:pPr>
        <w:pStyle w:val="ListParagraph"/>
        <w:numPr>
          <w:ilvl w:val="0"/>
          <w:numId w:val="15"/>
        </w:numPr>
        <w:ind w:left="810"/>
      </w:pPr>
      <w:r>
        <w:t>Will this resource request be on-going or one time?</w:t>
      </w:r>
    </w:p>
    <w:tbl>
      <w:tblPr>
        <w:tblStyle w:val="TableGrid"/>
        <w:tblW w:w="0" w:type="auto"/>
        <w:tblInd w:w="355" w:type="dxa"/>
        <w:tblLook w:val="04A0" w:firstRow="1" w:lastRow="0" w:firstColumn="1" w:lastColumn="0" w:noHBand="0" w:noVBand="1"/>
      </w:tblPr>
      <w:tblGrid>
        <w:gridCol w:w="8995"/>
      </w:tblGrid>
      <w:tr w:rsidR="00674EF8" w14:paraId="5DFE411A" w14:textId="77777777" w:rsidTr="00E76D44">
        <w:tc>
          <w:tcPr>
            <w:tcW w:w="8995" w:type="dxa"/>
          </w:tcPr>
          <w:p w14:paraId="1254E5BD" w14:textId="77777777" w:rsidR="00674EF8" w:rsidRDefault="00674EF8" w:rsidP="00E76D44">
            <w:pPr>
              <w:ind w:left="810" w:hanging="360"/>
            </w:pPr>
          </w:p>
        </w:tc>
      </w:tr>
    </w:tbl>
    <w:p w14:paraId="7E145A2F" w14:textId="77777777" w:rsidR="00674EF8" w:rsidRDefault="00674EF8" w:rsidP="00674EF8">
      <w:pPr>
        <w:ind w:left="810" w:hanging="360"/>
      </w:pPr>
    </w:p>
    <w:p w14:paraId="6DD4B1CF" w14:textId="77777777" w:rsidR="00674EF8" w:rsidRDefault="00674EF8" w:rsidP="00674EF8">
      <w:pPr>
        <w:pStyle w:val="ListParagraph"/>
        <w:numPr>
          <w:ilvl w:val="0"/>
          <w:numId w:val="15"/>
        </w:numPr>
        <w:ind w:left="810"/>
      </w:pPr>
      <w:r>
        <w:t>Enter the estimated cost of this resource (mandatory)**</w:t>
      </w:r>
    </w:p>
    <w:tbl>
      <w:tblPr>
        <w:tblStyle w:val="TableGrid"/>
        <w:tblW w:w="0" w:type="auto"/>
        <w:tblInd w:w="355" w:type="dxa"/>
        <w:tblLook w:val="04A0" w:firstRow="1" w:lastRow="0" w:firstColumn="1" w:lastColumn="0" w:noHBand="0" w:noVBand="1"/>
      </w:tblPr>
      <w:tblGrid>
        <w:gridCol w:w="8995"/>
      </w:tblGrid>
      <w:tr w:rsidR="00674EF8" w14:paraId="54840B2A" w14:textId="77777777" w:rsidTr="00E76D44">
        <w:tc>
          <w:tcPr>
            <w:tcW w:w="8995" w:type="dxa"/>
          </w:tcPr>
          <w:p w14:paraId="13B65268" w14:textId="77777777" w:rsidR="00674EF8" w:rsidRDefault="00674EF8" w:rsidP="00E76D44">
            <w:pPr>
              <w:ind w:left="810" w:hanging="360"/>
            </w:pPr>
          </w:p>
        </w:tc>
      </w:tr>
    </w:tbl>
    <w:p w14:paraId="68AD2A9D" w14:textId="77777777" w:rsidR="00674EF8" w:rsidRDefault="00674EF8" w:rsidP="00674EF8">
      <w:pPr>
        <w:ind w:left="810" w:hanging="360"/>
      </w:pPr>
    </w:p>
    <w:p w14:paraId="5648B980" w14:textId="77777777" w:rsidR="00674EF8" w:rsidRDefault="00674EF8" w:rsidP="00674EF8">
      <w:pPr>
        <w:pStyle w:val="ListParagraph"/>
        <w:numPr>
          <w:ilvl w:val="0"/>
          <w:numId w:val="15"/>
        </w:numPr>
        <w:ind w:left="810"/>
      </w:pPr>
      <w:r>
        <w:t>Enter the estimated on-going cost of this resource**</w:t>
      </w:r>
    </w:p>
    <w:tbl>
      <w:tblPr>
        <w:tblStyle w:val="TableGrid"/>
        <w:tblW w:w="0" w:type="auto"/>
        <w:tblInd w:w="355" w:type="dxa"/>
        <w:tblLook w:val="04A0" w:firstRow="1" w:lastRow="0" w:firstColumn="1" w:lastColumn="0" w:noHBand="0" w:noVBand="1"/>
      </w:tblPr>
      <w:tblGrid>
        <w:gridCol w:w="8995"/>
      </w:tblGrid>
      <w:tr w:rsidR="00674EF8" w14:paraId="314CB9BB" w14:textId="77777777" w:rsidTr="00E76D44">
        <w:tc>
          <w:tcPr>
            <w:tcW w:w="8995" w:type="dxa"/>
          </w:tcPr>
          <w:p w14:paraId="3F0155FE" w14:textId="77777777" w:rsidR="00674EF8" w:rsidRDefault="00674EF8" w:rsidP="00E76D44"/>
        </w:tc>
      </w:tr>
    </w:tbl>
    <w:p w14:paraId="677E0735" w14:textId="7794D853" w:rsidR="00674EF8" w:rsidRDefault="00674EF8" w:rsidP="00674EF8">
      <w:pPr>
        <w:rPr>
          <w:sz w:val="18"/>
          <w:szCs w:val="18"/>
        </w:rPr>
      </w:pPr>
      <w:r w:rsidRPr="00A8211F">
        <w:rPr>
          <w:sz w:val="18"/>
          <w:szCs w:val="18"/>
        </w:rPr>
        <w:t>Cost estimates</w:t>
      </w:r>
      <w:r>
        <w:rPr>
          <w:sz w:val="18"/>
          <w:szCs w:val="18"/>
        </w:rPr>
        <w:t xml:space="preserve"> </w:t>
      </w:r>
      <w:r w:rsidRPr="00A8211F">
        <w:rPr>
          <w:sz w:val="18"/>
          <w:szCs w:val="18"/>
        </w:rPr>
        <w:t>in the form of a written quote, electronic shopping cart, or other firm cost documentation</w:t>
      </w:r>
      <w:r>
        <w:rPr>
          <w:sz w:val="18"/>
          <w:szCs w:val="18"/>
        </w:rPr>
        <w:t xml:space="preserve"> will be required to be attached and</w:t>
      </w:r>
      <w:r w:rsidRPr="00A8211F">
        <w:rPr>
          <w:sz w:val="18"/>
          <w:szCs w:val="18"/>
        </w:rPr>
        <w:t xml:space="preserve"> must include accurate shipping and sales tax amounts </w:t>
      </w:r>
      <w:proofErr w:type="gramStart"/>
      <w:r w:rsidRPr="00A8211F">
        <w:rPr>
          <w:sz w:val="18"/>
          <w:szCs w:val="18"/>
        </w:rPr>
        <w:t>in order for</w:t>
      </w:r>
      <w:proofErr w:type="gramEnd"/>
      <w:r w:rsidRPr="00A8211F">
        <w:rPr>
          <w:sz w:val="18"/>
          <w:szCs w:val="18"/>
        </w:rPr>
        <w:t xml:space="preserve"> funding to be accurate.  Insufficient budgeted amounts that are the result of an inaccurate quote or failure to include shipping and sales tax will need to be backfilled by the area budget manager.</w:t>
      </w:r>
    </w:p>
    <w:p w14:paraId="243BE8F5" w14:textId="2964BBC6" w:rsidR="00674EF8" w:rsidRDefault="00674EF8">
      <w:pPr>
        <w:rPr>
          <w:sz w:val="18"/>
          <w:szCs w:val="18"/>
        </w:rPr>
      </w:pPr>
      <w:r>
        <w:rPr>
          <w:sz w:val="18"/>
          <w:szCs w:val="18"/>
        </w:rPr>
        <w:br w:type="page"/>
      </w:r>
    </w:p>
    <w:p w14:paraId="69FB1853" w14:textId="60E113F9" w:rsidR="00D8243C" w:rsidRDefault="00D8243C">
      <w:pPr>
        <w:rPr>
          <w:rFonts w:asciiTheme="majorHAnsi" w:eastAsiaTheme="majorEastAsia" w:hAnsiTheme="majorHAnsi" w:cstheme="majorBidi"/>
          <w:color w:val="2F5496" w:themeColor="accent1" w:themeShade="BF"/>
          <w:sz w:val="28"/>
          <w:szCs w:val="28"/>
          <w:shd w:val="clear" w:color="auto" w:fill="FFFFFF"/>
        </w:rPr>
      </w:pPr>
      <w:r>
        <w:rPr>
          <w:sz w:val="28"/>
          <w:szCs w:val="28"/>
          <w:shd w:val="clear" w:color="auto" w:fill="FFFFFF"/>
        </w:rPr>
        <w:br w:type="page"/>
      </w:r>
    </w:p>
    <w:p w14:paraId="35C81FE8" w14:textId="597CE910" w:rsidR="00D8243C" w:rsidRDefault="00D8243C">
      <w:pPr>
        <w:rPr>
          <w:rFonts w:asciiTheme="majorHAnsi" w:eastAsiaTheme="majorEastAsia" w:hAnsiTheme="majorHAnsi" w:cstheme="majorBidi"/>
          <w:color w:val="2F5496" w:themeColor="accent1" w:themeShade="BF"/>
          <w:sz w:val="28"/>
          <w:szCs w:val="28"/>
          <w:shd w:val="clear" w:color="auto" w:fill="FFFFFF"/>
        </w:rPr>
      </w:pPr>
      <w:r>
        <w:rPr>
          <w:sz w:val="28"/>
          <w:szCs w:val="28"/>
          <w:shd w:val="clear" w:color="auto" w:fill="FFFFFF"/>
        </w:rPr>
        <w:br w:type="page"/>
      </w:r>
    </w:p>
    <w:p w14:paraId="2805E63A" w14:textId="055E09A1" w:rsidR="00D8243C" w:rsidRDefault="00D8243C" w:rsidP="00674EF8">
      <w:pPr>
        <w:pStyle w:val="Heading2"/>
        <w:rPr>
          <w:sz w:val="28"/>
          <w:szCs w:val="28"/>
          <w:shd w:val="clear" w:color="auto" w:fill="FFFFFF"/>
        </w:rPr>
      </w:pPr>
    </w:p>
    <w:p w14:paraId="48ECA925" w14:textId="7EC86C99" w:rsidR="00674EF8" w:rsidRDefault="00674EF8" w:rsidP="00674EF8">
      <w:pPr>
        <w:pStyle w:val="Heading2"/>
        <w:rPr>
          <w:shd w:val="clear" w:color="auto" w:fill="FFFFFF"/>
        </w:rPr>
      </w:pPr>
      <w:bookmarkStart w:id="6" w:name="_Category_Definitions"/>
      <w:bookmarkEnd w:id="6"/>
      <w:r w:rsidRPr="002C53B7">
        <w:rPr>
          <w:sz w:val="28"/>
          <w:szCs w:val="28"/>
          <w:shd w:val="clear" w:color="auto" w:fill="FFFFFF"/>
        </w:rPr>
        <w:t>Category Definitions</w:t>
      </w:r>
    </w:p>
    <w:p w14:paraId="3A21D3DF"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Major Equipment</w:t>
      </w:r>
    </w:p>
    <w:p w14:paraId="3EC9ED46"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lastRenderedPageBreak/>
        <w:t>Any one item with an estimated cost of </w:t>
      </w:r>
      <w:r w:rsidRPr="002C53B7">
        <w:rPr>
          <w:rFonts w:eastAsia="Times New Roman" w:cstheme="minorHAnsi"/>
          <w:b/>
          <w:bCs/>
          <w:color w:val="212529"/>
          <w:sz w:val="20"/>
          <w:szCs w:val="20"/>
        </w:rPr>
        <w:t>$5,000 or more</w:t>
      </w:r>
      <w:r w:rsidRPr="002C53B7">
        <w:rPr>
          <w:rFonts w:eastAsia="Times New Roman" w:cstheme="minorHAnsi"/>
          <w:color w:val="212529"/>
          <w:sz w:val="20"/>
          <w:szCs w:val="20"/>
        </w:rPr>
        <w:t xml:space="preserve">. </w:t>
      </w:r>
      <w:r w:rsidRPr="002C53B7">
        <w:rPr>
          <w:rFonts w:eastAsia="Times New Roman" w:cstheme="minorHAnsi"/>
          <w:b/>
          <w:bCs/>
          <w:color w:val="212529"/>
          <w:sz w:val="20"/>
          <w:szCs w:val="20"/>
        </w:rPr>
        <w:t>Example: a forklift, a vehicle, etc.</w:t>
      </w:r>
      <w:r w:rsidRPr="002C53B7">
        <w:rPr>
          <w:rFonts w:eastAsia="Times New Roman" w:cstheme="minorHAnsi"/>
          <w:color w:val="212529"/>
          <w:sz w:val="20"/>
          <w:szCs w:val="20"/>
        </w:rPr>
        <w:t xml:space="preserve"> You may also submit as a Major Equipment resource request any one item with an estimated cost of $5,000 or more AND any minor equipment items ($4,999 or less) essential to the operation of the Major Equipment. All items should be bundled as one resource request. </w:t>
      </w:r>
      <w:r w:rsidRPr="002C53B7">
        <w:rPr>
          <w:rFonts w:eastAsia="Times New Roman" w:cstheme="minorHAnsi"/>
          <w:b/>
          <w:bCs/>
          <w:color w:val="212529"/>
          <w:sz w:val="20"/>
          <w:szCs w:val="20"/>
        </w:rPr>
        <w:t>Example: a piece of specialized furniture and supporting equipment.</w:t>
      </w:r>
      <w:r w:rsidRPr="002C53B7">
        <w:rPr>
          <w:rFonts w:eastAsia="Times New Roman" w:cstheme="minorHAnsi"/>
          <w:color w:val="212529"/>
          <w:sz w:val="20"/>
          <w:szCs w:val="20"/>
        </w:rPr>
        <w:t xml:space="preserve"> Do not include technology items. Items that do not have an estimated cost will be prioritized as Minor Equipment.</w:t>
      </w:r>
    </w:p>
    <w:p w14:paraId="63A07968"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Minor Equipment (</w:t>
      </w:r>
      <w:r w:rsidRPr="002C53B7">
        <w:rPr>
          <w:rFonts w:eastAsia="Times New Roman" w:cstheme="minorHAnsi"/>
          <w:b/>
          <w:bCs/>
          <w:i/>
          <w:iCs/>
          <w:color w:val="A52A2A"/>
          <w:sz w:val="20"/>
          <w:szCs w:val="20"/>
          <w:shd w:val="clear" w:color="auto" w:fill="FFFFFF"/>
        </w:rPr>
        <w:t>for budget development only</w:t>
      </w:r>
      <w:r w:rsidRPr="002C53B7">
        <w:rPr>
          <w:rFonts w:eastAsia="Times New Roman" w:cstheme="minorHAnsi"/>
          <w:b/>
          <w:bCs/>
          <w:color w:val="A52A2A"/>
          <w:sz w:val="20"/>
          <w:szCs w:val="20"/>
          <w:shd w:val="clear" w:color="auto" w:fill="FFFFFF"/>
        </w:rPr>
        <w:t>)</w:t>
      </w:r>
    </w:p>
    <w:p w14:paraId="1E5E88F6" w14:textId="77777777" w:rsidR="00674EF8" w:rsidRPr="002C53B7" w:rsidRDefault="00674EF8" w:rsidP="00674EF8">
      <w:pPr>
        <w:spacing w:line="240" w:lineRule="auto"/>
        <w:rPr>
          <w:rFonts w:eastAsia="Times New Roman" w:cstheme="minorHAnsi"/>
          <w:color w:val="212529"/>
          <w:sz w:val="20"/>
          <w:szCs w:val="20"/>
        </w:rPr>
      </w:pPr>
      <w:r w:rsidRPr="002C53B7">
        <w:rPr>
          <w:rFonts w:eastAsia="Times New Roman" w:cstheme="minorHAnsi"/>
          <w:color w:val="212529"/>
          <w:sz w:val="20"/>
          <w:szCs w:val="20"/>
        </w:rPr>
        <w:t xml:space="preserve">An item, or a bundle of two or more of the same </w:t>
      </w:r>
      <w:proofErr w:type="gramStart"/>
      <w:r w:rsidRPr="002C53B7">
        <w:rPr>
          <w:rFonts w:eastAsia="Times New Roman" w:cstheme="minorHAnsi"/>
          <w:color w:val="212529"/>
          <w:sz w:val="20"/>
          <w:szCs w:val="20"/>
        </w:rPr>
        <w:t>item</w:t>
      </w:r>
      <w:proofErr w:type="gramEnd"/>
      <w:r w:rsidRPr="002C53B7">
        <w:rPr>
          <w:rFonts w:eastAsia="Times New Roman" w:cstheme="minorHAnsi"/>
          <w:color w:val="212529"/>
          <w:sz w:val="20"/>
          <w:szCs w:val="20"/>
        </w:rPr>
        <w:t>, of instructional or operational equipment that costs a total of </w:t>
      </w:r>
      <w:r w:rsidRPr="002C53B7">
        <w:rPr>
          <w:rFonts w:eastAsia="Times New Roman" w:cstheme="minorHAnsi"/>
          <w:b/>
          <w:bCs/>
          <w:color w:val="212529"/>
          <w:sz w:val="20"/>
          <w:szCs w:val="20"/>
        </w:rPr>
        <w:t>$4,999 or less</w:t>
      </w:r>
      <w:r w:rsidRPr="002C53B7">
        <w:rPr>
          <w:rFonts w:eastAsia="Times New Roman" w:cstheme="minorHAnsi"/>
          <w:color w:val="212529"/>
          <w:sz w:val="20"/>
          <w:szCs w:val="20"/>
        </w:rPr>
        <w:t>. Do not include technology items.</w:t>
      </w:r>
      <w:r>
        <w:rPr>
          <w:rFonts w:eastAsia="Times New Roman" w:cstheme="minorHAnsi"/>
          <w:color w:val="212529"/>
          <w:sz w:val="20"/>
          <w:szCs w:val="20"/>
        </w:rPr>
        <w:t xml:space="preserve"> </w:t>
      </w:r>
      <w:r w:rsidRPr="002C53B7">
        <w:rPr>
          <w:rFonts w:eastAsia="Times New Roman" w:cstheme="minorHAnsi"/>
          <w:b/>
          <w:bCs/>
          <w:color w:val="212529"/>
          <w:sz w:val="20"/>
          <w:szCs w:val="20"/>
          <w:shd w:val="clear" w:color="auto" w:fill="FFFFFF"/>
        </w:rPr>
        <w:t>Examples of Minor Equipment (under $5,000):</w:t>
      </w:r>
      <w:r>
        <w:rPr>
          <w:rFonts w:eastAsia="Times New Roman" w:cstheme="minorHAnsi"/>
          <w:sz w:val="20"/>
          <w:szCs w:val="20"/>
        </w:rPr>
        <w:t xml:space="preserve"> </w:t>
      </w:r>
      <w:r w:rsidRPr="002C53B7">
        <w:rPr>
          <w:rFonts w:eastAsia="Times New Roman" w:cstheme="minorHAnsi"/>
          <w:color w:val="212529"/>
          <w:sz w:val="20"/>
          <w:szCs w:val="20"/>
        </w:rPr>
        <w:t>Lights</w:t>
      </w:r>
      <w:r>
        <w:rPr>
          <w:rFonts w:eastAsia="Times New Roman" w:cstheme="minorHAnsi"/>
          <w:sz w:val="20"/>
          <w:szCs w:val="20"/>
        </w:rPr>
        <w:t xml:space="preserve">, </w:t>
      </w:r>
      <w:r w:rsidRPr="002C53B7">
        <w:rPr>
          <w:rFonts w:eastAsia="Times New Roman" w:cstheme="minorHAnsi"/>
          <w:color w:val="212529"/>
          <w:sz w:val="20"/>
          <w:szCs w:val="20"/>
        </w:rPr>
        <w:t>Power Tools</w:t>
      </w:r>
    </w:p>
    <w:p w14:paraId="2BB91AB6"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Facilities</w:t>
      </w:r>
    </w:p>
    <w:p w14:paraId="77428DAF"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 renovation of an existing facility, classroom, office space or other area or furniture for a space. Do not include technology items. (A smart podium is furniture; the computer in it is technology.)</w:t>
      </w:r>
    </w:p>
    <w:p w14:paraId="4F425D0C"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New Academic Technology</w:t>
      </w:r>
    </w:p>
    <w:p w14:paraId="3FF8738B"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Academic technology includes computers, servers, software, databases, printers, networks, network applications, storage devices, video projectors, and the like. Academic technology includes other peripherals, but only if they need a computer, software, or network to connect to the internet. This includes an item that connects to a computer or tablet through a cord or wireless technology. This includes online subscriptions. Technology Bundles may include necessary accessories related to the technology item.</w:t>
      </w:r>
    </w:p>
    <w:p w14:paraId="397581B3" w14:textId="4E2D5CDD" w:rsidR="00674EF8" w:rsidRDefault="00674EF8" w:rsidP="00D8243C">
      <w:pPr>
        <w:spacing w:after="0" w:line="240" w:lineRule="auto"/>
        <w:rPr>
          <w:rFonts w:eastAsia="Times New Roman" w:cstheme="minorHAnsi"/>
          <w:b/>
          <w:bCs/>
          <w:color w:val="212529"/>
          <w:sz w:val="20"/>
          <w:szCs w:val="20"/>
          <w:shd w:val="clear" w:color="auto" w:fill="FFFFFF"/>
        </w:rPr>
      </w:pPr>
      <w:r w:rsidRPr="002C53B7">
        <w:rPr>
          <w:rFonts w:eastAsia="Times New Roman" w:cstheme="minorHAnsi"/>
          <w:b/>
          <w:bCs/>
          <w:color w:val="212529"/>
          <w:sz w:val="20"/>
          <w:szCs w:val="20"/>
          <w:shd w:val="clear" w:color="auto" w:fill="FFFFFF"/>
        </w:rPr>
        <w:t>Examples of Academic Technology:</w:t>
      </w:r>
    </w:p>
    <w:p w14:paraId="220D4FCE" w14:textId="77777777" w:rsidR="00D8243C" w:rsidRDefault="00D8243C" w:rsidP="00D8243C">
      <w:pPr>
        <w:numPr>
          <w:ilvl w:val="0"/>
          <w:numId w:val="16"/>
        </w:numPr>
        <w:shd w:val="clear" w:color="auto" w:fill="FFFFFF"/>
        <w:spacing w:after="100" w:afterAutospacing="1" w:line="240" w:lineRule="auto"/>
        <w:rPr>
          <w:rFonts w:eastAsia="Times New Roman" w:cstheme="minorHAnsi"/>
          <w:color w:val="212529"/>
          <w:sz w:val="20"/>
          <w:szCs w:val="20"/>
        </w:rPr>
        <w:sectPr w:rsidR="00D8243C" w:rsidSect="009A0214">
          <w:pgSz w:w="12240" w:h="15840" w:code="1"/>
          <w:pgMar w:top="720" w:right="1440" w:bottom="720" w:left="1440" w:header="720" w:footer="720" w:gutter="0"/>
          <w:cols w:space="720"/>
          <w:docGrid w:linePitch="360"/>
        </w:sectPr>
      </w:pPr>
    </w:p>
    <w:p w14:paraId="4E326769" w14:textId="77777777" w:rsidR="00D8243C" w:rsidRPr="002C53B7" w:rsidRDefault="00D8243C" w:rsidP="00D8243C">
      <w:pPr>
        <w:numPr>
          <w:ilvl w:val="0"/>
          <w:numId w:val="16"/>
        </w:num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Audio Recording Equipment</w:t>
      </w:r>
    </w:p>
    <w:p w14:paraId="7EB60EB1"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CNC Routers and Mills</w:t>
      </w:r>
    </w:p>
    <w:p w14:paraId="295E9D8E"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Headsets</w:t>
      </w:r>
    </w:p>
    <w:p w14:paraId="2DCF10CD"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Microscopes that connect to computers</w:t>
      </w:r>
    </w:p>
    <w:p w14:paraId="7BC4557F"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Online Journals</w:t>
      </w:r>
    </w:p>
    <w:p w14:paraId="3610DEDA"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Films On Demand</w:t>
      </w:r>
    </w:p>
    <w:p w14:paraId="40421275"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proofErr w:type="spellStart"/>
      <w:r w:rsidRPr="002C53B7">
        <w:rPr>
          <w:rFonts w:eastAsia="Times New Roman" w:cstheme="minorHAnsi"/>
          <w:color w:val="212529"/>
          <w:sz w:val="20"/>
          <w:szCs w:val="20"/>
        </w:rPr>
        <w:t>Artstor</w:t>
      </w:r>
      <w:proofErr w:type="spellEnd"/>
    </w:p>
    <w:p w14:paraId="41CAF45C" w14:textId="77777777" w:rsidR="00D8243C" w:rsidRPr="002C53B7" w:rsidRDefault="00D8243C" w:rsidP="00D8243C">
      <w:pPr>
        <w:numPr>
          <w:ilvl w:val="0"/>
          <w:numId w:val="16"/>
        </w:numPr>
        <w:shd w:val="clear" w:color="auto" w:fill="FFFFFF"/>
        <w:spacing w:before="100" w:beforeAutospacing="1"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Video Recording Equipment</w:t>
      </w:r>
    </w:p>
    <w:p w14:paraId="73BB5844" w14:textId="77777777" w:rsidR="00D8243C" w:rsidRDefault="00D8243C" w:rsidP="00674EF8">
      <w:pPr>
        <w:spacing w:after="0" w:line="240" w:lineRule="auto"/>
        <w:rPr>
          <w:rFonts w:eastAsia="Times New Roman" w:cstheme="minorHAnsi"/>
          <w:b/>
          <w:bCs/>
          <w:color w:val="212529"/>
          <w:sz w:val="20"/>
          <w:szCs w:val="20"/>
          <w:shd w:val="clear" w:color="auto" w:fill="FFFFFF"/>
        </w:rPr>
        <w:sectPr w:rsidR="00D8243C" w:rsidSect="00D8243C">
          <w:type w:val="continuous"/>
          <w:pgSz w:w="12240" w:h="15840" w:code="1"/>
          <w:pgMar w:top="720" w:right="1440" w:bottom="720" w:left="1440" w:header="720" w:footer="720" w:gutter="0"/>
          <w:cols w:num="2" w:space="720"/>
          <w:docGrid w:linePitch="360"/>
        </w:sectPr>
      </w:pPr>
    </w:p>
    <w:p w14:paraId="78F29A1B"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New Institutional Technology</w:t>
      </w:r>
    </w:p>
    <w:p w14:paraId="0E0EF04D"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An item of operational technology that will not replace an item you currently use (new computers, new software, new servers). New technology items may be bundled together as one item if all items in the bundle depend on each other to work. Technology Bundles may include necessary accessories related to the technology item.</w:t>
      </w:r>
    </w:p>
    <w:p w14:paraId="6E25826D"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Replacement Technology (for budget development only)</w:t>
      </w:r>
    </w:p>
    <w:p w14:paraId="23B46C90" w14:textId="77777777" w:rsidR="00674EF8"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An item of instructional or operational technology that replaces an outdated or no longer useful piece of technology you currently use. Replacement technology items may be bundled together as one item if all items in the bundle depend on each other to work.</w:t>
      </w:r>
    </w:p>
    <w:p w14:paraId="2D08BC3F" w14:textId="77777777" w:rsidR="00D8243C" w:rsidRDefault="00D8243C" w:rsidP="00674EF8">
      <w:pPr>
        <w:spacing w:after="0" w:line="240" w:lineRule="auto"/>
        <w:rPr>
          <w:rFonts w:eastAsia="Times New Roman" w:cstheme="minorHAnsi"/>
          <w:b/>
          <w:bCs/>
          <w:color w:val="A52A2A"/>
          <w:sz w:val="20"/>
          <w:szCs w:val="20"/>
          <w:shd w:val="clear" w:color="auto" w:fill="FFFFFF"/>
        </w:rPr>
        <w:sectPr w:rsidR="00D8243C" w:rsidSect="00D8243C">
          <w:type w:val="continuous"/>
          <w:pgSz w:w="12240" w:h="15840" w:code="1"/>
          <w:pgMar w:top="720" w:right="1440" w:bottom="720" w:left="1440" w:header="720" w:footer="720" w:gutter="0"/>
          <w:cols w:space="720"/>
          <w:docGrid w:linePitch="360"/>
        </w:sectPr>
      </w:pPr>
    </w:p>
    <w:p w14:paraId="6FB0AF5C"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Human Resources (</w:t>
      </w:r>
      <w:r w:rsidRPr="002C53B7">
        <w:rPr>
          <w:rFonts w:eastAsia="Times New Roman" w:cstheme="minorHAnsi"/>
          <w:b/>
          <w:bCs/>
          <w:i/>
          <w:iCs/>
          <w:color w:val="A52A2A"/>
          <w:sz w:val="20"/>
          <w:szCs w:val="20"/>
          <w:shd w:val="clear" w:color="auto" w:fill="FFFFFF"/>
        </w:rPr>
        <w:t>for budget development only</w:t>
      </w:r>
      <w:r w:rsidRPr="002C53B7">
        <w:rPr>
          <w:rFonts w:eastAsia="Times New Roman" w:cstheme="minorHAnsi"/>
          <w:b/>
          <w:bCs/>
          <w:color w:val="A52A2A"/>
          <w:sz w:val="20"/>
          <w:szCs w:val="20"/>
          <w:shd w:val="clear" w:color="auto" w:fill="FFFFFF"/>
        </w:rPr>
        <w:t>):</w:t>
      </w:r>
    </w:p>
    <w:p w14:paraId="684451D5"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Currently unfunded. New Classified Staff/Administrators</w:t>
      </w:r>
    </w:p>
    <w:p w14:paraId="432A7A1A" w14:textId="155738DE" w:rsidR="00D8243C" w:rsidRPr="00D8243C" w:rsidRDefault="00674EF8" w:rsidP="00674EF8">
      <w:pPr>
        <w:spacing w:after="0" w:line="240" w:lineRule="auto"/>
        <w:rPr>
          <w:rFonts w:eastAsia="Times New Roman" w:cstheme="minorHAnsi"/>
          <w:sz w:val="20"/>
          <w:szCs w:val="20"/>
        </w:rPr>
        <w:sectPr w:rsidR="00D8243C" w:rsidRPr="00D8243C" w:rsidSect="00D8243C">
          <w:type w:val="continuous"/>
          <w:pgSz w:w="12240" w:h="15840" w:code="1"/>
          <w:pgMar w:top="720" w:right="1440" w:bottom="720" w:left="1440" w:header="720" w:footer="720" w:gutter="0"/>
          <w:cols w:num="2" w:space="720"/>
          <w:docGrid w:linePitch="360"/>
        </w:sectPr>
      </w:pPr>
      <w:r w:rsidRPr="002C53B7">
        <w:rPr>
          <w:rFonts w:eastAsia="Times New Roman" w:cstheme="minorHAnsi"/>
          <w:b/>
          <w:bCs/>
          <w:color w:val="A52A2A"/>
          <w:sz w:val="20"/>
          <w:szCs w:val="20"/>
          <w:shd w:val="clear" w:color="auto" w:fill="FFFFFF"/>
        </w:rPr>
        <w:t>Human Resources (</w:t>
      </w:r>
      <w:r w:rsidRPr="002C53B7">
        <w:rPr>
          <w:rFonts w:eastAsia="Times New Roman" w:cstheme="minorHAnsi"/>
          <w:b/>
          <w:bCs/>
          <w:i/>
          <w:iCs/>
          <w:color w:val="A52A2A"/>
          <w:sz w:val="20"/>
          <w:szCs w:val="20"/>
          <w:shd w:val="clear" w:color="auto" w:fill="FFFFFF"/>
        </w:rPr>
        <w:t>for budget development only</w:t>
      </w:r>
      <w:r w:rsidRPr="002C53B7">
        <w:rPr>
          <w:rFonts w:eastAsia="Times New Roman" w:cstheme="minorHAnsi"/>
          <w:b/>
          <w:bCs/>
          <w:color w:val="A52A2A"/>
          <w:sz w:val="20"/>
          <w:szCs w:val="20"/>
          <w:shd w:val="clear" w:color="auto" w:fill="FFFFFF"/>
        </w:rPr>
        <w:t>):</w:t>
      </w:r>
      <w:r>
        <w:rPr>
          <w:rFonts w:eastAsia="Times New Roman" w:cstheme="minorHAnsi"/>
          <w:sz w:val="20"/>
          <w:szCs w:val="20"/>
        </w:rPr>
        <w:t xml:space="preserve"> </w:t>
      </w:r>
      <w:r w:rsidRPr="002C53B7">
        <w:rPr>
          <w:rFonts w:eastAsia="Times New Roman" w:cstheme="minorHAnsi"/>
          <w:color w:val="212529"/>
          <w:sz w:val="20"/>
          <w:szCs w:val="20"/>
        </w:rPr>
        <w:t>Faculty</w:t>
      </w:r>
    </w:p>
    <w:p w14:paraId="6E3B7863" w14:textId="5F437E31"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Uncategorized Needs:</w:t>
      </w:r>
    </w:p>
    <w:p w14:paraId="7A8669F8" w14:textId="77777777" w:rsidR="00674EF8" w:rsidRPr="002C53B7"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Any one item that does not fit into the other categories.</w:t>
      </w:r>
    </w:p>
    <w:p w14:paraId="119C409D" w14:textId="77777777" w:rsidR="00674EF8" w:rsidRPr="002C53B7" w:rsidRDefault="00674EF8" w:rsidP="00674EF8">
      <w:pPr>
        <w:spacing w:after="0" w:line="240" w:lineRule="auto"/>
        <w:rPr>
          <w:rFonts w:eastAsia="Times New Roman" w:cstheme="minorHAnsi"/>
          <w:sz w:val="20"/>
          <w:szCs w:val="20"/>
        </w:rPr>
      </w:pPr>
      <w:r w:rsidRPr="002C53B7">
        <w:rPr>
          <w:rFonts w:eastAsia="Times New Roman" w:cstheme="minorHAnsi"/>
          <w:b/>
          <w:bCs/>
          <w:color w:val="A52A2A"/>
          <w:sz w:val="20"/>
          <w:szCs w:val="20"/>
          <w:shd w:val="clear" w:color="auto" w:fill="FFFFFF"/>
        </w:rPr>
        <w:t>Technology Bundles:</w:t>
      </w:r>
    </w:p>
    <w:p w14:paraId="326781B5" w14:textId="77777777" w:rsidR="00674EF8" w:rsidRDefault="00674EF8" w:rsidP="00674EF8">
      <w:pPr>
        <w:shd w:val="clear" w:color="auto" w:fill="FFFFFF"/>
        <w:spacing w:after="100" w:afterAutospacing="1" w:line="240" w:lineRule="auto"/>
        <w:rPr>
          <w:rFonts w:eastAsia="Times New Roman" w:cstheme="minorHAnsi"/>
          <w:color w:val="212529"/>
          <w:sz w:val="20"/>
          <w:szCs w:val="20"/>
        </w:rPr>
      </w:pPr>
      <w:r w:rsidRPr="002C53B7">
        <w:rPr>
          <w:rFonts w:eastAsia="Times New Roman" w:cstheme="minorHAnsi"/>
          <w:color w:val="212529"/>
          <w:sz w:val="20"/>
          <w:szCs w:val="20"/>
        </w:rPr>
        <w:t xml:space="preserve">An item of instructional or operational technology that will not replace an item you currently use (new computers, new software, new servers) </w:t>
      </w:r>
      <w:r w:rsidRPr="002C53B7">
        <w:rPr>
          <w:rFonts w:eastAsia="Times New Roman" w:cstheme="minorHAnsi"/>
          <w:b/>
          <w:bCs/>
          <w:i/>
          <w:iCs/>
          <w:color w:val="212529"/>
          <w:sz w:val="20"/>
          <w:szCs w:val="20"/>
        </w:rPr>
        <w:t>PLUS</w:t>
      </w:r>
      <w:r w:rsidRPr="002C53B7">
        <w:rPr>
          <w:rFonts w:eastAsia="Times New Roman" w:cstheme="minorHAnsi"/>
          <w:color w:val="212529"/>
          <w:sz w:val="20"/>
          <w:szCs w:val="20"/>
        </w:rPr>
        <w:t xml:space="preserve"> any resources from other categories that the item will depend on to work. New Technology items may be bundled together as one item if all items in the bundle depend on each other to work.</w:t>
      </w:r>
    </w:p>
    <w:p w14:paraId="7003AB3D" w14:textId="4F9B20A5" w:rsidR="00691CDC" w:rsidRPr="00D8243C" w:rsidRDefault="00674EF8" w:rsidP="00D8243C">
      <w:pPr>
        <w:spacing w:after="0" w:line="240" w:lineRule="auto"/>
        <w:rPr>
          <w:rFonts w:eastAsia="Times New Roman" w:cstheme="minorHAnsi"/>
          <w:sz w:val="20"/>
          <w:szCs w:val="20"/>
        </w:rPr>
      </w:pPr>
      <w:r w:rsidRPr="002C53B7">
        <w:rPr>
          <w:rFonts w:eastAsia="Times New Roman" w:cstheme="minorHAnsi"/>
          <w:b/>
          <w:bCs/>
          <w:color w:val="212529"/>
          <w:sz w:val="20"/>
          <w:szCs w:val="20"/>
          <w:shd w:val="clear" w:color="auto" w:fill="FFFFFF"/>
        </w:rPr>
        <w:t>Examples of Technology Bundles:</w:t>
      </w:r>
      <w:r w:rsidRPr="002C53B7">
        <w:rPr>
          <w:rFonts w:eastAsia="Times New Roman" w:cstheme="minorHAnsi"/>
          <w:color w:val="212529"/>
          <w:sz w:val="20"/>
          <w:szCs w:val="20"/>
        </w:rPr>
        <w:br/>
        <w:t>Video recording equipment: headsets, adapters, microphones</w:t>
      </w:r>
      <w:r>
        <w:rPr>
          <w:rFonts w:eastAsia="Times New Roman" w:cstheme="minorHAnsi"/>
          <w:sz w:val="20"/>
          <w:szCs w:val="20"/>
        </w:rPr>
        <w:t xml:space="preserve">, </w:t>
      </w:r>
      <w:r>
        <w:rPr>
          <w:rFonts w:eastAsia="Times New Roman" w:cstheme="minorHAnsi"/>
          <w:color w:val="212529"/>
          <w:sz w:val="20"/>
          <w:szCs w:val="20"/>
        </w:rPr>
        <w:t>ca</w:t>
      </w:r>
      <w:r w:rsidRPr="002C53B7">
        <w:rPr>
          <w:rFonts w:eastAsia="Times New Roman" w:cstheme="minorHAnsi"/>
          <w:color w:val="212529"/>
          <w:sz w:val="20"/>
          <w:szCs w:val="20"/>
        </w:rPr>
        <w:t>mera with tripod</w:t>
      </w:r>
    </w:p>
    <w:sectPr w:rsidR="00691CDC" w:rsidRPr="00D8243C" w:rsidSect="00D8243C">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2219" w14:textId="77777777" w:rsidR="002E0B3F" w:rsidRDefault="00AE092A">
      <w:pPr>
        <w:spacing w:after="0" w:line="240" w:lineRule="auto"/>
      </w:pPr>
      <w:r>
        <w:separator/>
      </w:r>
    </w:p>
  </w:endnote>
  <w:endnote w:type="continuationSeparator" w:id="0">
    <w:p w14:paraId="300F27E3" w14:textId="77777777" w:rsidR="002E0B3F" w:rsidRDefault="00AE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FA88" w14:textId="77777777" w:rsidR="002E0B3F" w:rsidRDefault="00AE092A">
      <w:pPr>
        <w:spacing w:after="0" w:line="240" w:lineRule="auto"/>
      </w:pPr>
      <w:r>
        <w:separator/>
      </w:r>
    </w:p>
  </w:footnote>
  <w:footnote w:type="continuationSeparator" w:id="0">
    <w:p w14:paraId="2ED8CDFA" w14:textId="77777777" w:rsidR="002E0B3F" w:rsidRDefault="00AE0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829"/>
    <w:multiLevelType w:val="hybridMultilevel"/>
    <w:tmpl w:val="7ABCF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0DF6"/>
    <w:multiLevelType w:val="hybridMultilevel"/>
    <w:tmpl w:val="BF164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2A5C"/>
    <w:multiLevelType w:val="hybridMultilevel"/>
    <w:tmpl w:val="9FF03D5C"/>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146C3557"/>
    <w:multiLevelType w:val="hybridMultilevel"/>
    <w:tmpl w:val="FCF03F2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6B146B4"/>
    <w:multiLevelType w:val="hybridMultilevel"/>
    <w:tmpl w:val="FCF03F2E"/>
    <w:lvl w:ilvl="0" w:tplc="FFFFFFFF">
      <w:start w:val="1"/>
      <w:numFmt w:val="decimal"/>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5" w15:restartNumberingAfterBreak="0">
    <w:nsid w:val="1E9155CF"/>
    <w:multiLevelType w:val="hybridMultilevel"/>
    <w:tmpl w:val="FF4A66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2DFB3EBD"/>
    <w:multiLevelType w:val="hybridMultilevel"/>
    <w:tmpl w:val="C2AE2168"/>
    <w:lvl w:ilvl="0" w:tplc="296A2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F92FE7"/>
    <w:multiLevelType w:val="hybridMultilevel"/>
    <w:tmpl w:val="B5724EBC"/>
    <w:lvl w:ilvl="0" w:tplc="3B1C26F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35061"/>
    <w:multiLevelType w:val="hybridMultilevel"/>
    <w:tmpl w:val="CB8E8AE4"/>
    <w:lvl w:ilvl="0" w:tplc="0409000F">
      <w:start w:val="1"/>
      <w:numFmt w:val="decimal"/>
      <w:lvlText w:val="%1."/>
      <w:lvlJc w:val="left"/>
      <w:pPr>
        <w:ind w:left="8280" w:hanging="360"/>
      </w:p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9" w15:restartNumberingAfterBreak="0">
    <w:nsid w:val="355412CD"/>
    <w:multiLevelType w:val="hybridMultilevel"/>
    <w:tmpl w:val="FF4A669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36D25707"/>
    <w:multiLevelType w:val="hybridMultilevel"/>
    <w:tmpl w:val="04A44E66"/>
    <w:lvl w:ilvl="0" w:tplc="32E87A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30B88"/>
    <w:multiLevelType w:val="hybridMultilevel"/>
    <w:tmpl w:val="3A402CDA"/>
    <w:lvl w:ilvl="0" w:tplc="A7366AB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F2D28"/>
    <w:multiLevelType w:val="hybridMultilevel"/>
    <w:tmpl w:val="CB8E8AE4"/>
    <w:lvl w:ilvl="0" w:tplc="FFFFFFFF">
      <w:start w:val="1"/>
      <w:numFmt w:val="decimal"/>
      <w:lvlText w:val="%1."/>
      <w:lvlJc w:val="left"/>
      <w:pPr>
        <w:ind w:left="8280" w:hanging="360"/>
      </w:pPr>
    </w:lvl>
    <w:lvl w:ilvl="1" w:tplc="FFFFFFFF" w:tentative="1">
      <w:start w:val="1"/>
      <w:numFmt w:val="lowerLetter"/>
      <w:lvlText w:val="%2."/>
      <w:lvlJc w:val="left"/>
      <w:pPr>
        <w:ind w:left="9000" w:hanging="360"/>
      </w:pPr>
    </w:lvl>
    <w:lvl w:ilvl="2" w:tplc="FFFFFFFF" w:tentative="1">
      <w:start w:val="1"/>
      <w:numFmt w:val="lowerRoman"/>
      <w:lvlText w:val="%3."/>
      <w:lvlJc w:val="right"/>
      <w:pPr>
        <w:ind w:left="9720" w:hanging="180"/>
      </w:pPr>
    </w:lvl>
    <w:lvl w:ilvl="3" w:tplc="FFFFFFFF" w:tentative="1">
      <w:start w:val="1"/>
      <w:numFmt w:val="decimal"/>
      <w:lvlText w:val="%4."/>
      <w:lvlJc w:val="left"/>
      <w:pPr>
        <w:ind w:left="10440" w:hanging="360"/>
      </w:pPr>
    </w:lvl>
    <w:lvl w:ilvl="4" w:tplc="FFFFFFFF" w:tentative="1">
      <w:start w:val="1"/>
      <w:numFmt w:val="lowerLetter"/>
      <w:lvlText w:val="%5."/>
      <w:lvlJc w:val="left"/>
      <w:pPr>
        <w:ind w:left="11160" w:hanging="360"/>
      </w:pPr>
    </w:lvl>
    <w:lvl w:ilvl="5" w:tplc="FFFFFFFF" w:tentative="1">
      <w:start w:val="1"/>
      <w:numFmt w:val="lowerRoman"/>
      <w:lvlText w:val="%6."/>
      <w:lvlJc w:val="right"/>
      <w:pPr>
        <w:ind w:left="11880" w:hanging="180"/>
      </w:pPr>
    </w:lvl>
    <w:lvl w:ilvl="6" w:tplc="FFFFFFFF" w:tentative="1">
      <w:start w:val="1"/>
      <w:numFmt w:val="decimal"/>
      <w:lvlText w:val="%7."/>
      <w:lvlJc w:val="left"/>
      <w:pPr>
        <w:ind w:left="12600" w:hanging="360"/>
      </w:pPr>
    </w:lvl>
    <w:lvl w:ilvl="7" w:tplc="FFFFFFFF" w:tentative="1">
      <w:start w:val="1"/>
      <w:numFmt w:val="lowerLetter"/>
      <w:lvlText w:val="%8."/>
      <w:lvlJc w:val="left"/>
      <w:pPr>
        <w:ind w:left="13320" w:hanging="360"/>
      </w:pPr>
    </w:lvl>
    <w:lvl w:ilvl="8" w:tplc="FFFFFFFF" w:tentative="1">
      <w:start w:val="1"/>
      <w:numFmt w:val="lowerRoman"/>
      <w:lvlText w:val="%9."/>
      <w:lvlJc w:val="right"/>
      <w:pPr>
        <w:ind w:left="14040" w:hanging="180"/>
      </w:pPr>
    </w:lvl>
  </w:abstractNum>
  <w:abstractNum w:abstractNumId="13" w15:restartNumberingAfterBreak="0">
    <w:nsid w:val="46254D69"/>
    <w:multiLevelType w:val="multilevel"/>
    <w:tmpl w:val="0BE4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352890"/>
    <w:multiLevelType w:val="hybridMultilevel"/>
    <w:tmpl w:val="E320DABA"/>
    <w:lvl w:ilvl="0" w:tplc="9A124F68">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F2106"/>
    <w:multiLevelType w:val="hybridMultilevel"/>
    <w:tmpl w:val="1946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1138A"/>
    <w:multiLevelType w:val="hybridMultilevel"/>
    <w:tmpl w:val="96247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06D74"/>
    <w:multiLevelType w:val="hybridMultilevel"/>
    <w:tmpl w:val="FF4A6698"/>
    <w:lvl w:ilvl="0" w:tplc="0409000F">
      <w:start w:val="1"/>
      <w:numFmt w:val="decimal"/>
      <w:lvlText w:val="%1."/>
      <w:lvlJc w:val="left"/>
      <w:pPr>
        <w:ind w:left="45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714E01EA"/>
    <w:multiLevelType w:val="hybridMultilevel"/>
    <w:tmpl w:val="1384FA2E"/>
    <w:lvl w:ilvl="0" w:tplc="0409000F">
      <w:start w:val="1"/>
      <w:numFmt w:val="decimal"/>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9" w15:restartNumberingAfterBreak="0">
    <w:nsid w:val="77ED1600"/>
    <w:multiLevelType w:val="hybridMultilevel"/>
    <w:tmpl w:val="4C04980A"/>
    <w:lvl w:ilvl="0" w:tplc="93524AE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1100E6"/>
    <w:multiLevelType w:val="hybridMultilevel"/>
    <w:tmpl w:val="04A44E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75315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0275048">
    <w:abstractNumId w:val="17"/>
  </w:num>
  <w:num w:numId="3" w16cid:durableId="529220157">
    <w:abstractNumId w:val="15"/>
  </w:num>
  <w:num w:numId="4" w16cid:durableId="915360950">
    <w:abstractNumId w:val="14"/>
  </w:num>
  <w:num w:numId="5" w16cid:durableId="1826317531">
    <w:abstractNumId w:val="16"/>
  </w:num>
  <w:num w:numId="6" w16cid:durableId="1096754691">
    <w:abstractNumId w:val="0"/>
  </w:num>
  <w:num w:numId="7" w16cid:durableId="1541087734">
    <w:abstractNumId w:val="5"/>
  </w:num>
  <w:num w:numId="8" w16cid:durableId="293104969">
    <w:abstractNumId w:val="9"/>
  </w:num>
  <w:num w:numId="9" w16cid:durableId="786775656">
    <w:abstractNumId w:val="1"/>
  </w:num>
  <w:num w:numId="10" w16cid:durableId="1750343495">
    <w:abstractNumId w:val="3"/>
  </w:num>
  <w:num w:numId="11" w16cid:durableId="547837911">
    <w:abstractNumId w:val="4"/>
  </w:num>
  <w:num w:numId="12" w16cid:durableId="713651621">
    <w:abstractNumId w:val="2"/>
  </w:num>
  <w:num w:numId="13" w16cid:durableId="668753852">
    <w:abstractNumId w:val="18"/>
  </w:num>
  <w:num w:numId="14" w16cid:durableId="620651210">
    <w:abstractNumId w:val="8"/>
  </w:num>
  <w:num w:numId="15" w16cid:durableId="335619888">
    <w:abstractNumId w:val="12"/>
  </w:num>
  <w:num w:numId="16" w16cid:durableId="2055540544">
    <w:abstractNumId w:val="13"/>
  </w:num>
  <w:num w:numId="17" w16cid:durableId="514268392">
    <w:abstractNumId w:val="10"/>
  </w:num>
  <w:num w:numId="18" w16cid:durableId="788551182">
    <w:abstractNumId w:val="7"/>
  </w:num>
  <w:num w:numId="19" w16cid:durableId="1739984258">
    <w:abstractNumId w:val="19"/>
  </w:num>
  <w:num w:numId="20" w16cid:durableId="1653825263">
    <w:abstractNumId w:val="11"/>
  </w:num>
  <w:num w:numId="21" w16cid:durableId="650792581">
    <w:abstractNumId w:val="6"/>
  </w:num>
  <w:num w:numId="22" w16cid:durableId="8096384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9E"/>
    <w:rsid w:val="00062007"/>
    <w:rsid w:val="00095005"/>
    <w:rsid w:val="000E209E"/>
    <w:rsid w:val="00102A8A"/>
    <w:rsid w:val="00114E2F"/>
    <w:rsid w:val="0012035E"/>
    <w:rsid w:val="0013304A"/>
    <w:rsid w:val="00167896"/>
    <w:rsid w:val="001706E2"/>
    <w:rsid w:val="001C0F32"/>
    <w:rsid w:val="001E304A"/>
    <w:rsid w:val="00261269"/>
    <w:rsid w:val="00262140"/>
    <w:rsid w:val="002A01A2"/>
    <w:rsid w:val="002D18A7"/>
    <w:rsid w:val="002E0B3F"/>
    <w:rsid w:val="00330BF5"/>
    <w:rsid w:val="0038226A"/>
    <w:rsid w:val="00385288"/>
    <w:rsid w:val="003A7DF8"/>
    <w:rsid w:val="00430F77"/>
    <w:rsid w:val="00435101"/>
    <w:rsid w:val="00441AE0"/>
    <w:rsid w:val="00442F7A"/>
    <w:rsid w:val="00452807"/>
    <w:rsid w:val="0046292F"/>
    <w:rsid w:val="00467F54"/>
    <w:rsid w:val="00474771"/>
    <w:rsid w:val="00480FA8"/>
    <w:rsid w:val="005473F0"/>
    <w:rsid w:val="00553DD7"/>
    <w:rsid w:val="00570B9F"/>
    <w:rsid w:val="005712EE"/>
    <w:rsid w:val="00576A30"/>
    <w:rsid w:val="005C3A79"/>
    <w:rsid w:val="0065644C"/>
    <w:rsid w:val="00660D97"/>
    <w:rsid w:val="00674EF8"/>
    <w:rsid w:val="00691CDC"/>
    <w:rsid w:val="006B22B8"/>
    <w:rsid w:val="006B7A61"/>
    <w:rsid w:val="007169C9"/>
    <w:rsid w:val="00724393"/>
    <w:rsid w:val="007732F3"/>
    <w:rsid w:val="007D2BEE"/>
    <w:rsid w:val="007E0CAB"/>
    <w:rsid w:val="00816D89"/>
    <w:rsid w:val="00831A09"/>
    <w:rsid w:val="00853BEF"/>
    <w:rsid w:val="0085666E"/>
    <w:rsid w:val="008657B9"/>
    <w:rsid w:val="00877CE8"/>
    <w:rsid w:val="008B2B2D"/>
    <w:rsid w:val="008E012C"/>
    <w:rsid w:val="009040F3"/>
    <w:rsid w:val="00910E85"/>
    <w:rsid w:val="009800A1"/>
    <w:rsid w:val="00991D3B"/>
    <w:rsid w:val="009A0214"/>
    <w:rsid w:val="009A304D"/>
    <w:rsid w:val="00A231B9"/>
    <w:rsid w:val="00A5758A"/>
    <w:rsid w:val="00A8211F"/>
    <w:rsid w:val="00A90C29"/>
    <w:rsid w:val="00A94952"/>
    <w:rsid w:val="00AA0F7F"/>
    <w:rsid w:val="00AB2B30"/>
    <w:rsid w:val="00AE092A"/>
    <w:rsid w:val="00AE3706"/>
    <w:rsid w:val="00B20C9A"/>
    <w:rsid w:val="00B50FE5"/>
    <w:rsid w:val="00B90FE8"/>
    <w:rsid w:val="00BA4DB5"/>
    <w:rsid w:val="00BE6FC3"/>
    <w:rsid w:val="00C44CCB"/>
    <w:rsid w:val="00C57036"/>
    <w:rsid w:val="00C65E29"/>
    <w:rsid w:val="00C80660"/>
    <w:rsid w:val="00CB5526"/>
    <w:rsid w:val="00CC218B"/>
    <w:rsid w:val="00D11947"/>
    <w:rsid w:val="00D36DDF"/>
    <w:rsid w:val="00D55575"/>
    <w:rsid w:val="00D65299"/>
    <w:rsid w:val="00D8243C"/>
    <w:rsid w:val="00D95186"/>
    <w:rsid w:val="00DB598F"/>
    <w:rsid w:val="00DE1A1E"/>
    <w:rsid w:val="00DE2BAB"/>
    <w:rsid w:val="00E079D0"/>
    <w:rsid w:val="00E31053"/>
    <w:rsid w:val="00E858FC"/>
    <w:rsid w:val="00ED7985"/>
    <w:rsid w:val="00F07C4F"/>
    <w:rsid w:val="00F10EAE"/>
    <w:rsid w:val="00F84D74"/>
    <w:rsid w:val="00F95D47"/>
    <w:rsid w:val="00FC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66BC"/>
  <w15:chartTrackingRefBased/>
  <w15:docId w15:val="{67E95C41-879F-4469-9A0B-AAC7B881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60"/>
  </w:style>
  <w:style w:type="paragraph" w:styleId="Heading1">
    <w:name w:val="heading 1"/>
    <w:basedOn w:val="Normal"/>
    <w:next w:val="Normal"/>
    <w:link w:val="Heading1Char"/>
    <w:uiPriority w:val="9"/>
    <w:qFormat/>
    <w:rsid w:val="00F07C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37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09E"/>
    <w:pPr>
      <w:ind w:left="720"/>
      <w:contextualSpacing/>
    </w:pPr>
  </w:style>
  <w:style w:type="table" w:styleId="TableGrid">
    <w:name w:val="Table Grid"/>
    <w:basedOn w:val="TableNormal"/>
    <w:uiPriority w:val="39"/>
    <w:rsid w:val="0038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292F"/>
    <w:rPr>
      <w:color w:val="0563C1" w:themeColor="hyperlink"/>
      <w:u w:val="single"/>
    </w:rPr>
  </w:style>
  <w:style w:type="character" w:styleId="UnresolvedMention">
    <w:name w:val="Unresolved Mention"/>
    <w:basedOn w:val="DefaultParagraphFont"/>
    <w:uiPriority w:val="99"/>
    <w:semiHidden/>
    <w:unhideWhenUsed/>
    <w:rsid w:val="0046292F"/>
    <w:rPr>
      <w:color w:val="605E5C"/>
      <w:shd w:val="clear" w:color="auto" w:fill="E1DFDD"/>
    </w:rPr>
  </w:style>
  <w:style w:type="character" w:customStyle="1" w:styleId="Heading2Char">
    <w:name w:val="Heading 2 Char"/>
    <w:basedOn w:val="DefaultParagraphFont"/>
    <w:link w:val="Heading2"/>
    <w:uiPriority w:val="9"/>
    <w:rsid w:val="00AE370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07C4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10EAE"/>
    <w:rPr>
      <w:color w:val="954F72" w:themeColor="followedHyperlink"/>
      <w:u w:val="single"/>
    </w:rPr>
  </w:style>
  <w:style w:type="paragraph" w:styleId="Header">
    <w:name w:val="header"/>
    <w:basedOn w:val="Normal"/>
    <w:link w:val="HeaderChar"/>
    <w:uiPriority w:val="99"/>
    <w:unhideWhenUsed/>
    <w:rsid w:val="00AE09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92A"/>
  </w:style>
  <w:style w:type="paragraph" w:styleId="Footer">
    <w:name w:val="footer"/>
    <w:basedOn w:val="Normal"/>
    <w:link w:val="FooterChar"/>
    <w:uiPriority w:val="99"/>
    <w:unhideWhenUsed/>
    <w:rsid w:val="00AE09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wccd.edu/administration/institutional-research-and-planning/_files/sp-goals-and-objectives-2021-202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wccd.edu/about-swc/mission-and-history.aspx" TargetMode="External"/><Relationship Id="rId17" Type="http://schemas.openxmlformats.org/officeDocument/2006/relationships/hyperlink" Target="https://www.swccd.edu/administration/institutional-research-and-planning/_files/sp-goals-and-objectives-2021-2025.pdf" TargetMode="External"/><Relationship Id="rId2" Type="http://schemas.openxmlformats.org/officeDocument/2006/relationships/customXml" Target="../customXml/item2.xml"/><Relationship Id="rId16" Type="http://schemas.openxmlformats.org/officeDocument/2006/relationships/hyperlink" Target="https://www.swccd.edu/administration/institutional-research-and-planning/_files/sp-goals-and-objectives-2021-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ccd.edu/administration/institutional-program-review/index.aspx" TargetMode="External"/><Relationship Id="rId5" Type="http://schemas.openxmlformats.org/officeDocument/2006/relationships/numbering" Target="numbering.xml"/><Relationship Id="rId15" Type="http://schemas.openxmlformats.org/officeDocument/2006/relationships/hyperlink" Target="https://www.swccd.edu/administration/institutional-research-and-planning/_files/sp-goals-and-objectives-2021-2025.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ccd.edu/administration/institutional-research-and-planning/_files/final-swc-strategic-plan-2021-2025-02-09-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B0B5CD8161634F84FDA9BD0EB15D11" ma:contentTypeVersion="11" ma:contentTypeDescription="Create a new document." ma:contentTypeScope="" ma:versionID="3177b3af28fa611b419715baf116f128">
  <xsd:schema xmlns:xsd="http://www.w3.org/2001/XMLSchema" xmlns:xs="http://www.w3.org/2001/XMLSchema" xmlns:p="http://schemas.microsoft.com/office/2006/metadata/properties" xmlns:ns3="e3338e99-4f1c-44b8-8467-f4a524265adb" targetNamespace="http://schemas.microsoft.com/office/2006/metadata/properties" ma:root="true" ma:fieldsID="f20aa0f15b5a7a36674cb77f4edae941" ns3:_="">
    <xsd:import namespace="e3338e99-4f1c-44b8-8467-f4a524265a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38e99-4f1c-44b8-8467-f4a524265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B16AC-9678-4F7E-9A56-3CB3C434001A}">
  <ds:schemaRefs>
    <ds:schemaRef ds:uri="http://schemas.openxmlformats.org/officeDocument/2006/bibliography"/>
  </ds:schemaRefs>
</ds:datastoreItem>
</file>

<file path=customXml/itemProps2.xml><?xml version="1.0" encoding="utf-8"?>
<ds:datastoreItem xmlns:ds="http://schemas.openxmlformats.org/officeDocument/2006/customXml" ds:itemID="{29AC3494-9503-4403-BD85-8984780A1D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03566D-95B6-4A4A-9AB1-1CDEA54A5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38e99-4f1c-44b8-8467-f4a524265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B117B-E63D-49A5-A226-18A3BBC31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Banda Flores</dc:creator>
  <cp:keywords/>
  <dc:description/>
  <cp:lastModifiedBy>Anna Banda Flores</cp:lastModifiedBy>
  <cp:revision>2</cp:revision>
  <dcterms:created xsi:type="dcterms:W3CDTF">2023-02-09T00:35:00Z</dcterms:created>
  <dcterms:modified xsi:type="dcterms:W3CDTF">2023-02-09T00:35:00Z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0x01010075B0B5CD8161634F84FDA9BD0EB15D11</vt:lpwstr>
  </property>
</Properties>
</file>