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3B" w:rsidRDefault="005A673B" w:rsidP="005A673B">
      <w:pPr>
        <w:jc w:val="center"/>
      </w:pPr>
      <w:bookmarkStart w:id="0" w:name="_GoBack"/>
      <w:bookmarkEnd w:id="0"/>
      <w:r>
        <w:t>Outcome Assessment Timeline</w:t>
      </w:r>
    </w:p>
    <w:p w:rsidR="005A673B" w:rsidRDefault="005A673B" w:rsidP="005A673B">
      <w:pPr>
        <w:jc w:val="center"/>
      </w:pPr>
      <w:r>
        <w:t>Academic Programs</w:t>
      </w:r>
    </w:p>
    <w:p w:rsidR="005A673B" w:rsidRPr="00CF2C97" w:rsidRDefault="001950AF" w:rsidP="005A673B">
      <w:pPr>
        <w:jc w:val="center"/>
        <w:rPr>
          <w:color w:val="FF0000"/>
        </w:rPr>
      </w:pPr>
      <w:r>
        <w:rPr>
          <w:color w:val="FF0000"/>
        </w:rPr>
        <w:t>Humanities</w:t>
      </w:r>
    </w:p>
    <w:p w:rsidR="005A673B" w:rsidRDefault="005A673B" w:rsidP="00BB55DB"/>
    <w:tbl>
      <w:tblPr>
        <w:tblW w:w="10866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5156"/>
        <w:gridCol w:w="1867"/>
        <w:gridCol w:w="1868"/>
      </w:tblGrid>
      <w:tr w:rsidR="00794545" w:rsidRPr="00AF4252" w:rsidTr="007A59A2">
        <w:tc>
          <w:tcPr>
            <w:tcW w:w="1975" w:type="dxa"/>
          </w:tcPr>
          <w:p w:rsidR="00794545" w:rsidRPr="00AF4252" w:rsidRDefault="00794545" w:rsidP="00EC0087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APR </w:t>
            </w:r>
            <w:r w:rsidR="00EC0087">
              <w:rPr>
                <w:rFonts w:cs="Arial"/>
                <w:b/>
                <w:szCs w:val="20"/>
              </w:rPr>
              <w:t>/SLO 3-Year Cycle</w:t>
            </w:r>
          </w:p>
        </w:tc>
        <w:tc>
          <w:tcPr>
            <w:tcW w:w="8891" w:type="dxa"/>
            <w:gridSpan w:val="3"/>
          </w:tcPr>
          <w:p w:rsidR="00794545" w:rsidRDefault="00CF2C97" w:rsidP="001950AF">
            <w:pPr>
              <w:jc w:val="center"/>
              <w:rPr>
                <w:rFonts w:cs="Arial"/>
                <w:b/>
                <w:szCs w:val="20"/>
              </w:rPr>
            </w:pPr>
            <w:r w:rsidRPr="00CF2C97">
              <w:rPr>
                <w:rFonts w:cs="Arial"/>
                <w:b/>
                <w:color w:val="FF0000"/>
                <w:szCs w:val="20"/>
              </w:rPr>
              <w:t>2017-2020</w:t>
            </w:r>
          </w:p>
        </w:tc>
      </w:tr>
      <w:tr w:rsidR="005A673B" w:rsidRPr="00AF4252" w:rsidTr="007A59A2">
        <w:tc>
          <w:tcPr>
            <w:tcW w:w="1975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 ID</w:t>
            </w:r>
          </w:p>
        </w:tc>
        <w:tc>
          <w:tcPr>
            <w:tcW w:w="5156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 w:rsidRPr="00AF4252">
              <w:rPr>
                <w:rFonts w:cs="Arial"/>
                <w:b/>
                <w:szCs w:val="20"/>
              </w:rPr>
              <w:t>Course-Level Student Learning Outcome (CSLO)</w:t>
            </w:r>
          </w:p>
        </w:tc>
        <w:tc>
          <w:tcPr>
            <w:tcW w:w="1867" w:type="dxa"/>
          </w:tcPr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Measure</w:t>
            </w:r>
            <w:r w:rsidR="00B61FA1">
              <w:rPr>
                <w:rFonts w:cs="Arial"/>
                <w:b/>
                <w:szCs w:val="20"/>
              </w:rPr>
              <w:t>/Collect Data</w:t>
            </w:r>
          </w:p>
        </w:tc>
        <w:tc>
          <w:tcPr>
            <w:tcW w:w="1868" w:type="dxa"/>
          </w:tcPr>
          <w:p w:rsidR="005A673B" w:rsidRPr="000C16A2" w:rsidRDefault="005A673B" w:rsidP="000C16A2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Discuss &amp; Plan</w:t>
            </w:r>
          </w:p>
          <w:p w:rsidR="005A673B" w:rsidRPr="00AF4252" w:rsidRDefault="005A673B" w:rsidP="00AF4252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5A673B" w:rsidRPr="00AF4252" w:rsidTr="007A59A2">
        <w:trPr>
          <w:trHeight w:val="233"/>
        </w:trPr>
        <w:tc>
          <w:tcPr>
            <w:tcW w:w="1975" w:type="dxa"/>
            <w:vMerge w:val="restart"/>
          </w:tcPr>
          <w:p w:rsidR="005A673B" w:rsidRPr="0008226C" w:rsidRDefault="00A263BC" w:rsidP="00CF2C97">
            <w:pPr>
              <w:rPr>
                <w:rFonts w:cs="Arial"/>
                <w:color w:val="FF0000"/>
                <w:szCs w:val="20"/>
              </w:rPr>
            </w:pPr>
            <w:r w:rsidRPr="00A263BC">
              <w:rPr>
                <w:rFonts w:cs="Arial"/>
                <w:szCs w:val="20"/>
              </w:rPr>
              <w:t>HUM101</w:t>
            </w:r>
          </w:p>
        </w:tc>
        <w:tc>
          <w:tcPr>
            <w:tcW w:w="5156" w:type="dxa"/>
          </w:tcPr>
          <w:p w:rsidR="005A673B" w:rsidRPr="00E64BB2" w:rsidRDefault="00A263BC" w:rsidP="009A7FC6">
            <w:pPr>
              <w:rPr>
                <w:rFonts w:cs="Arial"/>
                <w:szCs w:val="20"/>
              </w:rPr>
            </w:pPr>
            <w:r w:rsidRPr="00A263BC">
              <w:rPr>
                <w:rFonts w:cs="Arial"/>
                <w:szCs w:val="20"/>
              </w:rPr>
              <w:t xml:space="preserve">Students will be able to </w:t>
            </w:r>
            <w:r w:rsidR="009A7FC6">
              <w:rPr>
                <w:rFonts w:cs="Arial"/>
                <w:szCs w:val="20"/>
              </w:rPr>
              <w:t>e</w:t>
            </w:r>
            <w:r w:rsidR="009A7FC6" w:rsidRPr="009A7FC6">
              <w:rPr>
                <w:rFonts w:cs="Arial"/>
                <w:szCs w:val="20"/>
              </w:rPr>
              <w:t>valuate and critique specific artistic, cultural, historical, philosophical and intellectual characteristics and movements in the humanities. </w:t>
            </w:r>
          </w:p>
        </w:tc>
        <w:tc>
          <w:tcPr>
            <w:tcW w:w="1867" w:type="dxa"/>
          </w:tcPr>
          <w:p w:rsidR="005A673B" w:rsidRPr="00A263BC" w:rsidRDefault="00A263BC" w:rsidP="00AF4252">
            <w:pPr>
              <w:jc w:val="center"/>
              <w:rPr>
                <w:rFonts w:cs="Arial"/>
                <w:szCs w:val="20"/>
              </w:rPr>
            </w:pPr>
            <w:r w:rsidRPr="00A263BC">
              <w:rPr>
                <w:rFonts w:cs="Arial"/>
                <w:szCs w:val="20"/>
              </w:rPr>
              <w:t>FA2018</w:t>
            </w:r>
          </w:p>
        </w:tc>
        <w:tc>
          <w:tcPr>
            <w:tcW w:w="1868" w:type="dxa"/>
          </w:tcPr>
          <w:p w:rsidR="005A673B" w:rsidRPr="00A263BC" w:rsidRDefault="00A263BC" w:rsidP="00AF4252">
            <w:pPr>
              <w:jc w:val="center"/>
              <w:rPr>
                <w:rFonts w:cs="Arial"/>
                <w:szCs w:val="20"/>
              </w:rPr>
            </w:pPr>
            <w:r w:rsidRPr="00A263BC">
              <w:rPr>
                <w:rFonts w:cs="Arial"/>
                <w:szCs w:val="20"/>
              </w:rPr>
              <w:t>SP2019</w:t>
            </w:r>
          </w:p>
        </w:tc>
      </w:tr>
      <w:tr w:rsidR="005A673B" w:rsidRPr="00AF4252" w:rsidTr="007A59A2">
        <w:trPr>
          <w:trHeight w:val="232"/>
        </w:trPr>
        <w:tc>
          <w:tcPr>
            <w:tcW w:w="1975" w:type="dxa"/>
            <w:vMerge/>
          </w:tcPr>
          <w:p w:rsidR="005A673B" w:rsidRPr="008D268C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156" w:type="dxa"/>
          </w:tcPr>
          <w:p w:rsidR="005A673B" w:rsidRPr="00E64BB2" w:rsidRDefault="00A263BC" w:rsidP="009A7FC6">
            <w:pPr>
              <w:rPr>
                <w:rFonts w:cs="Arial"/>
                <w:szCs w:val="20"/>
              </w:rPr>
            </w:pPr>
            <w:r w:rsidRPr="00A263BC">
              <w:rPr>
                <w:rFonts w:cs="Arial"/>
                <w:szCs w:val="20"/>
              </w:rPr>
              <w:t xml:space="preserve">Students will be able to demonstrate </w:t>
            </w:r>
            <w:r w:rsidR="009A7FC6" w:rsidRPr="009A7FC6">
              <w:rPr>
                <w:rFonts w:cs="Arial"/>
                <w:szCs w:val="20"/>
              </w:rPr>
              <w:t>open minded awareness and critical thinking in the identification and analysis of cross-cultural encounters and influences between western and non-western cultures. </w:t>
            </w:r>
          </w:p>
        </w:tc>
        <w:tc>
          <w:tcPr>
            <w:tcW w:w="1867" w:type="dxa"/>
          </w:tcPr>
          <w:p w:rsidR="005A673B" w:rsidRPr="00E64BB2" w:rsidRDefault="00A263B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FA2018</w:t>
            </w:r>
          </w:p>
        </w:tc>
        <w:tc>
          <w:tcPr>
            <w:tcW w:w="1868" w:type="dxa"/>
          </w:tcPr>
          <w:p w:rsidR="005A673B" w:rsidRPr="00E64BB2" w:rsidRDefault="00A263B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SP2019</w:t>
            </w:r>
          </w:p>
        </w:tc>
      </w:tr>
      <w:tr w:rsidR="005A673B" w:rsidRPr="00AF4252" w:rsidTr="007A59A2">
        <w:trPr>
          <w:trHeight w:val="233"/>
        </w:trPr>
        <w:tc>
          <w:tcPr>
            <w:tcW w:w="1975" w:type="dxa"/>
            <w:vMerge w:val="restart"/>
          </w:tcPr>
          <w:p w:rsidR="005A673B" w:rsidRPr="008D268C" w:rsidRDefault="00A263BC" w:rsidP="00C0076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HUM102</w:t>
            </w:r>
          </w:p>
        </w:tc>
        <w:tc>
          <w:tcPr>
            <w:tcW w:w="5156" w:type="dxa"/>
          </w:tcPr>
          <w:p w:rsidR="005A673B" w:rsidRPr="00E64BB2" w:rsidRDefault="00A263BC" w:rsidP="00E64BB2">
            <w:pPr>
              <w:rPr>
                <w:rFonts w:cs="Arial"/>
                <w:szCs w:val="20"/>
              </w:rPr>
            </w:pPr>
            <w:r>
              <w:t>Students will evaluate and critique specific artistic, cultural, historical, philosophical and intellectual characteristics and movements in the humanities.</w:t>
            </w:r>
          </w:p>
        </w:tc>
        <w:tc>
          <w:tcPr>
            <w:tcW w:w="1867" w:type="dxa"/>
          </w:tcPr>
          <w:p w:rsidR="005A673B" w:rsidRPr="00E64BB2" w:rsidRDefault="00A263BC" w:rsidP="00202CA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SP2018</w:t>
            </w:r>
          </w:p>
        </w:tc>
        <w:tc>
          <w:tcPr>
            <w:tcW w:w="1868" w:type="dxa"/>
          </w:tcPr>
          <w:p w:rsidR="005A673B" w:rsidRPr="00E64BB2" w:rsidRDefault="00A263B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FA2019</w:t>
            </w:r>
          </w:p>
        </w:tc>
      </w:tr>
      <w:tr w:rsidR="005A673B" w:rsidRPr="00AF4252" w:rsidTr="007A59A2">
        <w:trPr>
          <w:trHeight w:val="232"/>
        </w:trPr>
        <w:tc>
          <w:tcPr>
            <w:tcW w:w="1975" w:type="dxa"/>
            <w:vMerge/>
          </w:tcPr>
          <w:p w:rsidR="005A673B" w:rsidRPr="00E64BB2" w:rsidRDefault="005A673B" w:rsidP="00E64BB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156" w:type="dxa"/>
          </w:tcPr>
          <w:p w:rsidR="005A673B" w:rsidRPr="00E64BB2" w:rsidRDefault="00A263BC" w:rsidP="00E64BB2">
            <w:pPr>
              <w:rPr>
                <w:rFonts w:cs="Arial"/>
                <w:szCs w:val="20"/>
              </w:rPr>
            </w:pPr>
            <w:r>
              <w:t>Students will demonstrate open-minded awareness and critical thinking in the identification and analysis of cross cultural encounters and influences between western and non-western cultures.</w:t>
            </w:r>
          </w:p>
        </w:tc>
        <w:tc>
          <w:tcPr>
            <w:tcW w:w="1867" w:type="dxa"/>
          </w:tcPr>
          <w:p w:rsidR="005A673B" w:rsidRPr="00E64BB2" w:rsidRDefault="00A263B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SP2018</w:t>
            </w:r>
          </w:p>
        </w:tc>
        <w:tc>
          <w:tcPr>
            <w:tcW w:w="1868" w:type="dxa"/>
          </w:tcPr>
          <w:p w:rsidR="005A673B" w:rsidRPr="00E64BB2" w:rsidRDefault="00A263B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FA2019</w:t>
            </w:r>
          </w:p>
        </w:tc>
      </w:tr>
      <w:tr w:rsidR="005A673B" w:rsidRPr="00AF4252" w:rsidTr="007A59A2">
        <w:trPr>
          <w:trHeight w:val="233"/>
        </w:trPr>
        <w:tc>
          <w:tcPr>
            <w:tcW w:w="1975" w:type="dxa"/>
            <w:vMerge w:val="restart"/>
          </w:tcPr>
          <w:p w:rsidR="005A673B" w:rsidRPr="00E64BB2" w:rsidRDefault="00A263BC" w:rsidP="008D268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HUM104</w:t>
            </w:r>
          </w:p>
        </w:tc>
        <w:tc>
          <w:tcPr>
            <w:tcW w:w="5156" w:type="dxa"/>
          </w:tcPr>
          <w:p w:rsidR="005A673B" w:rsidRPr="00E64BB2" w:rsidRDefault="00A263BC" w:rsidP="00E64BB2">
            <w:pPr>
              <w:rPr>
                <w:rFonts w:cs="Arial"/>
                <w:szCs w:val="20"/>
              </w:rPr>
            </w:pPr>
            <w:r>
              <w:t>Evaluate and critique specific artistic, cultural, historical, philosophical and intellectual characteristics and movements in the humanities.</w:t>
            </w:r>
          </w:p>
        </w:tc>
        <w:tc>
          <w:tcPr>
            <w:tcW w:w="1867" w:type="dxa"/>
          </w:tcPr>
          <w:p w:rsidR="005A673B" w:rsidRPr="00E64BB2" w:rsidRDefault="00A263B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FA2018</w:t>
            </w:r>
          </w:p>
        </w:tc>
        <w:tc>
          <w:tcPr>
            <w:tcW w:w="1868" w:type="dxa"/>
          </w:tcPr>
          <w:p w:rsidR="005A673B" w:rsidRPr="00E64BB2" w:rsidRDefault="00A263BC" w:rsidP="00AF4252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SP2019</w:t>
            </w:r>
          </w:p>
        </w:tc>
      </w:tr>
      <w:tr w:rsidR="00A263BC" w:rsidRPr="00AF4252" w:rsidTr="007A59A2">
        <w:trPr>
          <w:trHeight w:val="232"/>
        </w:trPr>
        <w:tc>
          <w:tcPr>
            <w:tcW w:w="1975" w:type="dxa"/>
            <w:vMerge/>
          </w:tcPr>
          <w:p w:rsidR="00A263BC" w:rsidRPr="00E64BB2" w:rsidRDefault="00A263BC" w:rsidP="00A263B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156" w:type="dxa"/>
          </w:tcPr>
          <w:p w:rsidR="00A263BC" w:rsidRDefault="00A263BC" w:rsidP="00A263BC">
            <w:r>
              <w:t>Demonstrate open-minded awareness and critical thinking in the identification and analysis of cross-cultural encounters and influences between western and non-western cultures.</w:t>
            </w:r>
          </w:p>
        </w:tc>
        <w:tc>
          <w:tcPr>
            <w:tcW w:w="1867" w:type="dxa"/>
          </w:tcPr>
          <w:p w:rsidR="00A263BC" w:rsidRPr="00E64BB2" w:rsidRDefault="00A263BC" w:rsidP="00A263B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FA2018</w:t>
            </w:r>
          </w:p>
        </w:tc>
        <w:tc>
          <w:tcPr>
            <w:tcW w:w="1868" w:type="dxa"/>
          </w:tcPr>
          <w:p w:rsidR="00A263BC" w:rsidRPr="00E64BB2" w:rsidRDefault="00A263BC" w:rsidP="00A263B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SP2019</w:t>
            </w:r>
          </w:p>
        </w:tc>
      </w:tr>
      <w:tr w:rsidR="00A263BC" w:rsidRPr="00AF4252" w:rsidTr="007A59A2">
        <w:trPr>
          <w:trHeight w:val="233"/>
        </w:trPr>
        <w:tc>
          <w:tcPr>
            <w:tcW w:w="1975" w:type="dxa"/>
            <w:vMerge w:val="restart"/>
          </w:tcPr>
          <w:p w:rsidR="00A263BC" w:rsidRPr="00E64BB2" w:rsidRDefault="00AE1673" w:rsidP="00A263BC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HUM123</w:t>
            </w:r>
          </w:p>
        </w:tc>
        <w:tc>
          <w:tcPr>
            <w:tcW w:w="5156" w:type="dxa"/>
          </w:tcPr>
          <w:p w:rsidR="00A263BC" w:rsidRPr="00AE1673" w:rsidRDefault="00AE1673" w:rsidP="00A263BC">
            <w:pPr>
              <w:rPr>
                <w:i/>
              </w:rPr>
            </w:pPr>
            <w:r>
              <w:t>Evaluate and critique specific artistic, cultural, historical, philosophical and intellectual characteristics and movements in the history of women and gender in art.</w:t>
            </w:r>
          </w:p>
        </w:tc>
        <w:tc>
          <w:tcPr>
            <w:tcW w:w="1867" w:type="dxa"/>
          </w:tcPr>
          <w:p w:rsidR="00A263BC" w:rsidRPr="00E64BB2" w:rsidRDefault="00AE1673" w:rsidP="00A263B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FA2017</w:t>
            </w:r>
          </w:p>
        </w:tc>
        <w:tc>
          <w:tcPr>
            <w:tcW w:w="1868" w:type="dxa"/>
          </w:tcPr>
          <w:p w:rsidR="00A263BC" w:rsidRPr="001950AF" w:rsidRDefault="00AE1673" w:rsidP="00A263BC">
            <w:pPr>
              <w:jc w:val="center"/>
              <w:rPr>
                <w:rFonts w:cs="Arial"/>
                <w:szCs w:val="20"/>
              </w:rPr>
            </w:pPr>
            <w:r w:rsidRPr="001950AF">
              <w:rPr>
                <w:rFonts w:cs="Arial"/>
                <w:szCs w:val="20"/>
              </w:rPr>
              <w:t>SP2018</w:t>
            </w:r>
          </w:p>
          <w:p w:rsidR="009B01BE" w:rsidRPr="001950AF" w:rsidRDefault="009B01BE" w:rsidP="00A263BC">
            <w:pPr>
              <w:jc w:val="center"/>
              <w:rPr>
                <w:rFonts w:cs="Arial"/>
                <w:szCs w:val="20"/>
              </w:rPr>
            </w:pPr>
          </w:p>
        </w:tc>
      </w:tr>
      <w:tr w:rsidR="00A263BC" w:rsidRPr="00AF4252" w:rsidTr="007A59A2">
        <w:trPr>
          <w:trHeight w:val="232"/>
        </w:trPr>
        <w:tc>
          <w:tcPr>
            <w:tcW w:w="1975" w:type="dxa"/>
            <w:vMerge/>
          </w:tcPr>
          <w:p w:rsidR="00A263BC" w:rsidRPr="00E64BB2" w:rsidRDefault="00A263BC" w:rsidP="00A263BC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156" w:type="dxa"/>
          </w:tcPr>
          <w:p w:rsidR="00A263BC" w:rsidRPr="00AE1673" w:rsidRDefault="00AE1673" w:rsidP="00AE1673">
            <w:pPr>
              <w:ind w:left="-18"/>
              <w:rPr>
                <w:b/>
              </w:rPr>
            </w:pPr>
            <w:r>
              <w:t>Demonstrate open-minded awareness and critical thinking in the identification and analysis of cross cultural encounters, global influences, and gender issues in the art of women artists of the world.</w:t>
            </w:r>
          </w:p>
        </w:tc>
        <w:tc>
          <w:tcPr>
            <w:tcW w:w="1867" w:type="dxa"/>
          </w:tcPr>
          <w:p w:rsidR="00A263BC" w:rsidRPr="00E64BB2" w:rsidRDefault="00AE1673" w:rsidP="00A263BC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FA2017</w:t>
            </w:r>
          </w:p>
        </w:tc>
        <w:tc>
          <w:tcPr>
            <w:tcW w:w="1868" w:type="dxa"/>
          </w:tcPr>
          <w:p w:rsidR="00A263BC" w:rsidRPr="001950AF" w:rsidRDefault="00AE1673" w:rsidP="00A263BC">
            <w:pPr>
              <w:jc w:val="center"/>
              <w:rPr>
                <w:rFonts w:cs="Arial"/>
                <w:szCs w:val="20"/>
              </w:rPr>
            </w:pPr>
            <w:r w:rsidRPr="001950AF">
              <w:rPr>
                <w:rFonts w:cs="Arial"/>
                <w:szCs w:val="20"/>
              </w:rPr>
              <w:t>SP2018</w:t>
            </w:r>
          </w:p>
        </w:tc>
      </w:tr>
      <w:tr w:rsidR="00480130" w:rsidRPr="00E64BB2" w:rsidTr="007A59A2">
        <w:trPr>
          <w:trHeight w:val="233"/>
        </w:trPr>
        <w:tc>
          <w:tcPr>
            <w:tcW w:w="1975" w:type="dxa"/>
            <w:vMerge w:val="restart"/>
          </w:tcPr>
          <w:p w:rsidR="00480130" w:rsidRPr="00E64BB2" w:rsidRDefault="00480130" w:rsidP="00480130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HUM140</w:t>
            </w:r>
          </w:p>
        </w:tc>
        <w:tc>
          <w:tcPr>
            <w:tcW w:w="5156" w:type="dxa"/>
          </w:tcPr>
          <w:p w:rsidR="00480130" w:rsidRDefault="00480130" w:rsidP="00480130">
            <w:r>
              <w:t>Students will interpret and analyze specific as well as universal elements in world mythology.</w:t>
            </w:r>
          </w:p>
        </w:tc>
        <w:tc>
          <w:tcPr>
            <w:tcW w:w="1867" w:type="dxa"/>
          </w:tcPr>
          <w:p w:rsidR="00480130" w:rsidRPr="00E64BB2" w:rsidRDefault="00480130" w:rsidP="0048013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SP2020</w:t>
            </w:r>
          </w:p>
        </w:tc>
        <w:tc>
          <w:tcPr>
            <w:tcW w:w="1868" w:type="dxa"/>
          </w:tcPr>
          <w:p w:rsidR="00480130" w:rsidRPr="00E64BB2" w:rsidRDefault="00480130" w:rsidP="0048013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FA2021</w:t>
            </w:r>
          </w:p>
        </w:tc>
      </w:tr>
      <w:tr w:rsidR="00480130" w:rsidRPr="00E64BB2" w:rsidTr="007A59A2">
        <w:trPr>
          <w:trHeight w:val="232"/>
        </w:trPr>
        <w:tc>
          <w:tcPr>
            <w:tcW w:w="1975" w:type="dxa"/>
            <w:vMerge/>
          </w:tcPr>
          <w:p w:rsidR="00480130" w:rsidRPr="00E64BB2" w:rsidRDefault="00480130" w:rsidP="00480130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5156" w:type="dxa"/>
          </w:tcPr>
          <w:p w:rsidR="00480130" w:rsidRPr="00AE1673" w:rsidRDefault="00480130" w:rsidP="00480130">
            <w:pPr>
              <w:ind w:left="-18"/>
              <w:rPr>
                <w:b/>
              </w:rPr>
            </w:pPr>
            <w:r>
              <w:t>Students will demonstrate open-minded awareness by identifying and analyzing cross-cultural, universal archetypes in world mythology.</w:t>
            </w:r>
          </w:p>
        </w:tc>
        <w:tc>
          <w:tcPr>
            <w:tcW w:w="1867" w:type="dxa"/>
          </w:tcPr>
          <w:p w:rsidR="00480130" w:rsidRPr="00E64BB2" w:rsidRDefault="00480130" w:rsidP="0048013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SP2020</w:t>
            </w:r>
          </w:p>
        </w:tc>
        <w:tc>
          <w:tcPr>
            <w:tcW w:w="1868" w:type="dxa"/>
          </w:tcPr>
          <w:p w:rsidR="00480130" w:rsidRPr="00E64BB2" w:rsidRDefault="00480130" w:rsidP="0048013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FA2021</w:t>
            </w:r>
          </w:p>
        </w:tc>
      </w:tr>
      <w:tr w:rsidR="009B01BE" w:rsidRPr="00AF4252" w:rsidTr="007A59A2">
        <w:trPr>
          <w:trHeight w:val="255"/>
        </w:trPr>
        <w:tc>
          <w:tcPr>
            <w:tcW w:w="10866" w:type="dxa"/>
            <w:gridSpan w:val="4"/>
            <w:shd w:val="clear" w:color="auto" w:fill="595959" w:themeFill="text1" w:themeFillTint="A6"/>
          </w:tcPr>
          <w:p w:rsidR="009B01BE" w:rsidRPr="00E64BB2" w:rsidRDefault="009B01BE" w:rsidP="009B01BE">
            <w:pPr>
              <w:jc w:val="center"/>
              <w:rPr>
                <w:rFonts w:cs="Arial"/>
                <w:szCs w:val="20"/>
              </w:rPr>
            </w:pPr>
          </w:p>
        </w:tc>
      </w:tr>
      <w:tr w:rsidR="009B01BE" w:rsidRPr="00AF4252" w:rsidTr="007A5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</w:tcPr>
          <w:p w:rsidR="009B01BE" w:rsidRPr="00AF4252" w:rsidRDefault="009B01BE" w:rsidP="009B01BE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</w:t>
            </w:r>
          </w:p>
        </w:tc>
        <w:tc>
          <w:tcPr>
            <w:tcW w:w="5156" w:type="dxa"/>
          </w:tcPr>
          <w:p w:rsidR="009B01BE" w:rsidRPr="00AF4252" w:rsidRDefault="009B01BE" w:rsidP="009B01BE">
            <w:pPr>
              <w:jc w:val="center"/>
              <w:rPr>
                <w:b/>
                <w:szCs w:val="20"/>
              </w:rPr>
            </w:pPr>
            <w:r w:rsidRPr="00AF4252">
              <w:rPr>
                <w:b/>
                <w:szCs w:val="20"/>
              </w:rPr>
              <w:t>Program-Level Student Learning Outcome (PSLO)</w:t>
            </w:r>
          </w:p>
        </w:tc>
        <w:tc>
          <w:tcPr>
            <w:tcW w:w="1867" w:type="dxa"/>
          </w:tcPr>
          <w:p w:rsidR="009B01BE" w:rsidRPr="00AF4252" w:rsidRDefault="009B01BE" w:rsidP="009B01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Measure/Collect Data</w:t>
            </w:r>
          </w:p>
        </w:tc>
        <w:tc>
          <w:tcPr>
            <w:tcW w:w="1868" w:type="dxa"/>
          </w:tcPr>
          <w:p w:rsidR="009B01BE" w:rsidRPr="00AF4252" w:rsidRDefault="009B01BE" w:rsidP="009B01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Discuss &amp; Plan</w:t>
            </w:r>
          </w:p>
        </w:tc>
      </w:tr>
      <w:tr w:rsidR="009B01BE" w:rsidRPr="00AF4252" w:rsidTr="007A5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</w:tcPr>
          <w:p w:rsidR="009B01BE" w:rsidRDefault="009B01BE" w:rsidP="005E17E7">
            <w:r>
              <w:t>Humanities Associates in Arts</w:t>
            </w:r>
            <w:r w:rsidR="005E17E7">
              <w:t xml:space="preserve"> Transfer Preparation</w:t>
            </w:r>
          </w:p>
          <w:p w:rsidR="005E17E7" w:rsidRPr="00AF4252" w:rsidRDefault="005E17E7" w:rsidP="005E17E7">
            <w:r>
              <w:t>01320</w:t>
            </w:r>
          </w:p>
        </w:tc>
        <w:tc>
          <w:tcPr>
            <w:tcW w:w="5156" w:type="dxa"/>
          </w:tcPr>
          <w:p w:rsidR="009B01BE" w:rsidRPr="00AF4252" w:rsidRDefault="009B01BE" w:rsidP="009B01BE">
            <w:pPr>
              <w:rPr>
                <w:rFonts w:ascii="Times" w:eastAsia="Times New Roman" w:hAnsi="Times"/>
                <w:szCs w:val="20"/>
                <w:lang w:eastAsia="en-US"/>
              </w:rPr>
            </w:pPr>
            <w:r>
              <w:t>Student will be able to identify, examine and synthesize artistic, scientific, philosophical, religious, mythologic, and historical elements of human culture and worldviews in a way that connects them to the wider human community.</w:t>
            </w:r>
          </w:p>
        </w:tc>
        <w:tc>
          <w:tcPr>
            <w:tcW w:w="1867" w:type="dxa"/>
          </w:tcPr>
          <w:p w:rsidR="009B01BE" w:rsidRPr="00AF4252" w:rsidRDefault="009B01BE" w:rsidP="009B01BE">
            <w:pPr>
              <w:jc w:val="center"/>
            </w:pPr>
            <w:r>
              <w:t>FA2017</w:t>
            </w:r>
          </w:p>
        </w:tc>
        <w:tc>
          <w:tcPr>
            <w:tcW w:w="1868" w:type="dxa"/>
          </w:tcPr>
          <w:p w:rsidR="009B01BE" w:rsidRPr="00AF4252" w:rsidRDefault="009B01BE" w:rsidP="009B01BE">
            <w:pPr>
              <w:jc w:val="center"/>
            </w:pPr>
            <w:r>
              <w:t>SP2018</w:t>
            </w:r>
          </w:p>
        </w:tc>
      </w:tr>
      <w:tr w:rsidR="009B01BE" w:rsidRPr="00AF4252" w:rsidTr="007A59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75" w:type="dxa"/>
          </w:tcPr>
          <w:p w:rsidR="009B01BE" w:rsidRPr="00AF4252" w:rsidRDefault="009B01BE" w:rsidP="009B01BE">
            <w:r>
              <w:t>Liberal Arts: Emphasis in Arts and Humanities Associates in Arts</w:t>
            </w:r>
            <w:r w:rsidR="005E17E7">
              <w:t xml:space="preserve"> </w:t>
            </w:r>
            <w:r w:rsidR="005E17E7" w:rsidRPr="009825F3">
              <w:rPr>
                <w:bCs/>
              </w:rPr>
              <w:t>Non-Transfer Option (01375)</w:t>
            </w:r>
            <w:r w:rsidR="009825F3" w:rsidRPr="009825F3">
              <w:rPr>
                <w:bCs/>
              </w:rPr>
              <w:t>,</w:t>
            </w:r>
            <w:r w:rsidR="005E17E7" w:rsidRPr="009825F3">
              <w:rPr>
                <w:bCs/>
              </w:rPr>
              <w:br/>
            </w:r>
            <w:r w:rsidR="009825F3" w:rsidRPr="009825F3">
              <w:rPr>
                <w:bCs/>
              </w:rPr>
              <w:t>Transfer Preparation</w:t>
            </w:r>
            <w:r w:rsidR="005E17E7" w:rsidRPr="009825F3">
              <w:rPr>
                <w:bCs/>
              </w:rPr>
              <w:t xml:space="preserve"> Option </w:t>
            </w:r>
            <w:r w:rsidR="009825F3" w:rsidRPr="009825F3">
              <w:rPr>
                <w:bCs/>
              </w:rPr>
              <w:t>(</w:t>
            </w:r>
            <w:r w:rsidR="005E17E7" w:rsidRPr="009825F3">
              <w:rPr>
                <w:bCs/>
              </w:rPr>
              <w:t>01640)</w:t>
            </w:r>
          </w:p>
        </w:tc>
        <w:tc>
          <w:tcPr>
            <w:tcW w:w="5156" w:type="dxa"/>
          </w:tcPr>
          <w:p w:rsidR="009B01BE" w:rsidRPr="00AF4252" w:rsidRDefault="009B01BE" w:rsidP="009B01BE">
            <w:pPr>
              <w:rPr>
                <w:rFonts w:cs="Arial"/>
                <w:szCs w:val="20"/>
              </w:rPr>
            </w:pPr>
            <w:r>
              <w:t>Demonstrate the communication and artistic skills necessary to engage competently in personal, professional, civic and social contexts.</w:t>
            </w:r>
          </w:p>
        </w:tc>
        <w:tc>
          <w:tcPr>
            <w:tcW w:w="1867" w:type="dxa"/>
          </w:tcPr>
          <w:p w:rsidR="009B01BE" w:rsidRDefault="009B01BE" w:rsidP="009B01BE">
            <w:pPr>
              <w:jc w:val="center"/>
            </w:pPr>
            <w:r>
              <w:t>SP2018</w:t>
            </w:r>
          </w:p>
        </w:tc>
        <w:tc>
          <w:tcPr>
            <w:tcW w:w="1868" w:type="dxa"/>
          </w:tcPr>
          <w:p w:rsidR="009B01BE" w:rsidRDefault="005659E8" w:rsidP="009B01BE">
            <w:pPr>
              <w:jc w:val="center"/>
            </w:pPr>
            <w:r>
              <w:t>FA2018</w:t>
            </w:r>
          </w:p>
        </w:tc>
      </w:tr>
    </w:tbl>
    <w:p w:rsidR="00B9234F" w:rsidRPr="007A59A2" w:rsidRDefault="00B9234F" w:rsidP="007A59A2"/>
    <w:sectPr w:rsidR="00B9234F" w:rsidRPr="007A59A2" w:rsidSect="00794545">
      <w:headerReference w:type="default" r:id="rId11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F3D" w:rsidRDefault="00343F3D" w:rsidP="008C01EF">
      <w:r>
        <w:separator/>
      </w:r>
    </w:p>
  </w:endnote>
  <w:endnote w:type="continuationSeparator" w:id="0">
    <w:p w:rsidR="00343F3D" w:rsidRDefault="00343F3D" w:rsidP="008C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F3D" w:rsidRDefault="00343F3D" w:rsidP="008C01EF">
      <w:r>
        <w:separator/>
      </w:r>
    </w:p>
  </w:footnote>
  <w:footnote w:type="continuationSeparator" w:id="0">
    <w:p w:rsidR="00343F3D" w:rsidRDefault="00343F3D" w:rsidP="008C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65" w:rsidRDefault="00C00765" w:rsidP="00C00765">
    <w:pPr>
      <w:jc w:val="center"/>
    </w:pPr>
  </w:p>
  <w:p w:rsidR="00C00765" w:rsidRPr="00CF2C97" w:rsidRDefault="001950AF" w:rsidP="003142C7">
    <w:pPr>
      <w:rPr>
        <w:color w:val="FF0000"/>
        <w:sz w:val="16"/>
        <w:szCs w:val="16"/>
      </w:rPr>
    </w:pPr>
    <w:r>
      <w:rPr>
        <w:color w:val="FF0000"/>
        <w:sz w:val="16"/>
        <w:szCs w:val="16"/>
      </w:rPr>
      <w:t>Humanities</w:t>
    </w:r>
    <w:r w:rsidR="00C00765" w:rsidRPr="00CF2C97">
      <w:rPr>
        <w:color w:val="FF0000"/>
        <w:sz w:val="16"/>
        <w:szCs w:val="16"/>
      </w:rPr>
      <w:t xml:space="preserve"> Course and Program SLO Timeline Page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PAGE </w:instrText>
    </w:r>
    <w:r w:rsidR="00C00765" w:rsidRPr="00CF2C97">
      <w:rPr>
        <w:color w:val="FF0000"/>
        <w:sz w:val="16"/>
        <w:szCs w:val="16"/>
      </w:rPr>
      <w:fldChar w:fldCharType="separate"/>
    </w:r>
    <w:r w:rsidR="00CB6637">
      <w:rPr>
        <w:noProof/>
        <w:color w:val="FF0000"/>
        <w:sz w:val="16"/>
        <w:szCs w:val="16"/>
      </w:rPr>
      <w:t>1</w:t>
    </w:r>
    <w:r w:rsidR="00C00765" w:rsidRPr="00CF2C97">
      <w:rPr>
        <w:color w:val="FF0000"/>
        <w:sz w:val="16"/>
        <w:szCs w:val="16"/>
      </w:rPr>
      <w:fldChar w:fldCharType="end"/>
    </w:r>
    <w:r w:rsidR="00C00765" w:rsidRPr="00CF2C97">
      <w:rPr>
        <w:color w:val="FF0000"/>
        <w:sz w:val="16"/>
        <w:szCs w:val="16"/>
      </w:rPr>
      <w:t xml:space="preserve"> of </w:t>
    </w:r>
    <w:r w:rsidR="00C00765" w:rsidRPr="00CF2C97">
      <w:rPr>
        <w:color w:val="FF0000"/>
        <w:sz w:val="16"/>
        <w:szCs w:val="16"/>
      </w:rPr>
      <w:fldChar w:fldCharType="begin"/>
    </w:r>
    <w:r w:rsidR="00C00765" w:rsidRPr="00CF2C97">
      <w:rPr>
        <w:color w:val="FF0000"/>
        <w:sz w:val="16"/>
        <w:szCs w:val="16"/>
      </w:rPr>
      <w:instrText xml:space="preserve"> NUMPAGES  </w:instrText>
    </w:r>
    <w:r w:rsidR="00C00765" w:rsidRPr="00CF2C97">
      <w:rPr>
        <w:color w:val="FF0000"/>
        <w:sz w:val="16"/>
        <w:szCs w:val="16"/>
      </w:rPr>
      <w:fldChar w:fldCharType="separate"/>
    </w:r>
    <w:r w:rsidR="00CB6637">
      <w:rPr>
        <w:noProof/>
        <w:color w:val="FF0000"/>
        <w:sz w:val="16"/>
        <w:szCs w:val="16"/>
      </w:rPr>
      <w:t>2</w:t>
    </w:r>
    <w:r w:rsidR="00C00765" w:rsidRPr="00CF2C97">
      <w:rPr>
        <w:color w:val="FF0000"/>
        <w:sz w:val="16"/>
        <w:szCs w:val="16"/>
      </w:rPr>
      <w:fldChar w:fldCharType="end"/>
    </w:r>
  </w:p>
  <w:p w:rsidR="00C00765" w:rsidRPr="00CF2C97" w:rsidRDefault="00C00765" w:rsidP="003142C7">
    <w:pPr>
      <w:rPr>
        <w:color w:val="FF0000"/>
        <w:sz w:val="16"/>
        <w:szCs w:val="16"/>
      </w:rPr>
    </w:pPr>
    <w:r w:rsidRPr="00CF2C97">
      <w:rPr>
        <w:color w:val="FF0000"/>
        <w:sz w:val="16"/>
        <w:szCs w:val="16"/>
      </w:rPr>
      <w:t xml:space="preserve">Revised: </w:t>
    </w:r>
    <w:r w:rsidR="001950AF">
      <w:rPr>
        <w:color w:val="FF0000"/>
        <w:sz w:val="16"/>
        <w:szCs w:val="16"/>
      </w:rPr>
      <w:t>10</w:t>
    </w:r>
    <w:r w:rsidR="00CF2C97">
      <w:rPr>
        <w:color w:val="FF0000"/>
        <w:sz w:val="16"/>
        <w:szCs w:val="16"/>
      </w:rPr>
      <w:t>/1</w:t>
    </w:r>
    <w:r w:rsidR="001950AF">
      <w:rPr>
        <w:color w:val="FF0000"/>
        <w:sz w:val="16"/>
        <w:szCs w:val="16"/>
      </w:rPr>
      <w:t>0</w:t>
    </w:r>
    <w:r w:rsidR="00CF2C97">
      <w:rPr>
        <w:color w:val="FF0000"/>
        <w:sz w:val="16"/>
        <w:szCs w:val="16"/>
      </w:rPr>
      <w:t>/2018</w:t>
    </w:r>
    <w:r w:rsidRPr="00CF2C97">
      <w:rPr>
        <w:color w:val="FF0000"/>
        <w:sz w:val="16"/>
        <w:szCs w:val="16"/>
      </w:rPr>
      <w:t xml:space="preserve"> </w:t>
    </w:r>
  </w:p>
  <w:p w:rsidR="00C00765" w:rsidRDefault="00C00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5B45"/>
    <w:multiLevelType w:val="hybridMultilevel"/>
    <w:tmpl w:val="74C40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C7DE7"/>
    <w:multiLevelType w:val="hybridMultilevel"/>
    <w:tmpl w:val="C53AE6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7F5CD6"/>
    <w:multiLevelType w:val="hybridMultilevel"/>
    <w:tmpl w:val="72546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B"/>
    <w:rsid w:val="00001976"/>
    <w:rsid w:val="0001146C"/>
    <w:rsid w:val="00040C41"/>
    <w:rsid w:val="00060630"/>
    <w:rsid w:val="0008226C"/>
    <w:rsid w:val="00085BF1"/>
    <w:rsid w:val="0009226C"/>
    <w:rsid w:val="000A7179"/>
    <w:rsid w:val="000C16A2"/>
    <w:rsid w:val="000C3233"/>
    <w:rsid w:val="000C684C"/>
    <w:rsid w:val="000E1CFD"/>
    <w:rsid w:val="000F3449"/>
    <w:rsid w:val="0011747A"/>
    <w:rsid w:val="00122617"/>
    <w:rsid w:val="0013055B"/>
    <w:rsid w:val="001408E7"/>
    <w:rsid w:val="0014601C"/>
    <w:rsid w:val="001947B6"/>
    <w:rsid w:val="001950AF"/>
    <w:rsid w:val="001B5F8D"/>
    <w:rsid w:val="001C5833"/>
    <w:rsid w:val="001F659C"/>
    <w:rsid w:val="001F7A04"/>
    <w:rsid w:val="00201A79"/>
    <w:rsid w:val="00202CA6"/>
    <w:rsid w:val="00217B32"/>
    <w:rsid w:val="002334CA"/>
    <w:rsid w:val="00233586"/>
    <w:rsid w:val="0024229A"/>
    <w:rsid w:val="00243A8C"/>
    <w:rsid w:val="00262C12"/>
    <w:rsid w:val="002755FE"/>
    <w:rsid w:val="00282355"/>
    <w:rsid w:val="00284F38"/>
    <w:rsid w:val="002C5A79"/>
    <w:rsid w:val="002C70ED"/>
    <w:rsid w:val="002D142E"/>
    <w:rsid w:val="002F5819"/>
    <w:rsid w:val="0030301D"/>
    <w:rsid w:val="00307614"/>
    <w:rsid w:val="003142C7"/>
    <w:rsid w:val="00331DC4"/>
    <w:rsid w:val="00335CCD"/>
    <w:rsid w:val="00343F3D"/>
    <w:rsid w:val="00346100"/>
    <w:rsid w:val="00383199"/>
    <w:rsid w:val="0038513B"/>
    <w:rsid w:val="00386D4C"/>
    <w:rsid w:val="003C3F54"/>
    <w:rsid w:val="003E256E"/>
    <w:rsid w:val="003F0711"/>
    <w:rsid w:val="004149D5"/>
    <w:rsid w:val="004201EE"/>
    <w:rsid w:val="00446065"/>
    <w:rsid w:val="004471C2"/>
    <w:rsid w:val="00460577"/>
    <w:rsid w:val="00480130"/>
    <w:rsid w:val="004A5A96"/>
    <w:rsid w:val="004E2631"/>
    <w:rsid w:val="004E6A85"/>
    <w:rsid w:val="005047BD"/>
    <w:rsid w:val="00535164"/>
    <w:rsid w:val="00536A1F"/>
    <w:rsid w:val="00542668"/>
    <w:rsid w:val="00550E72"/>
    <w:rsid w:val="005659E8"/>
    <w:rsid w:val="00576F5C"/>
    <w:rsid w:val="0058619B"/>
    <w:rsid w:val="005917B4"/>
    <w:rsid w:val="005942CF"/>
    <w:rsid w:val="00594571"/>
    <w:rsid w:val="00595E3A"/>
    <w:rsid w:val="00597468"/>
    <w:rsid w:val="005A673B"/>
    <w:rsid w:val="005B1C68"/>
    <w:rsid w:val="005C58F1"/>
    <w:rsid w:val="005D43CA"/>
    <w:rsid w:val="005D790D"/>
    <w:rsid w:val="005E17E7"/>
    <w:rsid w:val="005F738F"/>
    <w:rsid w:val="006003E0"/>
    <w:rsid w:val="00615D80"/>
    <w:rsid w:val="006165E2"/>
    <w:rsid w:val="00637D34"/>
    <w:rsid w:val="00654260"/>
    <w:rsid w:val="00671986"/>
    <w:rsid w:val="00680B00"/>
    <w:rsid w:val="00681734"/>
    <w:rsid w:val="006B009E"/>
    <w:rsid w:val="006C632D"/>
    <w:rsid w:val="00715B9E"/>
    <w:rsid w:val="007234DA"/>
    <w:rsid w:val="00727280"/>
    <w:rsid w:val="007605B9"/>
    <w:rsid w:val="00783ED6"/>
    <w:rsid w:val="00794545"/>
    <w:rsid w:val="00794E5C"/>
    <w:rsid w:val="007A59A2"/>
    <w:rsid w:val="007A76DD"/>
    <w:rsid w:val="007C1C54"/>
    <w:rsid w:val="007C4364"/>
    <w:rsid w:val="007E4B5A"/>
    <w:rsid w:val="007F1FF2"/>
    <w:rsid w:val="00801AAE"/>
    <w:rsid w:val="008132C9"/>
    <w:rsid w:val="00854024"/>
    <w:rsid w:val="008540B2"/>
    <w:rsid w:val="0085472B"/>
    <w:rsid w:val="008B1D71"/>
    <w:rsid w:val="008C01EF"/>
    <w:rsid w:val="008D1B89"/>
    <w:rsid w:val="008D1F33"/>
    <w:rsid w:val="008D268C"/>
    <w:rsid w:val="008D60F1"/>
    <w:rsid w:val="008F0145"/>
    <w:rsid w:val="008F33A2"/>
    <w:rsid w:val="00910FBF"/>
    <w:rsid w:val="00913F09"/>
    <w:rsid w:val="00960B04"/>
    <w:rsid w:val="00962265"/>
    <w:rsid w:val="00962A95"/>
    <w:rsid w:val="00965171"/>
    <w:rsid w:val="0097656C"/>
    <w:rsid w:val="009825F3"/>
    <w:rsid w:val="009A6B0F"/>
    <w:rsid w:val="009A7FC6"/>
    <w:rsid w:val="009B01BE"/>
    <w:rsid w:val="009E1E5D"/>
    <w:rsid w:val="009E4F1D"/>
    <w:rsid w:val="009F3903"/>
    <w:rsid w:val="00A263BC"/>
    <w:rsid w:val="00A614B8"/>
    <w:rsid w:val="00A74EA3"/>
    <w:rsid w:val="00A8118E"/>
    <w:rsid w:val="00AD5639"/>
    <w:rsid w:val="00AE1673"/>
    <w:rsid w:val="00AE2EAB"/>
    <w:rsid w:val="00AF4252"/>
    <w:rsid w:val="00AF7481"/>
    <w:rsid w:val="00B03414"/>
    <w:rsid w:val="00B07849"/>
    <w:rsid w:val="00B172D3"/>
    <w:rsid w:val="00B3044E"/>
    <w:rsid w:val="00B344E4"/>
    <w:rsid w:val="00B43DE1"/>
    <w:rsid w:val="00B61FA1"/>
    <w:rsid w:val="00B65FD3"/>
    <w:rsid w:val="00B81251"/>
    <w:rsid w:val="00B818FC"/>
    <w:rsid w:val="00B9234F"/>
    <w:rsid w:val="00B93D6F"/>
    <w:rsid w:val="00BB55DB"/>
    <w:rsid w:val="00BC5990"/>
    <w:rsid w:val="00BF4AD2"/>
    <w:rsid w:val="00C00765"/>
    <w:rsid w:val="00C0154F"/>
    <w:rsid w:val="00C25B55"/>
    <w:rsid w:val="00C42508"/>
    <w:rsid w:val="00C54837"/>
    <w:rsid w:val="00C61644"/>
    <w:rsid w:val="00CB6637"/>
    <w:rsid w:val="00CC1BAA"/>
    <w:rsid w:val="00CC3746"/>
    <w:rsid w:val="00CC605B"/>
    <w:rsid w:val="00CE1229"/>
    <w:rsid w:val="00CF2C97"/>
    <w:rsid w:val="00D33CDA"/>
    <w:rsid w:val="00D46096"/>
    <w:rsid w:val="00D534AA"/>
    <w:rsid w:val="00D80895"/>
    <w:rsid w:val="00D84D49"/>
    <w:rsid w:val="00D87A11"/>
    <w:rsid w:val="00DA0706"/>
    <w:rsid w:val="00DA2075"/>
    <w:rsid w:val="00E16B79"/>
    <w:rsid w:val="00E37641"/>
    <w:rsid w:val="00E45968"/>
    <w:rsid w:val="00E50C36"/>
    <w:rsid w:val="00E64BB2"/>
    <w:rsid w:val="00E754D0"/>
    <w:rsid w:val="00E9129D"/>
    <w:rsid w:val="00E920EC"/>
    <w:rsid w:val="00E9736E"/>
    <w:rsid w:val="00EA0851"/>
    <w:rsid w:val="00EA5DCD"/>
    <w:rsid w:val="00EA730E"/>
    <w:rsid w:val="00EC0087"/>
    <w:rsid w:val="00EC56B0"/>
    <w:rsid w:val="00F01C48"/>
    <w:rsid w:val="00F05EE4"/>
    <w:rsid w:val="00F1313D"/>
    <w:rsid w:val="00F167A6"/>
    <w:rsid w:val="00F16D90"/>
    <w:rsid w:val="00F222FC"/>
    <w:rsid w:val="00F46B15"/>
    <w:rsid w:val="00F63AD6"/>
    <w:rsid w:val="00FB1E07"/>
    <w:rsid w:val="00FB2F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24B4C11-45C2-4E16-9410-D5C08DCE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DC4"/>
    <w:rPr>
      <w:rFonts w:ascii="Arial" w:hAnsi="Arial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C01E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C01E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01EF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4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4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rsid w:val="000C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B6BD9C95CF7C4196CA82B628D757E9" ma:contentTypeVersion="0" ma:contentTypeDescription="Create a new document." ma:contentTypeScope="" ma:versionID="a7efedcd0e8375d7655f4b68ece94a71">
  <xsd:schema xmlns:xsd="http://www.w3.org/2001/XMLSchema" xmlns:xs="http://www.w3.org/2001/XMLSchema" xmlns:p="http://schemas.microsoft.com/office/2006/metadata/properties" xmlns:ns2="f1c2670d-76f3-403b-9d2f-38b517d5f26d" targetNamespace="http://schemas.microsoft.com/office/2006/metadata/properties" ma:root="true" ma:fieldsID="1c0d47d7c5b72563e283077b17a3b936" ns2:_="">
    <xsd:import namespace="f1c2670d-76f3-403b-9d2f-38b517d5f2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2670d-76f3-403b-9d2f-38b517d5f2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4438B-65EC-4D31-B9E6-B9B03F732A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3E098-B9F6-4ECE-BB25-6FB85FF97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c2670d-76f3-403b-9d2f-38b517d5f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41974D-73C3-46E9-911D-5EA0A4F19F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F096F1-FC72-4946-A71D-BF0884C9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wolniewicz</dc:creator>
  <cp:lastModifiedBy>Anna Banda Flores</cp:lastModifiedBy>
  <cp:revision>2</cp:revision>
  <cp:lastPrinted>2012-10-31T01:19:00Z</cp:lastPrinted>
  <dcterms:created xsi:type="dcterms:W3CDTF">2020-04-27T19:22:00Z</dcterms:created>
  <dcterms:modified xsi:type="dcterms:W3CDTF">2020-04-27T19:22:00Z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0x0101002AB6BD9C95CF7C4196CA82B628D757E9</vt:lpwstr>
  </property>
  <property fmtid="{D5CDD505-2E9C-101B-9397-08002B2CF9AE}" pid="3" name="_dlc_DocIdItemGuid">
    <vt:lpwstr>74c30462-f183-4f76-92d0-41c17e92172a</vt:lpwstr>
  </property>
  <property fmtid="{D5CDD505-2E9C-101B-9397-08002B2CF9AE}" pid="4" name="_dlc_DocId">
    <vt:lpwstr>5H3FFX7VTXFQ-176-106</vt:lpwstr>
  </property>
  <property fmtid="{D5CDD505-2E9C-101B-9397-08002B2CF9AE}" pid="5" name="_dlc_DocIdUrl">
    <vt:lpwstr>https://portal.swccd.edu/Departments/SLO/_layouts/DocIdRedir.aspx?ID=5H3FFX7VTXFQ-176-106, 5H3FFX7VTXFQ-176-106</vt:lpwstr>
  </property>
</Properties>
</file>