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3" w:type="dxa"/>
        <w:jc w:val="center"/>
        <w:tblLayout w:type="fixed"/>
        <w:tblCellMar>
          <w:top w:w="14" w:type="dxa"/>
          <w:left w:w="86" w:type="dxa"/>
          <w:bottom w:w="14" w:type="dxa"/>
          <w:right w:w="86" w:type="dxa"/>
        </w:tblCellMar>
        <w:tblLook w:val="0000" w:firstRow="0" w:lastRow="0" w:firstColumn="0" w:lastColumn="0" w:noHBand="0" w:noVBand="0"/>
      </w:tblPr>
      <w:tblGrid>
        <w:gridCol w:w="1272"/>
        <w:gridCol w:w="105"/>
        <w:gridCol w:w="2610"/>
        <w:gridCol w:w="1620"/>
        <w:gridCol w:w="1620"/>
        <w:gridCol w:w="3176"/>
      </w:tblGrid>
      <w:tr w:rsidR="00E43BAB" w:rsidRPr="002462A5" w14:paraId="71E594A6" w14:textId="77777777" w:rsidTr="009F3FFB">
        <w:trPr>
          <w:trHeight w:val="949"/>
          <w:jc w:val="center"/>
        </w:trPr>
        <w:tc>
          <w:tcPr>
            <w:tcW w:w="10403" w:type="dxa"/>
            <w:gridSpan w:val="6"/>
            <w:shd w:val="clear" w:color="auto" w:fill="auto"/>
            <w:tcMar>
              <w:left w:w="0" w:type="dxa"/>
            </w:tcMar>
            <w:vAlign w:val="center"/>
          </w:tcPr>
          <w:p w14:paraId="46C79680" w14:textId="77777777" w:rsidR="00E43BAB" w:rsidRPr="002462A5" w:rsidRDefault="008557AB" w:rsidP="006D5CF3">
            <w:pPr>
              <w:pStyle w:val="Heading1"/>
              <w:jc w:val="center"/>
            </w:pPr>
            <w:bookmarkStart w:id="0" w:name="_GoBack"/>
            <w:bookmarkEnd w:id="0"/>
            <w:r>
              <w:t>Academic</w:t>
            </w:r>
            <w:r w:rsidR="00FB3155">
              <w:t xml:space="preserve"> Program Review </w:t>
            </w:r>
            <w:r w:rsidR="006D5CF3">
              <w:t>Committee</w:t>
            </w:r>
            <w:r w:rsidR="001F31DD" w:rsidRPr="002462A5">
              <w:br/>
              <w:t>Minutes</w:t>
            </w:r>
          </w:p>
        </w:tc>
      </w:tr>
      <w:tr w:rsidR="007B0EC6" w:rsidRPr="002462A5" w14:paraId="746B1617" w14:textId="77777777" w:rsidTr="00F85F07">
        <w:trPr>
          <w:trHeight w:val="274"/>
          <w:jc w:val="center"/>
        </w:trPr>
        <w:tc>
          <w:tcPr>
            <w:tcW w:w="3987" w:type="dxa"/>
            <w:gridSpan w:val="3"/>
            <w:shd w:val="clear" w:color="auto" w:fill="auto"/>
            <w:tcMar>
              <w:left w:w="0" w:type="dxa"/>
            </w:tcMar>
            <w:vAlign w:val="center"/>
          </w:tcPr>
          <w:p w14:paraId="0F849094" w14:textId="77777777" w:rsidR="007B0EC6" w:rsidRPr="002462A5" w:rsidRDefault="00A05C3A" w:rsidP="008239AC">
            <w:pPr>
              <w:pStyle w:val="Heading4"/>
              <w:framePr w:hSpace="0" w:wrap="auto" w:vAnchor="margin" w:hAnchor="text" w:xAlign="left" w:yAlign="inline"/>
              <w:suppressOverlap w:val="0"/>
            </w:pPr>
            <w:r>
              <w:t>February 17, 2016</w:t>
            </w:r>
          </w:p>
        </w:tc>
        <w:tc>
          <w:tcPr>
            <w:tcW w:w="3240" w:type="dxa"/>
            <w:gridSpan w:val="2"/>
            <w:shd w:val="clear" w:color="auto" w:fill="auto"/>
            <w:tcMar>
              <w:left w:w="0" w:type="dxa"/>
            </w:tcMar>
            <w:vAlign w:val="center"/>
          </w:tcPr>
          <w:p w14:paraId="6BAB435F" w14:textId="77777777" w:rsidR="007B0EC6" w:rsidRPr="002462A5" w:rsidRDefault="001F2F62" w:rsidP="001811C8">
            <w:pPr>
              <w:pStyle w:val="Heading4"/>
              <w:framePr w:hSpace="0" w:wrap="auto" w:vAnchor="margin" w:hAnchor="text" w:xAlign="left" w:yAlign="inline"/>
              <w:suppressOverlap w:val="0"/>
              <w:jc w:val="center"/>
            </w:pPr>
            <w:r>
              <w:t>1:</w:t>
            </w:r>
            <w:r w:rsidR="00CC104B">
              <w:t>15</w:t>
            </w:r>
            <w:r>
              <w:t>-</w:t>
            </w:r>
            <w:r w:rsidR="00057723">
              <w:t>2</w:t>
            </w:r>
            <w:r w:rsidR="00AB4D2B">
              <w:t>:</w:t>
            </w:r>
            <w:r w:rsidR="00CC104B">
              <w:t>15</w:t>
            </w:r>
            <w:r w:rsidR="007B0EC6">
              <w:t xml:space="preserve"> pm</w:t>
            </w:r>
          </w:p>
        </w:tc>
        <w:tc>
          <w:tcPr>
            <w:tcW w:w="3176" w:type="dxa"/>
            <w:shd w:val="clear" w:color="auto" w:fill="auto"/>
            <w:tcMar>
              <w:left w:w="0" w:type="dxa"/>
            </w:tcMar>
            <w:vAlign w:val="center"/>
          </w:tcPr>
          <w:p w14:paraId="244489E7" w14:textId="77777777" w:rsidR="007B0EC6" w:rsidRPr="002462A5" w:rsidRDefault="00CC104B" w:rsidP="005052C5">
            <w:pPr>
              <w:pStyle w:val="Heading5"/>
            </w:pPr>
            <w:r>
              <w:t>L 246</w:t>
            </w:r>
          </w:p>
        </w:tc>
      </w:tr>
      <w:tr w:rsidR="00230D6F" w:rsidRPr="002462A5" w14:paraId="42B30BC3" w14:textId="77777777" w:rsidTr="00F85F07">
        <w:trPr>
          <w:trHeight w:val="229"/>
          <w:jc w:val="center"/>
        </w:trPr>
        <w:tc>
          <w:tcPr>
            <w:tcW w:w="10403" w:type="dxa"/>
            <w:gridSpan w:val="6"/>
            <w:shd w:val="clear" w:color="auto" w:fill="auto"/>
            <w:tcMar>
              <w:left w:w="0" w:type="dxa"/>
            </w:tcMar>
            <w:vAlign w:val="center"/>
          </w:tcPr>
          <w:p w14:paraId="4B3B72E1" w14:textId="77777777" w:rsidR="00230D6F" w:rsidRPr="002462A5" w:rsidRDefault="000924C5" w:rsidP="006D5CF3">
            <w:pPr>
              <w:rPr>
                <w:rFonts w:cs="Tahoma"/>
              </w:rPr>
            </w:pPr>
            <w:r>
              <w:rPr>
                <w:rFonts w:cs="Tahoma"/>
              </w:rPr>
              <w:t xml:space="preserve">Quorum = </w:t>
            </w:r>
            <w:r w:rsidR="00AD1E6D">
              <w:rPr>
                <w:rFonts w:cs="Tahoma"/>
              </w:rPr>
              <w:t>4</w:t>
            </w:r>
            <w:r>
              <w:rPr>
                <w:rFonts w:cs="Tahoma"/>
              </w:rPr>
              <w:t xml:space="preserve"> members</w:t>
            </w:r>
          </w:p>
        </w:tc>
      </w:tr>
      <w:tr w:rsidR="00230D6F" w:rsidRPr="002462A5" w14:paraId="0B97714B" w14:textId="77777777" w:rsidTr="00F85F07">
        <w:trPr>
          <w:trHeight w:val="360"/>
          <w:jc w:val="center"/>
        </w:trPr>
        <w:tc>
          <w:tcPr>
            <w:tcW w:w="1377" w:type="dxa"/>
            <w:gridSpan w:val="2"/>
            <w:tcBorders>
              <w:top w:val="single" w:sz="12" w:space="0" w:color="999999"/>
              <w:left w:val="single" w:sz="4" w:space="0" w:color="C0C0C0"/>
              <w:bottom w:val="single" w:sz="4" w:space="0" w:color="C0C0C0"/>
              <w:right w:val="single" w:sz="4" w:space="0" w:color="C0C0C0"/>
            </w:tcBorders>
            <w:shd w:val="clear" w:color="auto" w:fill="F2F2F2" w:themeFill="background1" w:themeFillShade="F2"/>
            <w:vAlign w:val="center"/>
          </w:tcPr>
          <w:p w14:paraId="69D71280" w14:textId="77777777" w:rsidR="00230D6F" w:rsidRPr="002462A5" w:rsidRDefault="006D5CF3" w:rsidP="006D5CF3">
            <w:pPr>
              <w:pStyle w:val="AllCapsHeading"/>
              <w:rPr>
                <w:rFonts w:cs="Tahoma"/>
                <w:color w:val="auto"/>
              </w:rPr>
            </w:pPr>
            <w:r>
              <w:rPr>
                <w:rFonts w:cs="Tahoma"/>
                <w:color w:val="auto"/>
              </w:rPr>
              <w:t>note taker</w:t>
            </w:r>
          </w:p>
        </w:tc>
        <w:tc>
          <w:tcPr>
            <w:tcW w:w="9026" w:type="dxa"/>
            <w:gridSpan w:val="4"/>
            <w:tcBorders>
              <w:top w:val="single" w:sz="12" w:space="0" w:color="999999"/>
              <w:left w:val="single" w:sz="4" w:space="0" w:color="C0C0C0"/>
              <w:bottom w:val="single" w:sz="4" w:space="0" w:color="C0C0C0"/>
              <w:right w:val="single" w:sz="4" w:space="0" w:color="C0C0C0"/>
            </w:tcBorders>
            <w:shd w:val="clear" w:color="auto" w:fill="auto"/>
            <w:vAlign w:val="center"/>
          </w:tcPr>
          <w:p w14:paraId="7AEDB075" w14:textId="77777777" w:rsidR="00230D6F" w:rsidRPr="00934C72" w:rsidRDefault="00FB3155" w:rsidP="006D5CF3">
            <w:pPr>
              <w:pStyle w:val="AllCapsHeading"/>
              <w:rPr>
                <w:rFonts w:cs="Tahoma"/>
                <w:color w:val="auto"/>
              </w:rPr>
            </w:pPr>
            <w:r w:rsidRPr="00934C72">
              <w:rPr>
                <w:rFonts w:cs="Tahoma"/>
                <w:color w:val="auto"/>
              </w:rPr>
              <w:t xml:space="preserve">Angie </w:t>
            </w:r>
            <w:r w:rsidR="00CD1349" w:rsidRPr="00934C72">
              <w:rPr>
                <w:rFonts w:cs="Tahoma"/>
                <w:color w:val="auto"/>
              </w:rPr>
              <w:t>Arietti</w:t>
            </w:r>
          </w:p>
        </w:tc>
      </w:tr>
      <w:tr w:rsidR="002A63B2" w:rsidRPr="002462A5" w14:paraId="617B63EF" w14:textId="77777777" w:rsidTr="00F85F07">
        <w:trPr>
          <w:trHeight w:val="264"/>
          <w:jc w:val="center"/>
        </w:trPr>
        <w:tc>
          <w:tcPr>
            <w:tcW w:w="1377" w:type="dxa"/>
            <w:gridSpan w:val="2"/>
            <w:vMerge w:val="restart"/>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BE1F63B" w14:textId="77777777" w:rsidR="002A63B2" w:rsidRPr="002462A5" w:rsidRDefault="002A63B2" w:rsidP="006D5CF3">
            <w:pPr>
              <w:pStyle w:val="AllCapsHeading"/>
              <w:rPr>
                <w:rFonts w:cs="Tahoma"/>
                <w:color w:val="auto"/>
              </w:rPr>
            </w:pPr>
            <w:r w:rsidRPr="002462A5">
              <w:rPr>
                <w:rFonts w:cs="Tahoma"/>
                <w:color w:val="auto"/>
              </w:rPr>
              <w:t>Attendees</w:t>
            </w: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36B000D0" w14:textId="77777777" w:rsidR="002A63B2" w:rsidRPr="00376FF5" w:rsidRDefault="009F37B8" w:rsidP="001A5C75">
            <w:r>
              <w:t>Susan Yonker</w:t>
            </w:r>
            <w:r w:rsidR="002A63B2" w:rsidRPr="00376FF5">
              <w:t>, Chair AS Vice President</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191BFB10" w14:textId="77777777" w:rsidR="002A63B2" w:rsidRPr="003B34D1" w:rsidRDefault="00CC104B" w:rsidP="00F16BCD">
            <w:r w:rsidRPr="003B34D1">
              <w:t>Yvonne Lucas</w:t>
            </w:r>
            <w:r w:rsidR="006F440D" w:rsidRPr="003B34D1">
              <w:t>, School of Social Sciences, Business &amp; Humanities</w:t>
            </w:r>
          </w:p>
        </w:tc>
      </w:tr>
      <w:tr w:rsidR="006F440D" w:rsidRPr="002462A5" w14:paraId="7C268845" w14:textId="77777777" w:rsidTr="00F85F07">
        <w:trPr>
          <w:trHeight w:val="228"/>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5B5C0D5"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38B392A2" w14:textId="77777777" w:rsidR="006F440D" w:rsidRPr="00D2243F" w:rsidRDefault="009F37B8" w:rsidP="006D5CF3">
            <w:pPr>
              <w:rPr>
                <w:strike/>
              </w:rPr>
            </w:pPr>
            <w:r w:rsidRPr="00D2243F">
              <w:rPr>
                <w:strike/>
              </w:rPr>
              <w:t>Andrew Rempt</w:t>
            </w:r>
            <w:r w:rsidR="006F440D" w:rsidRPr="00D2243F">
              <w:rPr>
                <w:strike/>
              </w:rPr>
              <w:t>, AS President-Elect</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5C0D0FDD" w14:textId="77777777" w:rsidR="006F440D" w:rsidRPr="00F30875" w:rsidRDefault="006F440D" w:rsidP="00FB3432">
            <w:r w:rsidRPr="00F30875">
              <w:t>Mark Meadows-Representative, Deans’ Council</w:t>
            </w:r>
            <w:r w:rsidRPr="00F30875">
              <w:rPr>
                <w:color w:val="FF0000"/>
              </w:rPr>
              <w:t xml:space="preserve"> </w:t>
            </w:r>
          </w:p>
        </w:tc>
      </w:tr>
      <w:tr w:rsidR="006F440D" w:rsidRPr="002462A5" w14:paraId="657C301F" w14:textId="77777777" w:rsidTr="00F85F07">
        <w:trPr>
          <w:trHeight w:val="255"/>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D46A9FD"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4AF4308B" w14:textId="77777777" w:rsidR="006F440D" w:rsidRPr="004C4057" w:rsidRDefault="00D3644A" w:rsidP="006D5CF3">
            <w:r w:rsidRPr="003B34D1">
              <w:t>Thomas Murray</w:t>
            </w:r>
            <w:r w:rsidR="006F440D" w:rsidRPr="004C4057">
              <w:t>-School of Arts &amp; Communications</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14F7120D" w14:textId="77777777" w:rsidR="006F440D" w:rsidRPr="004C4057" w:rsidRDefault="006F440D" w:rsidP="00FB3432">
            <w:r w:rsidRPr="004C4057">
              <w:rPr>
                <w:color w:val="FF0000"/>
              </w:rPr>
              <w:t>Vacant</w:t>
            </w:r>
            <w:r w:rsidRPr="004C4057">
              <w:t>-HEC Representative</w:t>
            </w:r>
          </w:p>
        </w:tc>
      </w:tr>
      <w:tr w:rsidR="006F440D" w:rsidRPr="002462A5" w14:paraId="535B55F7" w14:textId="77777777" w:rsidTr="00F85F07">
        <w:trPr>
          <w:trHeight w:val="360"/>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84F0654"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3AB2A207" w14:textId="77777777" w:rsidR="006F440D" w:rsidRPr="006F440D" w:rsidRDefault="006F440D" w:rsidP="006F440D">
            <w:r w:rsidRPr="006F440D">
              <w:rPr>
                <w:color w:val="FF0000"/>
              </w:rPr>
              <w:t>Vacant</w:t>
            </w:r>
            <w:r>
              <w:t>-</w:t>
            </w:r>
            <w:r w:rsidRPr="006F440D">
              <w:t>School of Continuing Ed., Economic and Workforce Development</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71FEB464" w14:textId="77777777" w:rsidR="006F440D" w:rsidRPr="00D2243F" w:rsidRDefault="002522A9" w:rsidP="00FB3432">
            <w:r w:rsidRPr="00D2243F">
              <w:t>Arnold Josafat</w:t>
            </w:r>
            <w:r w:rsidR="006F440D" w:rsidRPr="00D2243F">
              <w:t>-Instructional Support Services</w:t>
            </w:r>
          </w:p>
        </w:tc>
      </w:tr>
      <w:tr w:rsidR="006F440D" w:rsidRPr="002462A5" w14:paraId="66CC96D8" w14:textId="77777777" w:rsidTr="00F85F07">
        <w:trPr>
          <w:trHeight w:val="360"/>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1FDC576"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2F8D2CD0" w14:textId="77777777" w:rsidR="006F440D" w:rsidRPr="003B34D1" w:rsidRDefault="00A05C3A" w:rsidP="0092112B">
            <w:r w:rsidRPr="003B34D1">
              <w:rPr>
                <w:color w:val="FF0000"/>
              </w:rPr>
              <w:t>Vacant</w:t>
            </w:r>
            <w:r>
              <w:t>-</w:t>
            </w:r>
            <w:r w:rsidR="006F440D" w:rsidRPr="003B34D1">
              <w:t xml:space="preserve"> School of Counseling and Personal Development</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55FD0599" w14:textId="77777777" w:rsidR="006F440D" w:rsidRPr="00D2243F" w:rsidRDefault="00D609A0" w:rsidP="00CC6AFA">
            <w:r w:rsidRPr="00D2243F">
              <w:t>Laura Brooks</w:t>
            </w:r>
            <w:r w:rsidR="00FB3432" w:rsidRPr="00D2243F">
              <w:t>-Part-Time</w:t>
            </w:r>
            <w:r w:rsidR="00CC6AFA" w:rsidRPr="00D2243F">
              <w:t xml:space="preserve"> </w:t>
            </w:r>
            <w:r w:rsidR="00FB3432" w:rsidRPr="00D2243F">
              <w:t>Faculty</w:t>
            </w:r>
          </w:p>
        </w:tc>
      </w:tr>
      <w:tr w:rsidR="006F440D" w:rsidRPr="002462A5" w14:paraId="36FE881F" w14:textId="77777777" w:rsidTr="00F85F07">
        <w:trPr>
          <w:trHeight w:val="291"/>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1C3DB9F"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61CD45F7" w14:textId="77777777" w:rsidR="006F440D" w:rsidRPr="00A45AFC" w:rsidRDefault="00CC104B" w:rsidP="0092112B">
            <w:r w:rsidRPr="00A45AFC">
              <w:t>Dionicio Monarrez</w:t>
            </w:r>
            <w:r w:rsidR="006F440D" w:rsidRPr="00A45AFC">
              <w:t>, School of Health, Exercise Science, Athletics &amp; Applied Technology</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1B020174" w14:textId="77777777" w:rsidR="006F440D" w:rsidRPr="00D2243F" w:rsidRDefault="009F37B8" w:rsidP="00FB3432">
            <w:pPr>
              <w:rPr>
                <w:strike/>
              </w:rPr>
            </w:pPr>
            <w:r w:rsidRPr="00D2243F">
              <w:rPr>
                <w:strike/>
              </w:rPr>
              <w:t>Randy Beach</w:t>
            </w:r>
            <w:r w:rsidR="006E42F9" w:rsidRPr="00D2243F">
              <w:rPr>
                <w:strike/>
              </w:rPr>
              <w:t>, Resource</w:t>
            </w:r>
            <w:r w:rsidR="00437958" w:rsidRPr="00D2243F">
              <w:rPr>
                <w:strike/>
              </w:rPr>
              <w:t xml:space="preserve"> </w:t>
            </w:r>
            <w:r w:rsidR="006E42F9" w:rsidRPr="00D2243F">
              <w:rPr>
                <w:strike/>
              </w:rPr>
              <w:t xml:space="preserve"> IPR</w:t>
            </w:r>
            <w:r w:rsidRPr="00D2243F">
              <w:rPr>
                <w:strike/>
              </w:rPr>
              <w:t>O</w:t>
            </w:r>
            <w:r w:rsidR="006E42F9" w:rsidRPr="00D2243F">
              <w:rPr>
                <w:strike/>
              </w:rPr>
              <w:t>C Coordinator</w:t>
            </w:r>
          </w:p>
        </w:tc>
      </w:tr>
      <w:tr w:rsidR="006F440D" w:rsidRPr="002462A5" w14:paraId="473EE697" w14:textId="77777777" w:rsidTr="00F85F07">
        <w:trPr>
          <w:trHeight w:val="264"/>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DB8E3F4"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190DE78D" w14:textId="77777777" w:rsidR="006F440D" w:rsidRPr="00002B8F" w:rsidRDefault="00DE46DA" w:rsidP="00931F60">
            <w:r w:rsidRPr="00002B8F">
              <w:rPr>
                <w:color w:val="FF0000"/>
              </w:rPr>
              <w:t>Vacant</w:t>
            </w:r>
            <w:r w:rsidR="006F440D" w:rsidRPr="00002B8F">
              <w:t>-School of Language &amp; Literature</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4578D2E1" w14:textId="77777777" w:rsidR="006F440D" w:rsidRPr="00D1217C" w:rsidRDefault="006E42F9" w:rsidP="00FB3432">
            <w:pPr>
              <w:rPr>
                <w:strike/>
              </w:rPr>
            </w:pPr>
            <w:r w:rsidRPr="00D1217C">
              <w:rPr>
                <w:strike/>
              </w:rPr>
              <w:t>Veronica Burton, Resource Articulations Officer</w:t>
            </w:r>
          </w:p>
        </w:tc>
      </w:tr>
      <w:tr w:rsidR="006F440D" w:rsidRPr="002462A5" w14:paraId="7FD9C9C4" w14:textId="77777777" w:rsidTr="00F85F07">
        <w:trPr>
          <w:trHeight w:val="327"/>
          <w:jc w:val="center"/>
        </w:trPr>
        <w:tc>
          <w:tcPr>
            <w:tcW w:w="1377" w:type="dxa"/>
            <w:gridSpan w:val="2"/>
            <w:vMerge/>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3211B6D" w14:textId="77777777" w:rsidR="006F440D" w:rsidRPr="002462A5" w:rsidRDefault="006F440D" w:rsidP="006D5CF3">
            <w:pPr>
              <w:pStyle w:val="AllCapsHeading"/>
              <w:rPr>
                <w:rFonts w:cs="Tahoma"/>
                <w:color w:val="auto"/>
              </w:rPr>
            </w:pP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tcPr>
          <w:p w14:paraId="38260601" w14:textId="77777777" w:rsidR="006F440D" w:rsidRPr="00377EB5" w:rsidRDefault="006F440D" w:rsidP="00931F60">
            <w:r w:rsidRPr="00377EB5">
              <w:t>Margie Stinson, School of Math, Science &amp; Engineering</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tcPr>
          <w:p w14:paraId="25C1334D" w14:textId="77777777" w:rsidR="006F440D" w:rsidRPr="00D1217C" w:rsidRDefault="006F440D" w:rsidP="00FB3432">
            <w:pPr>
              <w:rPr>
                <w:strike/>
              </w:rPr>
            </w:pPr>
            <w:r w:rsidRPr="00D1217C">
              <w:rPr>
                <w:strike/>
              </w:rPr>
              <w:t>Linda Hensley, Resource Office of Institutional Effectiveness</w:t>
            </w:r>
          </w:p>
        </w:tc>
      </w:tr>
      <w:tr w:rsidR="001B64E5" w:rsidRPr="002462A5" w14:paraId="73EA1AAC" w14:textId="77777777" w:rsidTr="00F85F07">
        <w:trPr>
          <w:trHeight w:val="336"/>
          <w:jc w:val="center"/>
        </w:trPr>
        <w:tc>
          <w:tcPr>
            <w:tcW w:w="1377" w:type="dxa"/>
            <w:gridSpan w:val="2"/>
            <w:tcBorders>
              <w:top w:val="single" w:sz="4" w:space="0" w:color="C0C0C0"/>
              <w:left w:val="single" w:sz="4" w:space="0" w:color="C0C0C0"/>
              <w:right w:val="single" w:sz="4" w:space="0" w:color="C0C0C0"/>
            </w:tcBorders>
            <w:shd w:val="clear" w:color="auto" w:fill="auto"/>
            <w:vAlign w:val="center"/>
          </w:tcPr>
          <w:p w14:paraId="611E5844" w14:textId="77777777" w:rsidR="001B64E5" w:rsidRPr="002462A5" w:rsidRDefault="001B64E5" w:rsidP="006D5CF3">
            <w:pPr>
              <w:pStyle w:val="AllCapsHeading"/>
              <w:rPr>
                <w:rFonts w:cs="Tahoma"/>
                <w:color w:val="auto"/>
              </w:rPr>
            </w:pPr>
            <w:r>
              <w:rPr>
                <w:rFonts w:cs="Tahoma"/>
                <w:color w:val="auto"/>
              </w:rPr>
              <w:t>GUEST/s</w:t>
            </w:r>
          </w:p>
        </w:tc>
        <w:tc>
          <w:tcPr>
            <w:tcW w:w="423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42D107A" w14:textId="77777777" w:rsidR="001B64E5" w:rsidRPr="003B34D1" w:rsidRDefault="001B64E5" w:rsidP="00306B97">
            <w:pPr>
              <w:rPr>
                <w:strike/>
              </w:rPr>
            </w:pPr>
            <w:r w:rsidRPr="003B34D1">
              <w:rPr>
                <w:strike/>
              </w:rPr>
              <w:t>Patti Flores-Charter, Academic Senate President</w:t>
            </w:r>
          </w:p>
        </w:tc>
        <w:tc>
          <w:tcPr>
            <w:tcW w:w="479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2FDE081D" w14:textId="77777777" w:rsidR="001B64E5" w:rsidRPr="00850108" w:rsidRDefault="001B64E5" w:rsidP="005A6739"/>
        </w:tc>
      </w:tr>
      <w:tr w:rsidR="00C97E23" w:rsidRPr="002462A5" w14:paraId="48B1C01A" w14:textId="77777777" w:rsidTr="0073442C">
        <w:trPr>
          <w:trHeight w:val="310"/>
          <w:jc w:val="center"/>
        </w:trPr>
        <w:tc>
          <w:tcPr>
            <w:tcW w:w="7227" w:type="dxa"/>
            <w:gridSpan w:val="5"/>
            <w:shd w:val="clear" w:color="auto" w:fill="auto"/>
            <w:tcMar>
              <w:left w:w="0" w:type="dxa"/>
            </w:tcMar>
            <w:vAlign w:val="center"/>
          </w:tcPr>
          <w:p w14:paraId="770E2607" w14:textId="77777777" w:rsidR="00C97E23" w:rsidRPr="002462A5" w:rsidRDefault="00C97E23" w:rsidP="00507027">
            <w:pPr>
              <w:pStyle w:val="Heading2"/>
              <w:numPr>
                <w:ilvl w:val="0"/>
                <w:numId w:val="1"/>
              </w:numPr>
              <w:rPr>
                <w:rFonts w:cs="Tahoma"/>
                <w:b/>
              </w:rPr>
            </w:pPr>
            <w:r>
              <w:rPr>
                <w:rFonts w:cs="Tahoma"/>
                <w:b/>
              </w:rPr>
              <w:t>Call to Order/Approval of Agenda</w:t>
            </w:r>
            <w:r w:rsidRPr="002462A5">
              <w:rPr>
                <w:rFonts w:cs="Tahoma"/>
                <w:b/>
              </w:rPr>
              <w:t xml:space="preserve"> </w:t>
            </w:r>
          </w:p>
        </w:tc>
        <w:tc>
          <w:tcPr>
            <w:tcW w:w="3176" w:type="dxa"/>
            <w:shd w:val="clear" w:color="auto" w:fill="auto"/>
            <w:tcMar>
              <w:left w:w="0" w:type="dxa"/>
            </w:tcMar>
            <w:vAlign w:val="center"/>
          </w:tcPr>
          <w:p w14:paraId="74D5C9F5" w14:textId="77777777" w:rsidR="00C97E23" w:rsidRPr="002462A5" w:rsidRDefault="009F37B8" w:rsidP="00157DC6">
            <w:pPr>
              <w:pStyle w:val="Heading5"/>
              <w:rPr>
                <w:rFonts w:cs="Tahoma"/>
              </w:rPr>
            </w:pPr>
            <w:r>
              <w:rPr>
                <w:rFonts w:cs="Tahoma"/>
              </w:rPr>
              <w:t>Susan Yonker</w:t>
            </w:r>
          </w:p>
        </w:tc>
      </w:tr>
      <w:tr w:rsidR="00C97E23" w:rsidRPr="00D428FD" w14:paraId="52250512" w14:textId="77777777" w:rsidTr="009F3FFB">
        <w:trPr>
          <w:trHeight w:val="334"/>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6238846" w14:textId="77777777" w:rsidR="00C97E23" w:rsidRPr="00D428FD" w:rsidRDefault="00944D96" w:rsidP="00157DC6">
            <w:pPr>
              <w:pStyle w:val="AllCapsHeading"/>
              <w:rPr>
                <w:rFonts w:cs="Tahoma"/>
                <w:color w:val="auto"/>
                <w:sz w:val="16"/>
              </w:rPr>
            </w:pPr>
            <w:r>
              <w:rPr>
                <w:rFonts w:cs="Tahoma"/>
                <w:color w:val="auto"/>
                <w:sz w:val="16"/>
              </w:rPr>
              <w:t>Action</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7C2FD5AB" w14:textId="77777777" w:rsidR="00C97E23" w:rsidRPr="00D428FD" w:rsidRDefault="009B7A5E">
            <w:pPr>
              <w:rPr>
                <w:rFonts w:cs="Tahoma"/>
                <w:szCs w:val="16"/>
              </w:rPr>
            </w:pPr>
            <w:r>
              <w:rPr>
                <w:rFonts w:cs="Tahoma"/>
                <w:szCs w:val="16"/>
              </w:rPr>
              <w:t xml:space="preserve">The </w:t>
            </w:r>
            <w:r w:rsidR="003125B4">
              <w:rPr>
                <w:rFonts w:cs="Tahoma"/>
                <w:szCs w:val="16"/>
              </w:rPr>
              <w:t>Me</w:t>
            </w:r>
            <w:r w:rsidR="001811C8">
              <w:rPr>
                <w:rFonts w:cs="Tahoma"/>
                <w:szCs w:val="16"/>
              </w:rPr>
              <w:t>eting was called to order at 1:</w:t>
            </w:r>
            <w:r w:rsidR="00915E78">
              <w:rPr>
                <w:rFonts w:cs="Tahoma"/>
                <w:szCs w:val="16"/>
              </w:rPr>
              <w:t>15</w:t>
            </w:r>
            <w:r w:rsidR="003125B4">
              <w:rPr>
                <w:rFonts w:cs="Tahoma"/>
                <w:szCs w:val="16"/>
              </w:rPr>
              <w:t xml:space="preserve"> p.m. </w:t>
            </w:r>
            <w:r w:rsidR="0057304C">
              <w:rPr>
                <w:rFonts w:cs="Tahoma"/>
                <w:szCs w:val="16"/>
              </w:rPr>
              <w:t>The agenda was approved as presented.</w:t>
            </w:r>
          </w:p>
        </w:tc>
      </w:tr>
      <w:tr w:rsidR="00C97E23" w:rsidRPr="002462A5" w14:paraId="68862E40" w14:textId="77777777" w:rsidTr="0073442C">
        <w:trPr>
          <w:trHeight w:val="292"/>
          <w:jc w:val="center"/>
        </w:trPr>
        <w:tc>
          <w:tcPr>
            <w:tcW w:w="7227" w:type="dxa"/>
            <w:gridSpan w:val="5"/>
            <w:shd w:val="clear" w:color="auto" w:fill="auto"/>
            <w:tcMar>
              <w:left w:w="0" w:type="dxa"/>
            </w:tcMar>
            <w:vAlign w:val="center"/>
          </w:tcPr>
          <w:p w14:paraId="7140586E" w14:textId="77777777" w:rsidR="00C97E23" w:rsidRPr="002462A5" w:rsidRDefault="00C97E23" w:rsidP="00507027">
            <w:pPr>
              <w:pStyle w:val="Heading2"/>
              <w:numPr>
                <w:ilvl w:val="0"/>
                <w:numId w:val="1"/>
              </w:numPr>
              <w:rPr>
                <w:rFonts w:cs="Tahoma"/>
                <w:b/>
              </w:rPr>
            </w:pPr>
            <w:r>
              <w:rPr>
                <w:rFonts w:cs="Tahoma"/>
                <w:b/>
              </w:rPr>
              <w:t>Public Comment</w:t>
            </w:r>
            <w:r w:rsidRPr="002462A5">
              <w:rPr>
                <w:rFonts w:cs="Tahoma"/>
                <w:b/>
              </w:rPr>
              <w:t xml:space="preserve"> </w:t>
            </w:r>
          </w:p>
        </w:tc>
        <w:tc>
          <w:tcPr>
            <w:tcW w:w="3176" w:type="dxa"/>
            <w:shd w:val="clear" w:color="auto" w:fill="auto"/>
            <w:tcMar>
              <w:left w:w="0" w:type="dxa"/>
            </w:tcMar>
            <w:vAlign w:val="center"/>
          </w:tcPr>
          <w:p w14:paraId="4C8D6C72" w14:textId="77777777" w:rsidR="00C97E23" w:rsidRPr="002462A5" w:rsidRDefault="009F37B8" w:rsidP="00157DC6">
            <w:pPr>
              <w:pStyle w:val="Heading5"/>
              <w:rPr>
                <w:rFonts w:cs="Tahoma"/>
              </w:rPr>
            </w:pPr>
            <w:r>
              <w:rPr>
                <w:rFonts w:cs="Tahoma"/>
              </w:rPr>
              <w:t>Susan Yonker</w:t>
            </w:r>
          </w:p>
        </w:tc>
      </w:tr>
      <w:tr w:rsidR="00C97E23" w:rsidRPr="00D428FD" w14:paraId="6916640E" w14:textId="77777777" w:rsidTr="009F3FFB">
        <w:trPr>
          <w:trHeight w:val="298"/>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EA9291C" w14:textId="77777777" w:rsidR="00C97E23" w:rsidRPr="00D428FD" w:rsidRDefault="00362A98" w:rsidP="00157DC6">
            <w:pPr>
              <w:pStyle w:val="AllCapsHeading"/>
              <w:rPr>
                <w:rFonts w:cs="Tahoma"/>
                <w:color w:val="auto"/>
                <w:sz w:val="16"/>
              </w:rPr>
            </w:pPr>
            <w:r>
              <w:rPr>
                <w:rFonts w:cs="Tahoma"/>
                <w:color w:val="auto"/>
                <w:sz w:val="16"/>
              </w:rPr>
              <w:t>discussion</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3A9B0B89" w14:textId="77777777" w:rsidR="00EE078C" w:rsidRPr="00574E4C" w:rsidRDefault="00B520B0" w:rsidP="00574E4C">
            <w:pPr>
              <w:rPr>
                <w:rFonts w:cs="Tahoma"/>
                <w:szCs w:val="16"/>
              </w:rPr>
            </w:pPr>
            <w:r>
              <w:rPr>
                <w:rFonts w:cs="Tahoma"/>
                <w:szCs w:val="16"/>
              </w:rPr>
              <w:t>No comments were made at this time.</w:t>
            </w:r>
          </w:p>
        </w:tc>
      </w:tr>
      <w:tr w:rsidR="0049480C" w:rsidRPr="002462A5" w14:paraId="676167F9" w14:textId="77777777" w:rsidTr="006714C3">
        <w:trPr>
          <w:trHeight w:val="360"/>
          <w:jc w:val="center"/>
        </w:trPr>
        <w:tc>
          <w:tcPr>
            <w:tcW w:w="7227" w:type="dxa"/>
            <w:gridSpan w:val="5"/>
            <w:shd w:val="clear" w:color="auto" w:fill="auto"/>
            <w:tcMar>
              <w:left w:w="0" w:type="dxa"/>
            </w:tcMar>
            <w:vAlign w:val="center"/>
          </w:tcPr>
          <w:p w14:paraId="1B094C66" w14:textId="77777777" w:rsidR="0049480C" w:rsidRPr="002462A5" w:rsidRDefault="0049480C" w:rsidP="003B34D1">
            <w:pPr>
              <w:pStyle w:val="Heading2"/>
              <w:numPr>
                <w:ilvl w:val="0"/>
                <w:numId w:val="1"/>
              </w:numPr>
              <w:rPr>
                <w:rFonts w:cs="Tahoma"/>
                <w:b/>
              </w:rPr>
            </w:pPr>
            <w:r>
              <w:rPr>
                <w:rFonts w:cs="Tahoma"/>
                <w:b/>
              </w:rPr>
              <w:t xml:space="preserve">Approval of Minutes from </w:t>
            </w:r>
            <w:r w:rsidR="00721CB8">
              <w:rPr>
                <w:rFonts w:cs="Tahoma"/>
                <w:b/>
              </w:rPr>
              <w:t>12</w:t>
            </w:r>
            <w:r>
              <w:rPr>
                <w:rFonts w:cs="Tahoma"/>
                <w:b/>
              </w:rPr>
              <w:t>/</w:t>
            </w:r>
            <w:r w:rsidR="00721CB8">
              <w:rPr>
                <w:rFonts w:cs="Tahoma"/>
                <w:b/>
              </w:rPr>
              <w:t>02</w:t>
            </w:r>
            <w:r>
              <w:rPr>
                <w:rFonts w:cs="Tahoma"/>
                <w:b/>
              </w:rPr>
              <w:t>/15</w:t>
            </w:r>
          </w:p>
        </w:tc>
        <w:tc>
          <w:tcPr>
            <w:tcW w:w="3176" w:type="dxa"/>
            <w:shd w:val="clear" w:color="auto" w:fill="auto"/>
            <w:tcMar>
              <w:left w:w="0" w:type="dxa"/>
            </w:tcMar>
            <w:vAlign w:val="center"/>
          </w:tcPr>
          <w:p w14:paraId="4EC49A54" w14:textId="77777777" w:rsidR="0049480C" w:rsidRPr="002462A5" w:rsidRDefault="0049480C" w:rsidP="006714C3">
            <w:pPr>
              <w:pStyle w:val="Heading5"/>
              <w:rPr>
                <w:rFonts w:cs="Tahoma"/>
              </w:rPr>
            </w:pPr>
            <w:r>
              <w:rPr>
                <w:rFonts w:cs="Tahoma"/>
              </w:rPr>
              <w:t>Susan Yonker</w:t>
            </w:r>
          </w:p>
        </w:tc>
      </w:tr>
      <w:tr w:rsidR="0049480C" w:rsidRPr="00D428FD" w14:paraId="3C47BE96" w14:textId="77777777" w:rsidTr="006714C3">
        <w:trPr>
          <w:trHeight w:val="307"/>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1EDEA509" w14:textId="77777777" w:rsidR="0049480C" w:rsidRPr="00D428FD" w:rsidRDefault="0049480C" w:rsidP="006714C3">
            <w:pPr>
              <w:pStyle w:val="AllCapsHeading"/>
              <w:rPr>
                <w:rFonts w:cs="Tahoma"/>
                <w:color w:val="auto"/>
                <w:sz w:val="16"/>
              </w:rPr>
            </w:pPr>
            <w:r>
              <w:rPr>
                <w:rFonts w:cs="Tahoma"/>
                <w:color w:val="auto"/>
                <w:sz w:val="16"/>
              </w:rPr>
              <w:t>action</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5E6DFB1F" w14:textId="77777777" w:rsidR="0049480C" w:rsidRPr="00D428FD" w:rsidRDefault="0049480C" w:rsidP="006714C3">
            <w:pPr>
              <w:rPr>
                <w:rFonts w:cs="Tahoma"/>
                <w:szCs w:val="16"/>
              </w:rPr>
            </w:pPr>
            <w:r>
              <w:rPr>
                <w:rFonts w:cs="Tahoma"/>
                <w:szCs w:val="16"/>
              </w:rPr>
              <w:t>The minutes were approved as presented.</w:t>
            </w:r>
          </w:p>
        </w:tc>
      </w:tr>
      <w:tr w:rsidR="00C97E23" w:rsidRPr="002462A5" w14:paraId="109ADEB8" w14:textId="77777777" w:rsidTr="00F85F07">
        <w:trPr>
          <w:trHeight w:val="360"/>
          <w:jc w:val="center"/>
        </w:trPr>
        <w:tc>
          <w:tcPr>
            <w:tcW w:w="7227" w:type="dxa"/>
            <w:gridSpan w:val="5"/>
            <w:shd w:val="clear" w:color="auto" w:fill="auto"/>
            <w:tcMar>
              <w:left w:w="0" w:type="dxa"/>
            </w:tcMar>
            <w:vAlign w:val="center"/>
          </w:tcPr>
          <w:p w14:paraId="276750AB" w14:textId="77777777" w:rsidR="00C97E23" w:rsidRPr="002462A5" w:rsidRDefault="0049480C" w:rsidP="003B34D1">
            <w:pPr>
              <w:pStyle w:val="Heading2"/>
              <w:numPr>
                <w:ilvl w:val="0"/>
                <w:numId w:val="1"/>
              </w:numPr>
              <w:rPr>
                <w:rFonts w:cs="Tahoma"/>
                <w:b/>
              </w:rPr>
            </w:pPr>
            <w:r>
              <w:rPr>
                <w:rFonts w:cs="Tahoma"/>
                <w:b/>
              </w:rPr>
              <w:t xml:space="preserve">Updates:  </w:t>
            </w:r>
            <w:r w:rsidR="00721CB8">
              <w:rPr>
                <w:rFonts w:cs="Tahoma"/>
                <w:b/>
              </w:rPr>
              <w:t>eLumen, Program Review Cycle</w:t>
            </w:r>
          </w:p>
        </w:tc>
        <w:tc>
          <w:tcPr>
            <w:tcW w:w="3176" w:type="dxa"/>
            <w:shd w:val="clear" w:color="auto" w:fill="auto"/>
            <w:tcMar>
              <w:left w:w="0" w:type="dxa"/>
            </w:tcMar>
            <w:vAlign w:val="center"/>
          </w:tcPr>
          <w:p w14:paraId="418E713C" w14:textId="77777777" w:rsidR="00C97E23" w:rsidRPr="002462A5" w:rsidRDefault="009F37B8" w:rsidP="00157DC6">
            <w:pPr>
              <w:pStyle w:val="Heading5"/>
              <w:rPr>
                <w:rFonts w:cs="Tahoma"/>
              </w:rPr>
            </w:pPr>
            <w:r>
              <w:rPr>
                <w:rFonts w:cs="Tahoma"/>
              </w:rPr>
              <w:t>Susan Yonker</w:t>
            </w:r>
          </w:p>
        </w:tc>
      </w:tr>
      <w:tr w:rsidR="00C97E23" w:rsidRPr="00D428FD" w14:paraId="73F355EA" w14:textId="77777777" w:rsidTr="009F3FFB">
        <w:trPr>
          <w:trHeight w:val="307"/>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205EFD1B" w14:textId="77777777" w:rsidR="00C97E23" w:rsidRPr="00D428FD" w:rsidRDefault="00944D96" w:rsidP="00157DC6">
            <w:pPr>
              <w:pStyle w:val="AllCapsHeading"/>
              <w:rPr>
                <w:rFonts w:cs="Tahoma"/>
                <w:color w:val="auto"/>
                <w:sz w:val="16"/>
              </w:rPr>
            </w:pPr>
            <w:r>
              <w:rPr>
                <w:rFonts w:cs="Tahoma"/>
                <w:color w:val="auto"/>
                <w:sz w:val="16"/>
              </w:rPr>
              <w:t>action</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7720BA7D" w14:textId="77777777" w:rsidR="00D73F66" w:rsidRDefault="00275169" w:rsidP="003B34D1">
            <w:pPr>
              <w:rPr>
                <w:rFonts w:cs="Tahoma"/>
                <w:szCs w:val="16"/>
              </w:rPr>
            </w:pPr>
            <w:r>
              <w:rPr>
                <w:rFonts w:cs="Tahoma"/>
                <w:szCs w:val="16"/>
              </w:rPr>
              <w:t>eLumen</w:t>
            </w:r>
            <w:r w:rsidR="00D73F66">
              <w:rPr>
                <w:rFonts w:cs="Tahoma"/>
                <w:szCs w:val="16"/>
              </w:rPr>
              <w:t>:  Susan made a list of rationale of why we went with eLumen.</w:t>
            </w:r>
            <w:r>
              <w:rPr>
                <w:rFonts w:cs="Tahoma"/>
                <w:szCs w:val="16"/>
              </w:rPr>
              <w:t xml:space="preserve"> </w:t>
            </w:r>
          </w:p>
          <w:p w14:paraId="3D9F4AC4" w14:textId="77777777" w:rsidR="00D73F66" w:rsidRDefault="00D73F66" w:rsidP="003B34D1">
            <w:pPr>
              <w:pStyle w:val="ListParagraph"/>
              <w:numPr>
                <w:ilvl w:val="0"/>
                <w:numId w:val="15"/>
              </w:numPr>
              <w:rPr>
                <w:rFonts w:cs="Tahoma"/>
                <w:szCs w:val="16"/>
              </w:rPr>
            </w:pPr>
            <w:r>
              <w:rPr>
                <w:rFonts w:cs="Tahoma"/>
                <w:szCs w:val="16"/>
              </w:rPr>
              <w:t>We looked at 3 other systems</w:t>
            </w:r>
            <w:r w:rsidR="00B520B0">
              <w:rPr>
                <w:rFonts w:cs="Tahoma"/>
                <w:szCs w:val="16"/>
              </w:rPr>
              <w:t xml:space="preserve"> that are used by other colleges in the state</w:t>
            </w:r>
            <w:r>
              <w:rPr>
                <w:rFonts w:cs="Tahoma"/>
                <w:szCs w:val="16"/>
              </w:rPr>
              <w:t>: Trak Dat and two others.</w:t>
            </w:r>
            <w:r w:rsidR="00B520B0">
              <w:rPr>
                <w:rFonts w:cs="Tahoma"/>
                <w:szCs w:val="16"/>
              </w:rPr>
              <w:t xml:space="preserve"> They weren’t qualitatively better than eLumen, but were about $80,000 a year to subscribe to them.</w:t>
            </w:r>
          </w:p>
          <w:p w14:paraId="230416B3" w14:textId="77777777" w:rsidR="00D73F66" w:rsidRDefault="00D73F66" w:rsidP="003B34D1">
            <w:pPr>
              <w:pStyle w:val="ListParagraph"/>
              <w:numPr>
                <w:ilvl w:val="0"/>
                <w:numId w:val="15"/>
              </w:numPr>
              <w:rPr>
                <w:rFonts w:cs="Tahoma"/>
                <w:szCs w:val="16"/>
              </w:rPr>
            </w:pPr>
            <w:r>
              <w:rPr>
                <w:rFonts w:cs="Tahoma"/>
                <w:szCs w:val="16"/>
              </w:rPr>
              <w:t xml:space="preserve">Curricunet didn’t </w:t>
            </w:r>
            <w:r w:rsidR="00114B26">
              <w:rPr>
                <w:rFonts w:cs="Tahoma"/>
                <w:szCs w:val="16"/>
              </w:rPr>
              <w:t xml:space="preserve">even </w:t>
            </w:r>
            <w:r>
              <w:rPr>
                <w:rFonts w:cs="Tahoma"/>
                <w:szCs w:val="16"/>
              </w:rPr>
              <w:t>r</w:t>
            </w:r>
            <w:r w:rsidR="00114B26">
              <w:rPr>
                <w:rFonts w:cs="Tahoma"/>
                <w:szCs w:val="16"/>
              </w:rPr>
              <w:t>ank because it was poorly rated</w:t>
            </w:r>
            <w:r>
              <w:rPr>
                <w:rFonts w:cs="Tahoma"/>
                <w:szCs w:val="16"/>
              </w:rPr>
              <w:t>.</w:t>
            </w:r>
            <w:r w:rsidR="00114B26">
              <w:rPr>
                <w:rFonts w:cs="Tahoma"/>
                <w:szCs w:val="16"/>
              </w:rPr>
              <w:t xml:space="preserve">  They had something called PR Net and found that they had to wait two years after signing a contract to get a programmer to actually set it up for them.</w:t>
            </w:r>
          </w:p>
          <w:p w14:paraId="6EE78E2B" w14:textId="77777777" w:rsidR="00114B26" w:rsidRDefault="00D73F66" w:rsidP="003B34D1">
            <w:pPr>
              <w:pStyle w:val="ListParagraph"/>
              <w:numPr>
                <w:ilvl w:val="0"/>
                <w:numId w:val="15"/>
              </w:numPr>
              <w:rPr>
                <w:rFonts w:cs="Tahoma"/>
                <w:szCs w:val="16"/>
              </w:rPr>
            </w:pPr>
            <w:r>
              <w:rPr>
                <w:rFonts w:cs="Tahoma"/>
                <w:szCs w:val="16"/>
              </w:rPr>
              <w:t>We already have a license for eLumen and it interfaces with everything</w:t>
            </w:r>
            <w:r w:rsidR="00114B26">
              <w:rPr>
                <w:rFonts w:cs="Tahoma"/>
                <w:szCs w:val="16"/>
              </w:rPr>
              <w:t>, so we basically already own it</w:t>
            </w:r>
            <w:r>
              <w:rPr>
                <w:rFonts w:cs="Tahoma"/>
                <w:szCs w:val="16"/>
              </w:rPr>
              <w:t>.</w:t>
            </w:r>
          </w:p>
          <w:p w14:paraId="4445E9DA" w14:textId="77777777" w:rsidR="00865A06" w:rsidRDefault="00865A06" w:rsidP="003B34D1">
            <w:pPr>
              <w:pStyle w:val="ListParagraph"/>
              <w:numPr>
                <w:ilvl w:val="0"/>
                <w:numId w:val="15"/>
              </w:numPr>
              <w:rPr>
                <w:rFonts w:cs="Tahoma"/>
                <w:szCs w:val="16"/>
              </w:rPr>
            </w:pPr>
            <w:r>
              <w:rPr>
                <w:rFonts w:cs="Tahoma"/>
                <w:szCs w:val="16"/>
              </w:rPr>
              <w:t>On March 10</w:t>
            </w:r>
            <w:r w:rsidRPr="003B34D1">
              <w:rPr>
                <w:rFonts w:cs="Tahoma"/>
                <w:szCs w:val="16"/>
                <w:vertAlign w:val="superscript"/>
              </w:rPr>
              <w:t>th</w:t>
            </w:r>
            <w:r>
              <w:rPr>
                <w:rFonts w:cs="Tahoma"/>
                <w:szCs w:val="16"/>
              </w:rPr>
              <w:t xml:space="preserve">, Katie will be coming to help us build eLumen.  </w:t>
            </w:r>
          </w:p>
          <w:p w14:paraId="49292F21" w14:textId="77777777" w:rsidR="00865A06" w:rsidRDefault="00865A06" w:rsidP="003B34D1">
            <w:pPr>
              <w:pStyle w:val="ListParagraph"/>
              <w:numPr>
                <w:ilvl w:val="0"/>
                <w:numId w:val="15"/>
              </w:numPr>
              <w:rPr>
                <w:rFonts w:cs="Tahoma"/>
                <w:szCs w:val="16"/>
              </w:rPr>
            </w:pPr>
            <w:r>
              <w:rPr>
                <w:rFonts w:cs="Tahoma"/>
                <w:szCs w:val="16"/>
              </w:rPr>
              <w:t>There is no financial commitment to eLumen.  If it doesn’t work out, we can back out at any time.</w:t>
            </w:r>
          </w:p>
          <w:p w14:paraId="4C01E426" w14:textId="77777777" w:rsidR="00114B26" w:rsidRDefault="00114B26" w:rsidP="003B34D1">
            <w:pPr>
              <w:rPr>
                <w:rFonts w:cs="Tahoma"/>
                <w:szCs w:val="16"/>
              </w:rPr>
            </w:pPr>
          </w:p>
          <w:p w14:paraId="7F9A5380" w14:textId="77777777" w:rsidR="001C4A42" w:rsidRDefault="00114B26" w:rsidP="003B34D1">
            <w:pPr>
              <w:rPr>
                <w:rFonts w:cs="Tahoma"/>
                <w:szCs w:val="16"/>
              </w:rPr>
            </w:pPr>
            <w:r>
              <w:rPr>
                <w:rFonts w:cs="Tahoma"/>
                <w:szCs w:val="16"/>
              </w:rPr>
              <w:t xml:space="preserve">Concerns:  Please make sure that </w:t>
            </w:r>
            <w:r w:rsidR="00865A06">
              <w:rPr>
                <w:rFonts w:cs="Tahoma"/>
                <w:szCs w:val="16"/>
              </w:rPr>
              <w:t xml:space="preserve">when we no longer choose to use eLumen, perhaps in ten years, that </w:t>
            </w:r>
            <w:r>
              <w:rPr>
                <w:rFonts w:cs="Tahoma"/>
                <w:szCs w:val="16"/>
              </w:rPr>
              <w:t xml:space="preserve">all past </w:t>
            </w:r>
            <w:r w:rsidR="00865A06">
              <w:rPr>
                <w:rFonts w:cs="Tahoma"/>
                <w:szCs w:val="16"/>
              </w:rPr>
              <w:t>SLO</w:t>
            </w:r>
            <w:r>
              <w:rPr>
                <w:rFonts w:cs="Tahoma"/>
                <w:szCs w:val="16"/>
              </w:rPr>
              <w:t xml:space="preserve"> data</w:t>
            </w:r>
            <w:r w:rsidR="00865A06">
              <w:rPr>
                <w:rFonts w:cs="Tahoma"/>
                <w:szCs w:val="16"/>
              </w:rPr>
              <w:t xml:space="preserve"> and APR data</w:t>
            </w:r>
            <w:r>
              <w:rPr>
                <w:rFonts w:cs="Tahoma"/>
                <w:szCs w:val="16"/>
              </w:rPr>
              <w:t xml:space="preserve"> is ours and that we are able to access it at any point</w:t>
            </w:r>
            <w:r w:rsidR="00865A06">
              <w:rPr>
                <w:rFonts w:cs="Tahoma"/>
                <w:szCs w:val="16"/>
              </w:rPr>
              <w:t xml:space="preserve"> and a member is not sure that this has been addressed.  We will be meeting with eLumen in March, so these are good questions to bring up when the college meets with the representatives.  There was also a</w:t>
            </w:r>
            <w:r>
              <w:rPr>
                <w:rFonts w:cs="Tahoma"/>
                <w:szCs w:val="16"/>
              </w:rPr>
              <w:t xml:space="preserve"> suggest</w:t>
            </w:r>
            <w:r w:rsidR="00865A06">
              <w:rPr>
                <w:rFonts w:cs="Tahoma"/>
                <w:szCs w:val="16"/>
              </w:rPr>
              <w:t>ion</w:t>
            </w:r>
            <w:r>
              <w:rPr>
                <w:rFonts w:cs="Tahoma"/>
                <w:szCs w:val="16"/>
              </w:rPr>
              <w:t xml:space="preserve"> to see more uniformed connectivity with Program Review</w:t>
            </w:r>
            <w:r w:rsidR="00865A06">
              <w:rPr>
                <w:rFonts w:cs="Tahoma"/>
                <w:szCs w:val="16"/>
              </w:rPr>
              <w:t xml:space="preserve"> and the Snapshot</w:t>
            </w:r>
            <w:r>
              <w:rPr>
                <w:rFonts w:cs="Tahoma"/>
                <w:szCs w:val="16"/>
              </w:rPr>
              <w:t>.</w:t>
            </w:r>
            <w:r w:rsidR="00865A06">
              <w:rPr>
                <w:rFonts w:cs="Tahoma"/>
                <w:szCs w:val="16"/>
              </w:rPr>
              <w:t xml:space="preserve">  Susan did speak with Patti and it appears that the Snapshot seemed to take on a life of its own.  Faculty are hoping to work on program review on their own time (like in the summer).  Another thing that people were discussing is about doing </w:t>
            </w:r>
            <w:r w:rsidR="001C4A42">
              <w:rPr>
                <w:rFonts w:cs="Tahoma"/>
                <w:szCs w:val="16"/>
              </w:rPr>
              <w:t xml:space="preserve">program review in spring, but we don’t have our data until July.  So that would mean using the data from the previous year.  We would be looking at a 5-year spread.  </w:t>
            </w:r>
          </w:p>
          <w:p w14:paraId="5E826390" w14:textId="77777777" w:rsidR="001C4A42" w:rsidRDefault="001C4A42" w:rsidP="003B34D1">
            <w:pPr>
              <w:rPr>
                <w:rFonts w:cs="Tahoma"/>
                <w:szCs w:val="16"/>
              </w:rPr>
            </w:pPr>
          </w:p>
          <w:p w14:paraId="4B327423" w14:textId="77777777" w:rsidR="001C4A42" w:rsidRDefault="001C4A42" w:rsidP="003B34D1">
            <w:pPr>
              <w:rPr>
                <w:rFonts w:cs="Tahoma"/>
                <w:szCs w:val="16"/>
              </w:rPr>
            </w:pPr>
            <w:r>
              <w:rPr>
                <w:rFonts w:cs="Tahoma"/>
                <w:szCs w:val="16"/>
              </w:rPr>
              <w:t>eLumen Update:  The meetings are happening and Susan wanted to let this committee know that she has class during most of it.  She is only able to attend from 11:00-11:30 a.m. and she let Linda Gilstrap know that and Linda agreed to put her first on the agenda for any concerns that we bring forward, but she also wanted to invite another member who would be able to stay for the entire time.  The next meeting is Monday, February 29</w:t>
            </w:r>
            <w:r w:rsidRPr="003B34D1">
              <w:rPr>
                <w:rFonts w:cs="Tahoma"/>
                <w:szCs w:val="16"/>
                <w:vertAlign w:val="superscript"/>
              </w:rPr>
              <w:t>th</w:t>
            </w:r>
            <w:r>
              <w:rPr>
                <w:rFonts w:cs="Tahoma"/>
                <w:szCs w:val="16"/>
              </w:rPr>
              <w:t xml:space="preserve"> from 11:00 a.m.-1:00 p.m. so please check your calendar and let me know if you are available and interested in attending this meeting.  </w:t>
            </w:r>
          </w:p>
          <w:p w14:paraId="699E40F9" w14:textId="77777777" w:rsidR="001C4A42" w:rsidRDefault="001C4A42" w:rsidP="003B34D1">
            <w:pPr>
              <w:rPr>
                <w:rFonts w:cs="Tahoma"/>
                <w:szCs w:val="16"/>
              </w:rPr>
            </w:pPr>
          </w:p>
          <w:p w14:paraId="772F7DA0" w14:textId="590B021A" w:rsidR="005E161F" w:rsidRPr="003B34D1" w:rsidRDefault="001C4A42" w:rsidP="0023408B">
            <w:pPr>
              <w:rPr>
                <w:rFonts w:cs="Tahoma"/>
                <w:szCs w:val="16"/>
              </w:rPr>
            </w:pPr>
            <w:r>
              <w:rPr>
                <w:rFonts w:cs="Tahoma"/>
                <w:szCs w:val="16"/>
              </w:rPr>
              <w:lastRenderedPageBreak/>
              <w:t xml:space="preserve">Program Review Cycle:  </w:t>
            </w:r>
            <w:r w:rsidR="0023408B">
              <w:rPr>
                <w:rFonts w:cs="Tahoma"/>
                <w:szCs w:val="16"/>
              </w:rPr>
              <w:t>Our discussion of moving to a four-year APR cycle is on hold</w:t>
            </w:r>
            <w:r w:rsidR="00C84FB4">
              <w:rPr>
                <w:rFonts w:cs="Tahoma"/>
                <w:szCs w:val="16"/>
              </w:rPr>
              <w:t xml:space="preserve">.  </w:t>
            </w:r>
            <w:r w:rsidR="00C84FB4">
              <w:t>There was a suggestion to bring all options to the Senate to get the opinions of the larger body.</w:t>
            </w:r>
          </w:p>
        </w:tc>
      </w:tr>
      <w:tr w:rsidR="00DD13EA" w:rsidRPr="002462A5" w14:paraId="3F6A97D1" w14:textId="77777777" w:rsidTr="00322CCB">
        <w:trPr>
          <w:trHeight w:val="319"/>
          <w:jc w:val="center"/>
        </w:trPr>
        <w:tc>
          <w:tcPr>
            <w:tcW w:w="7227" w:type="dxa"/>
            <w:gridSpan w:val="5"/>
            <w:shd w:val="clear" w:color="auto" w:fill="auto"/>
            <w:tcMar>
              <w:left w:w="0" w:type="dxa"/>
            </w:tcMar>
            <w:vAlign w:val="center"/>
          </w:tcPr>
          <w:p w14:paraId="5933D656" w14:textId="77777777" w:rsidR="00DD13EA" w:rsidRPr="002462A5" w:rsidRDefault="00721CB8" w:rsidP="00A45AFC">
            <w:pPr>
              <w:pStyle w:val="Heading2"/>
              <w:numPr>
                <w:ilvl w:val="0"/>
                <w:numId w:val="1"/>
              </w:numPr>
              <w:rPr>
                <w:rFonts w:cs="Tahoma"/>
                <w:b/>
              </w:rPr>
            </w:pPr>
            <w:r>
              <w:rPr>
                <w:rFonts w:cs="Tahoma"/>
                <w:b/>
              </w:rPr>
              <w:lastRenderedPageBreak/>
              <w:t>CTE Governing Board Report Addendum</w:t>
            </w:r>
          </w:p>
        </w:tc>
        <w:tc>
          <w:tcPr>
            <w:tcW w:w="3176" w:type="dxa"/>
            <w:shd w:val="clear" w:color="auto" w:fill="auto"/>
            <w:tcMar>
              <w:left w:w="0" w:type="dxa"/>
            </w:tcMar>
            <w:vAlign w:val="center"/>
          </w:tcPr>
          <w:p w14:paraId="34B28379" w14:textId="77777777" w:rsidR="00DD13EA" w:rsidRPr="002462A5" w:rsidRDefault="00DD13EA" w:rsidP="00322CCB">
            <w:pPr>
              <w:pStyle w:val="Heading5"/>
              <w:rPr>
                <w:rFonts w:cs="Tahoma"/>
              </w:rPr>
            </w:pPr>
            <w:r>
              <w:rPr>
                <w:rFonts w:cs="Tahoma"/>
              </w:rPr>
              <w:t>susan yonker</w:t>
            </w:r>
          </w:p>
        </w:tc>
      </w:tr>
      <w:tr w:rsidR="00DD13EA" w:rsidRPr="00B21813" w14:paraId="02D97412" w14:textId="77777777" w:rsidTr="00322CCB">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774F051D" w14:textId="77777777" w:rsidR="00DD13EA" w:rsidRPr="00944D96" w:rsidRDefault="00DD13EA" w:rsidP="00322CCB">
            <w:pPr>
              <w:pStyle w:val="AllCapsHeading"/>
              <w:rPr>
                <w:rFonts w:cs="Tahoma"/>
                <w:color w:val="auto"/>
                <w:sz w:val="16"/>
              </w:rPr>
            </w:pPr>
            <w:r>
              <w:rPr>
                <w:rFonts w:cs="Tahoma"/>
                <w:color w:val="auto"/>
                <w:sz w:val="16"/>
              </w:rPr>
              <w:t>info</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2D8421B9" w14:textId="7E4EBC6A" w:rsidR="009E17B5" w:rsidRDefault="00C84FB4" w:rsidP="002F3B8E">
            <w:r>
              <w:t xml:space="preserve">Tom Luibel responded to our request for CTE concerns.  You have to do the Govenor’s Board Report every other year.  He would like to see the Program Review and that report attached. </w:t>
            </w:r>
            <w:r w:rsidR="00267A77">
              <w:t xml:space="preserve">He wants CTE Governing Board Report as </w:t>
            </w:r>
            <w:r w:rsidR="00F63C2E">
              <w:t xml:space="preserve">an addendum to the Academic Program Review snapshot and comprehensive.  </w:t>
            </w:r>
            <w:r w:rsidR="00DE28B4">
              <w:t>Adding the CTE Governing Board Report is a simple addendum that allows for incorporation into the APR for the given program.  Susan needs to ask Tom if he wants to integrate anything electronically.</w:t>
            </w:r>
          </w:p>
          <w:p w14:paraId="410E772C" w14:textId="77777777" w:rsidR="009E17B5" w:rsidRDefault="009E17B5" w:rsidP="002F3B8E"/>
          <w:p w14:paraId="62FE98F7" w14:textId="77777777" w:rsidR="009E17B5" w:rsidRDefault="009E17B5" w:rsidP="002F3B8E">
            <w:r>
              <w:t xml:space="preserve">In the meantime, while Angie is taking the minutes, is there anything that you want to see in the </w:t>
            </w:r>
            <w:r w:rsidR="001419B0">
              <w:t>electronic Program</w:t>
            </w:r>
            <w:r>
              <w:t xml:space="preserve"> Review that you feel is a “Must Have?”  One thing that we had agreed on was:</w:t>
            </w:r>
          </w:p>
          <w:p w14:paraId="5C3F2E98" w14:textId="77777777" w:rsidR="009E17B5" w:rsidRDefault="009E17B5" w:rsidP="009E17B5">
            <w:pPr>
              <w:pStyle w:val="ListParagraph"/>
              <w:numPr>
                <w:ilvl w:val="0"/>
                <w:numId w:val="16"/>
              </w:numPr>
            </w:pPr>
            <w:r>
              <w:t>That the program has the ability to include charts.</w:t>
            </w:r>
          </w:p>
          <w:p w14:paraId="7EEB6883" w14:textId="77777777" w:rsidR="009E17B5" w:rsidRDefault="009E17B5" w:rsidP="009E17B5">
            <w:pPr>
              <w:pStyle w:val="ListParagraph"/>
              <w:numPr>
                <w:ilvl w:val="0"/>
                <w:numId w:val="16"/>
              </w:numPr>
            </w:pPr>
            <w:r>
              <w:t>Not to limit the number of characters in the textbox.</w:t>
            </w:r>
          </w:p>
          <w:p w14:paraId="28156DFD" w14:textId="77777777" w:rsidR="00267A77" w:rsidRDefault="00267A77" w:rsidP="009E17B5">
            <w:pPr>
              <w:pStyle w:val="ListParagraph"/>
              <w:numPr>
                <w:ilvl w:val="0"/>
                <w:numId w:val="16"/>
              </w:numPr>
            </w:pPr>
            <w:r>
              <w:t>To be able to save and come back and edit or be able to save and be able to send out and be able to print or share it.</w:t>
            </w:r>
          </w:p>
          <w:p w14:paraId="59295B40" w14:textId="77777777" w:rsidR="00F63C2E" w:rsidRDefault="00F63C2E" w:rsidP="009E17B5">
            <w:pPr>
              <w:pStyle w:val="ListParagraph"/>
              <w:numPr>
                <w:ilvl w:val="0"/>
                <w:numId w:val="16"/>
              </w:numPr>
            </w:pPr>
            <w:r>
              <w:t xml:space="preserve">Data must be transferred in electronically.  </w:t>
            </w:r>
          </w:p>
          <w:p w14:paraId="229E8603" w14:textId="77777777" w:rsidR="00A620AE" w:rsidRDefault="00F63C2E" w:rsidP="009E17B5">
            <w:pPr>
              <w:pStyle w:val="ListParagraph"/>
              <w:numPr>
                <w:ilvl w:val="0"/>
                <w:numId w:val="16"/>
              </w:numPr>
            </w:pPr>
            <w:r>
              <w:t>It should be able to match up with Curricunet.</w:t>
            </w:r>
            <w:r w:rsidR="00A620AE">
              <w:t xml:space="preserve"> </w:t>
            </w:r>
          </w:p>
          <w:p w14:paraId="3687D9D0" w14:textId="77777777" w:rsidR="00DE28B4" w:rsidRDefault="00DE28B4" w:rsidP="009E17B5">
            <w:pPr>
              <w:pStyle w:val="ListParagraph"/>
              <w:numPr>
                <w:ilvl w:val="0"/>
                <w:numId w:val="16"/>
              </w:numPr>
            </w:pPr>
            <w:r>
              <w:t>When eLumen does an update, we need to get notified.</w:t>
            </w:r>
          </w:p>
          <w:p w14:paraId="14BBC74C" w14:textId="77777777" w:rsidR="00DE28B4" w:rsidRPr="00B21813" w:rsidRDefault="00DE28B4" w:rsidP="009E17B5">
            <w:pPr>
              <w:pStyle w:val="ListParagraph"/>
              <w:numPr>
                <w:ilvl w:val="0"/>
                <w:numId w:val="16"/>
              </w:numPr>
            </w:pPr>
            <w:r>
              <w:t>We need to insist on adequate support.</w:t>
            </w:r>
          </w:p>
        </w:tc>
      </w:tr>
      <w:tr w:rsidR="00AB4D2B" w:rsidRPr="002462A5" w14:paraId="30BA9DB3" w14:textId="77777777" w:rsidTr="00F814FE">
        <w:trPr>
          <w:trHeight w:val="319"/>
          <w:jc w:val="center"/>
        </w:trPr>
        <w:tc>
          <w:tcPr>
            <w:tcW w:w="7227" w:type="dxa"/>
            <w:gridSpan w:val="5"/>
            <w:shd w:val="clear" w:color="auto" w:fill="auto"/>
            <w:tcMar>
              <w:left w:w="0" w:type="dxa"/>
            </w:tcMar>
            <w:vAlign w:val="center"/>
          </w:tcPr>
          <w:p w14:paraId="6B4698A0" w14:textId="77777777" w:rsidR="00AB4D2B" w:rsidRPr="002462A5" w:rsidRDefault="00721CB8" w:rsidP="00A45AFC">
            <w:pPr>
              <w:pStyle w:val="Heading2"/>
              <w:numPr>
                <w:ilvl w:val="0"/>
                <w:numId w:val="1"/>
              </w:numPr>
              <w:rPr>
                <w:rFonts w:cs="Tahoma"/>
                <w:b/>
              </w:rPr>
            </w:pPr>
            <w:r>
              <w:rPr>
                <w:rFonts w:cs="Tahoma"/>
                <w:b/>
              </w:rPr>
              <w:t>eLumen Program Review Module</w:t>
            </w:r>
          </w:p>
        </w:tc>
        <w:tc>
          <w:tcPr>
            <w:tcW w:w="3176" w:type="dxa"/>
            <w:shd w:val="clear" w:color="auto" w:fill="auto"/>
            <w:tcMar>
              <w:left w:w="0" w:type="dxa"/>
            </w:tcMar>
            <w:vAlign w:val="center"/>
          </w:tcPr>
          <w:p w14:paraId="0E5A13EA" w14:textId="77777777" w:rsidR="00AB4D2B" w:rsidRPr="002462A5" w:rsidRDefault="00916176" w:rsidP="00F814FE">
            <w:pPr>
              <w:pStyle w:val="Heading5"/>
              <w:rPr>
                <w:rFonts w:cs="Tahoma"/>
              </w:rPr>
            </w:pPr>
            <w:r>
              <w:rPr>
                <w:rFonts w:cs="Tahoma"/>
              </w:rPr>
              <w:t>susan yonker</w:t>
            </w:r>
          </w:p>
        </w:tc>
      </w:tr>
      <w:tr w:rsidR="00AB4D2B" w:rsidRPr="00B21813" w14:paraId="15A7753F" w14:textId="77777777" w:rsidTr="00F814FE">
        <w:trPr>
          <w:trHeight w:val="360"/>
          <w:jc w:val="center"/>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02409D85" w14:textId="77777777" w:rsidR="00AB4D2B" w:rsidRPr="00944D96" w:rsidRDefault="00575546" w:rsidP="00A056A0">
            <w:pPr>
              <w:pStyle w:val="AllCapsHeading"/>
              <w:rPr>
                <w:rFonts w:cs="Tahoma"/>
                <w:color w:val="auto"/>
                <w:sz w:val="16"/>
              </w:rPr>
            </w:pPr>
            <w:r>
              <w:rPr>
                <w:rFonts w:cs="Tahoma"/>
                <w:color w:val="auto"/>
                <w:sz w:val="16"/>
              </w:rPr>
              <w:t>info</w:t>
            </w:r>
          </w:p>
        </w:tc>
        <w:tc>
          <w:tcPr>
            <w:tcW w:w="9131" w:type="dxa"/>
            <w:gridSpan w:val="5"/>
            <w:tcBorders>
              <w:top w:val="single" w:sz="12" w:space="0" w:color="999999"/>
              <w:left w:val="single" w:sz="4" w:space="0" w:color="C0C0C0"/>
              <w:bottom w:val="single" w:sz="4" w:space="0" w:color="C0C0C0"/>
              <w:right w:val="single" w:sz="4" w:space="0" w:color="C0C0C0"/>
            </w:tcBorders>
            <w:shd w:val="clear" w:color="auto" w:fill="auto"/>
            <w:vAlign w:val="center"/>
          </w:tcPr>
          <w:p w14:paraId="03E7A15B" w14:textId="77777777" w:rsidR="001419B0" w:rsidRDefault="001419B0">
            <w:pPr>
              <w:rPr>
                <w:rFonts w:cs="Tahoma"/>
                <w:szCs w:val="16"/>
              </w:rPr>
            </w:pPr>
            <w:r>
              <w:rPr>
                <w:rFonts w:cs="Tahoma"/>
                <w:szCs w:val="16"/>
              </w:rPr>
              <w:t>February 29</w:t>
            </w:r>
            <w:r w:rsidRPr="00CD2A3B">
              <w:rPr>
                <w:rFonts w:cs="Tahoma"/>
                <w:szCs w:val="16"/>
                <w:vertAlign w:val="superscript"/>
              </w:rPr>
              <w:t>th</w:t>
            </w:r>
            <w:r>
              <w:rPr>
                <w:rFonts w:cs="Tahoma"/>
                <w:szCs w:val="16"/>
              </w:rPr>
              <w:t xml:space="preserve">: </w:t>
            </w:r>
            <w:r w:rsidR="006E0F38">
              <w:rPr>
                <w:rFonts w:cs="Tahoma"/>
                <w:szCs w:val="16"/>
              </w:rPr>
              <w:t>Representatives Report</w:t>
            </w:r>
            <w:r w:rsidR="00CD2A3B">
              <w:rPr>
                <w:rFonts w:cs="Tahoma"/>
                <w:szCs w:val="16"/>
              </w:rPr>
              <w:t xml:space="preserve"> out.</w:t>
            </w:r>
          </w:p>
          <w:p w14:paraId="6825CFB7" w14:textId="77777777" w:rsidR="001419B0" w:rsidRDefault="001419B0">
            <w:pPr>
              <w:rPr>
                <w:rFonts w:cs="Tahoma"/>
                <w:szCs w:val="16"/>
              </w:rPr>
            </w:pPr>
          </w:p>
          <w:p w14:paraId="0D9E7E09" w14:textId="77777777" w:rsidR="001419B0" w:rsidRDefault="001419B0">
            <w:pPr>
              <w:rPr>
                <w:rFonts w:cs="Tahoma"/>
                <w:szCs w:val="16"/>
              </w:rPr>
            </w:pPr>
            <w:r>
              <w:rPr>
                <w:rFonts w:cs="Tahoma"/>
                <w:szCs w:val="16"/>
              </w:rPr>
              <w:t>March 10</w:t>
            </w:r>
            <w:r w:rsidRPr="00CD2A3B">
              <w:rPr>
                <w:rFonts w:cs="Tahoma"/>
                <w:szCs w:val="16"/>
                <w:vertAlign w:val="superscript"/>
              </w:rPr>
              <w:t>th</w:t>
            </w:r>
            <w:r>
              <w:rPr>
                <w:rFonts w:cs="Tahoma"/>
                <w:szCs w:val="16"/>
              </w:rPr>
              <w:t>: eLumen</w:t>
            </w:r>
            <w:r w:rsidR="00CD2A3B">
              <w:rPr>
                <w:rFonts w:cs="Tahoma"/>
                <w:szCs w:val="16"/>
              </w:rPr>
              <w:t xml:space="preserve"> is going to be built.</w:t>
            </w:r>
          </w:p>
          <w:p w14:paraId="1455CC4E" w14:textId="77777777" w:rsidR="001419B0" w:rsidRDefault="001419B0">
            <w:pPr>
              <w:rPr>
                <w:rFonts w:cs="Tahoma"/>
                <w:szCs w:val="16"/>
              </w:rPr>
            </w:pPr>
          </w:p>
          <w:p w14:paraId="3A8B862E" w14:textId="77777777" w:rsidR="00A80F97" w:rsidRPr="00B21813" w:rsidRDefault="001419B0">
            <w:r>
              <w:rPr>
                <w:rFonts w:cs="Tahoma"/>
                <w:szCs w:val="16"/>
              </w:rPr>
              <w:t>Margie may be able to make the meeting for February 29</w:t>
            </w:r>
            <w:r w:rsidRPr="00CD2A3B">
              <w:rPr>
                <w:rFonts w:cs="Tahoma"/>
                <w:szCs w:val="16"/>
                <w:vertAlign w:val="superscript"/>
              </w:rPr>
              <w:t>th</w:t>
            </w:r>
            <w:r>
              <w:rPr>
                <w:rFonts w:cs="Tahoma"/>
                <w:szCs w:val="16"/>
              </w:rPr>
              <w:t xml:space="preserve">.  </w:t>
            </w:r>
            <w:r w:rsidR="00CD2A3B">
              <w:rPr>
                <w:rFonts w:cs="Tahoma"/>
                <w:szCs w:val="16"/>
              </w:rPr>
              <w:t>Everyone needs to go back to their constituents and ask:  When Academic Program Review goes electronic to eLumen, what is it that you need?</w:t>
            </w:r>
          </w:p>
        </w:tc>
      </w:tr>
      <w:tr w:rsidR="00E374A2" w:rsidRPr="002462A5" w14:paraId="220BD9E1" w14:textId="77777777" w:rsidTr="009F3FFB">
        <w:trPr>
          <w:trHeight w:val="229"/>
          <w:jc w:val="center"/>
        </w:trPr>
        <w:tc>
          <w:tcPr>
            <w:tcW w:w="7227" w:type="dxa"/>
            <w:gridSpan w:val="5"/>
            <w:tcBorders>
              <w:bottom w:val="single" w:sz="12" w:space="0" w:color="999999"/>
            </w:tcBorders>
            <w:shd w:val="clear" w:color="auto" w:fill="auto"/>
            <w:tcMar>
              <w:left w:w="0" w:type="dxa"/>
            </w:tcMar>
            <w:vAlign w:val="center"/>
          </w:tcPr>
          <w:p w14:paraId="54499FE4" w14:textId="77777777" w:rsidR="00E374A2" w:rsidRPr="002462A5" w:rsidRDefault="00E374A2" w:rsidP="006D5CF3">
            <w:pPr>
              <w:pStyle w:val="Heading2"/>
              <w:rPr>
                <w:rFonts w:cs="Tahoma"/>
                <w:b/>
                <w:sz w:val="16"/>
                <w:szCs w:val="16"/>
              </w:rPr>
            </w:pPr>
            <w:r w:rsidRPr="002462A5">
              <w:rPr>
                <w:rFonts w:cs="Tahoma"/>
                <w:b/>
              </w:rPr>
              <w:t>Adjournment</w:t>
            </w:r>
          </w:p>
        </w:tc>
        <w:tc>
          <w:tcPr>
            <w:tcW w:w="3176" w:type="dxa"/>
            <w:tcBorders>
              <w:bottom w:val="single" w:sz="12" w:space="0" w:color="999999"/>
            </w:tcBorders>
            <w:shd w:val="clear" w:color="auto" w:fill="auto"/>
            <w:tcMar>
              <w:left w:w="0" w:type="dxa"/>
            </w:tcMar>
            <w:vAlign w:val="center"/>
          </w:tcPr>
          <w:p w14:paraId="2787DBE6" w14:textId="77777777" w:rsidR="00E374A2" w:rsidRPr="002462A5" w:rsidRDefault="00AE7474" w:rsidP="006D5CF3">
            <w:pPr>
              <w:pStyle w:val="Heading5"/>
              <w:rPr>
                <w:rFonts w:cs="Tahoma"/>
              </w:rPr>
            </w:pPr>
            <w:r>
              <w:rPr>
                <w:rFonts w:cs="Tahoma"/>
              </w:rPr>
              <w:t>Susan Yonker</w:t>
            </w:r>
          </w:p>
        </w:tc>
      </w:tr>
      <w:tr w:rsidR="00E374A2" w:rsidRPr="002462A5" w14:paraId="580743EE" w14:textId="77777777" w:rsidTr="009F3FFB">
        <w:trPr>
          <w:trHeight w:val="235"/>
          <w:jc w:val="center"/>
        </w:trPr>
        <w:tc>
          <w:tcPr>
            <w:tcW w:w="1272" w:type="dxa"/>
            <w:tcBorders>
              <w:top w:val="single" w:sz="12" w:space="0" w:color="999999"/>
              <w:left w:val="single" w:sz="4" w:space="0" w:color="C0C0C0"/>
              <w:bottom w:val="single" w:sz="4" w:space="0" w:color="C0C0C0"/>
            </w:tcBorders>
            <w:shd w:val="clear" w:color="auto" w:fill="F3F3F3"/>
            <w:vAlign w:val="center"/>
          </w:tcPr>
          <w:p w14:paraId="3BB23F9D" w14:textId="77777777" w:rsidR="00E374A2" w:rsidRPr="002462A5" w:rsidRDefault="00E374A2" w:rsidP="006D5CF3">
            <w:pPr>
              <w:pStyle w:val="AllCapsHeading"/>
              <w:rPr>
                <w:rFonts w:cs="Tahoma"/>
                <w:color w:val="auto"/>
              </w:rPr>
            </w:pPr>
          </w:p>
        </w:tc>
        <w:tc>
          <w:tcPr>
            <w:tcW w:w="9131" w:type="dxa"/>
            <w:gridSpan w:val="5"/>
            <w:tcBorders>
              <w:top w:val="single" w:sz="12" w:space="0" w:color="999999"/>
              <w:bottom w:val="single" w:sz="4" w:space="0" w:color="C0C0C0"/>
              <w:right w:val="single" w:sz="4" w:space="0" w:color="C0C0C0"/>
            </w:tcBorders>
            <w:shd w:val="clear" w:color="auto" w:fill="auto"/>
            <w:vAlign w:val="center"/>
          </w:tcPr>
          <w:p w14:paraId="403F50B0" w14:textId="77777777" w:rsidR="00E374A2" w:rsidRPr="002462A5" w:rsidRDefault="00E374A2">
            <w:pPr>
              <w:rPr>
                <w:rFonts w:cs="Tahoma"/>
              </w:rPr>
            </w:pPr>
            <w:r>
              <w:rPr>
                <w:rFonts w:cs="Tahoma"/>
              </w:rPr>
              <w:t xml:space="preserve">The meeting was adjourned at </w:t>
            </w:r>
            <w:r w:rsidR="00BE60CD">
              <w:rPr>
                <w:rFonts w:cs="Tahoma"/>
              </w:rPr>
              <w:t>2</w:t>
            </w:r>
            <w:r w:rsidR="00A0190F">
              <w:rPr>
                <w:rFonts w:cs="Tahoma"/>
              </w:rPr>
              <w:t>:</w:t>
            </w:r>
            <w:r w:rsidR="00BE60CD">
              <w:rPr>
                <w:rFonts w:cs="Tahoma"/>
              </w:rPr>
              <w:t>15</w:t>
            </w:r>
            <w:r>
              <w:rPr>
                <w:rFonts w:cs="Tahoma"/>
              </w:rPr>
              <w:t xml:space="preserve"> p.m.  </w:t>
            </w:r>
          </w:p>
        </w:tc>
      </w:tr>
      <w:tr w:rsidR="00E374A2" w:rsidRPr="002462A5" w14:paraId="2A0A21A6" w14:textId="77777777" w:rsidTr="009F3FFB">
        <w:trPr>
          <w:trHeight w:val="219"/>
          <w:jc w:val="center"/>
        </w:trPr>
        <w:tc>
          <w:tcPr>
            <w:tcW w:w="10403" w:type="dxa"/>
            <w:gridSpan w:val="6"/>
            <w:tcBorders>
              <w:top w:val="single" w:sz="4" w:space="0" w:color="C0C0C0"/>
              <w:left w:val="single" w:sz="4" w:space="0" w:color="C0C0C0"/>
              <w:bottom w:val="single" w:sz="4" w:space="0" w:color="C0C0C0"/>
              <w:right w:val="single" w:sz="4" w:space="0" w:color="C0C0C0"/>
            </w:tcBorders>
            <w:shd w:val="clear" w:color="auto" w:fill="FFFFCC"/>
            <w:vAlign w:val="center"/>
          </w:tcPr>
          <w:p w14:paraId="29C5F30E" w14:textId="77777777" w:rsidR="00E374A2" w:rsidRPr="002462A5" w:rsidRDefault="00E374A2">
            <w:pPr>
              <w:rPr>
                <w:rFonts w:cs="Tahoma"/>
              </w:rPr>
            </w:pPr>
            <w:r>
              <w:rPr>
                <w:rFonts w:cs="Tahoma"/>
              </w:rPr>
              <w:t xml:space="preserve">The next meeting will be </w:t>
            </w:r>
            <w:r w:rsidR="001419B0">
              <w:rPr>
                <w:rFonts w:cs="Tahoma"/>
              </w:rPr>
              <w:t>March</w:t>
            </w:r>
            <w:r w:rsidR="00DD13EA">
              <w:rPr>
                <w:rFonts w:cs="Tahoma"/>
              </w:rPr>
              <w:t xml:space="preserve"> </w:t>
            </w:r>
            <w:r w:rsidR="001419B0">
              <w:rPr>
                <w:rFonts w:cs="Tahoma"/>
              </w:rPr>
              <w:t>2</w:t>
            </w:r>
            <w:r w:rsidR="00CE2ED1">
              <w:rPr>
                <w:rFonts w:cs="Tahoma"/>
              </w:rPr>
              <w:t xml:space="preserve">, </w:t>
            </w:r>
            <w:r w:rsidR="00057723">
              <w:rPr>
                <w:rFonts w:cs="Tahoma"/>
              </w:rPr>
              <w:t>201</w:t>
            </w:r>
            <w:r w:rsidR="00DD13EA">
              <w:rPr>
                <w:rFonts w:cs="Tahoma"/>
              </w:rPr>
              <w:t>6</w:t>
            </w:r>
            <w:r w:rsidR="00AB4D2B">
              <w:rPr>
                <w:rFonts w:cs="Tahoma"/>
              </w:rPr>
              <w:t xml:space="preserve"> from 1:</w:t>
            </w:r>
            <w:r w:rsidR="00695402">
              <w:rPr>
                <w:rFonts w:cs="Tahoma"/>
              </w:rPr>
              <w:t>15</w:t>
            </w:r>
            <w:r w:rsidR="00AB4D2B">
              <w:rPr>
                <w:rFonts w:cs="Tahoma"/>
              </w:rPr>
              <w:t>-</w:t>
            </w:r>
            <w:r w:rsidR="00695402">
              <w:rPr>
                <w:rFonts w:cs="Tahoma"/>
              </w:rPr>
              <w:t>2</w:t>
            </w:r>
            <w:r>
              <w:rPr>
                <w:rFonts w:cs="Tahoma"/>
              </w:rPr>
              <w:t>:</w:t>
            </w:r>
            <w:r w:rsidR="00695402">
              <w:rPr>
                <w:rFonts w:cs="Tahoma"/>
              </w:rPr>
              <w:t xml:space="preserve">15 </w:t>
            </w:r>
            <w:r>
              <w:rPr>
                <w:rFonts w:cs="Tahoma"/>
              </w:rPr>
              <w:t>p.m. in L 246.</w:t>
            </w:r>
          </w:p>
        </w:tc>
      </w:tr>
    </w:tbl>
    <w:p w14:paraId="61B9B4AB" w14:textId="77777777" w:rsidR="0085168B" w:rsidRPr="002462A5" w:rsidRDefault="0085168B" w:rsidP="0073442C"/>
    <w:sectPr w:rsidR="0085168B" w:rsidRPr="002462A5" w:rsidSect="0024230F">
      <w:headerReference w:type="default" r:id="rId12"/>
      <w:type w:val="continuous"/>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633D5" w14:textId="77777777" w:rsidR="00953F81" w:rsidRDefault="00953F81" w:rsidP="00A421A1">
      <w:r>
        <w:separator/>
      </w:r>
    </w:p>
  </w:endnote>
  <w:endnote w:type="continuationSeparator" w:id="0">
    <w:p w14:paraId="5489897B" w14:textId="77777777" w:rsidR="00953F81" w:rsidRDefault="00953F81" w:rsidP="00A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1BDCF" w14:textId="77777777" w:rsidR="00953F81" w:rsidRDefault="00953F81" w:rsidP="00A421A1">
      <w:r>
        <w:separator/>
      </w:r>
    </w:p>
  </w:footnote>
  <w:footnote w:type="continuationSeparator" w:id="0">
    <w:p w14:paraId="2CE4E4DF" w14:textId="77777777" w:rsidR="00953F81" w:rsidRDefault="00953F81" w:rsidP="00A42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9"/>
      <w:gridCol w:w="5095"/>
    </w:tblGrid>
    <w:tr w:rsidR="00F814FE" w14:paraId="2E8E3828" w14:textId="77777777" w:rsidTr="0052054D">
      <w:tc>
        <w:tcPr>
          <w:tcW w:w="5220" w:type="dxa"/>
        </w:tcPr>
        <w:p w14:paraId="20072846" w14:textId="77777777" w:rsidR="00F814FE" w:rsidRDefault="00F814FE">
          <w:pPr>
            <w:pStyle w:val="Header"/>
            <w:rPr>
              <w:color w:val="1F497D" w:themeColor="text2"/>
            </w:rPr>
          </w:pPr>
          <w:r>
            <w:rPr>
              <w:noProof/>
              <w:color w:val="1F497D" w:themeColor="text2"/>
            </w:rPr>
            <w:drawing>
              <wp:inline distT="0" distB="0" distL="0" distR="0" wp14:anchorId="4901D728" wp14:editId="66A7F085">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14:paraId="4DA0D813" w14:textId="77777777" w:rsidR="00F814FE" w:rsidRPr="00326B42" w:rsidRDefault="00F814FE" w:rsidP="00326B42">
          <w:pPr>
            <w:jc w:val="center"/>
          </w:pPr>
        </w:p>
      </w:tc>
    </w:tr>
  </w:tbl>
  <w:p w14:paraId="210D158C" w14:textId="77777777" w:rsidR="00F814FE" w:rsidRDefault="00F814FE">
    <w:pPr>
      <w:pStyle w:val="Header"/>
    </w:pPr>
  </w:p>
  <w:p w14:paraId="0E006C7C" w14:textId="77777777" w:rsidR="00F814FE" w:rsidRDefault="00F814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26D"/>
    <w:multiLevelType w:val="hybridMultilevel"/>
    <w:tmpl w:val="659E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5AC"/>
    <w:multiLevelType w:val="hybridMultilevel"/>
    <w:tmpl w:val="B332FDF0"/>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06F7"/>
    <w:multiLevelType w:val="hybridMultilevel"/>
    <w:tmpl w:val="703C1F3A"/>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3D5C"/>
    <w:multiLevelType w:val="hybridMultilevel"/>
    <w:tmpl w:val="61AE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419AF"/>
    <w:multiLevelType w:val="hybridMultilevel"/>
    <w:tmpl w:val="0588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24B82"/>
    <w:multiLevelType w:val="hybridMultilevel"/>
    <w:tmpl w:val="A5C04DAA"/>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F2B2D"/>
    <w:multiLevelType w:val="hybridMultilevel"/>
    <w:tmpl w:val="3B6272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C254070"/>
    <w:multiLevelType w:val="hybridMultilevel"/>
    <w:tmpl w:val="005AD326"/>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63862"/>
    <w:multiLevelType w:val="hybridMultilevel"/>
    <w:tmpl w:val="E2B4D976"/>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144A"/>
    <w:multiLevelType w:val="hybridMultilevel"/>
    <w:tmpl w:val="987A2352"/>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38220C"/>
    <w:multiLevelType w:val="hybridMultilevel"/>
    <w:tmpl w:val="1C1E127E"/>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1CDE"/>
    <w:multiLevelType w:val="hybridMultilevel"/>
    <w:tmpl w:val="703C1F3A"/>
    <w:lvl w:ilvl="0" w:tplc="ED36AE0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22586"/>
    <w:multiLevelType w:val="hybridMultilevel"/>
    <w:tmpl w:val="6C543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9620B3"/>
    <w:multiLevelType w:val="hybridMultilevel"/>
    <w:tmpl w:val="50F2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864"/>
    <w:multiLevelType w:val="hybridMultilevel"/>
    <w:tmpl w:val="BCB06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A1ED2"/>
    <w:multiLevelType w:val="hybridMultilevel"/>
    <w:tmpl w:val="358C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1"/>
  </w:num>
  <w:num w:numId="5">
    <w:abstractNumId w:val="2"/>
  </w:num>
  <w:num w:numId="6">
    <w:abstractNumId w:val="8"/>
  </w:num>
  <w:num w:numId="7">
    <w:abstractNumId w:val="9"/>
  </w:num>
  <w:num w:numId="8">
    <w:abstractNumId w:val="10"/>
  </w:num>
  <w:num w:numId="9">
    <w:abstractNumId w:val="4"/>
  </w:num>
  <w:num w:numId="10">
    <w:abstractNumId w:val="3"/>
  </w:num>
  <w:num w:numId="11">
    <w:abstractNumId w:val="12"/>
  </w:num>
  <w:num w:numId="12">
    <w:abstractNumId w:val="1"/>
  </w:num>
  <w:num w:numId="13">
    <w:abstractNumId w:val="14"/>
  </w:num>
  <w:num w:numId="14">
    <w:abstractNumId w:val="7"/>
  </w:num>
  <w:num w:numId="15">
    <w:abstractNumId w:val="15"/>
  </w:num>
  <w:num w:numId="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5B"/>
    <w:rsid w:val="0000202A"/>
    <w:rsid w:val="00002B8F"/>
    <w:rsid w:val="000057D8"/>
    <w:rsid w:val="00006FCE"/>
    <w:rsid w:val="00010A35"/>
    <w:rsid w:val="00014343"/>
    <w:rsid w:val="000145A5"/>
    <w:rsid w:val="00014893"/>
    <w:rsid w:val="00015895"/>
    <w:rsid w:val="0001659F"/>
    <w:rsid w:val="00020DB5"/>
    <w:rsid w:val="00021A4F"/>
    <w:rsid w:val="00022F8F"/>
    <w:rsid w:val="0002409E"/>
    <w:rsid w:val="00024829"/>
    <w:rsid w:val="00024953"/>
    <w:rsid w:val="00024C74"/>
    <w:rsid w:val="000257C6"/>
    <w:rsid w:val="0003265B"/>
    <w:rsid w:val="0003413C"/>
    <w:rsid w:val="00034EC5"/>
    <w:rsid w:val="0003758D"/>
    <w:rsid w:val="000376D5"/>
    <w:rsid w:val="00040EF6"/>
    <w:rsid w:val="00041BD6"/>
    <w:rsid w:val="000420C7"/>
    <w:rsid w:val="00043514"/>
    <w:rsid w:val="000444E8"/>
    <w:rsid w:val="00047255"/>
    <w:rsid w:val="00047AD9"/>
    <w:rsid w:val="00056FFC"/>
    <w:rsid w:val="00057723"/>
    <w:rsid w:val="000629FE"/>
    <w:rsid w:val="00063296"/>
    <w:rsid w:val="00064EA2"/>
    <w:rsid w:val="000664AE"/>
    <w:rsid w:val="00066D3B"/>
    <w:rsid w:val="00066ED8"/>
    <w:rsid w:val="0006728C"/>
    <w:rsid w:val="000726BD"/>
    <w:rsid w:val="00072EC3"/>
    <w:rsid w:val="00073446"/>
    <w:rsid w:val="0007397E"/>
    <w:rsid w:val="000749C3"/>
    <w:rsid w:val="000764C6"/>
    <w:rsid w:val="00077C8E"/>
    <w:rsid w:val="00083949"/>
    <w:rsid w:val="00085323"/>
    <w:rsid w:val="00087C9D"/>
    <w:rsid w:val="000904F3"/>
    <w:rsid w:val="00090894"/>
    <w:rsid w:val="000924C5"/>
    <w:rsid w:val="00093AE1"/>
    <w:rsid w:val="00093FBC"/>
    <w:rsid w:val="00094810"/>
    <w:rsid w:val="00095CA9"/>
    <w:rsid w:val="00095DA5"/>
    <w:rsid w:val="000A112D"/>
    <w:rsid w:val="000A33B6"/>
    <w:rsid w:val="000B0584"/>
    <w:rsid w:val="000B3336"/>
    <w:rsid w:val="000B5F62"/>
    <w:rsid w:val="000C01B2"/>
    <w:rsid w:val="000C1C46"/>
    <w:rsid w:val="000C4C7A"/>
    <w:rsid w:val="000C6094"/>
    <w:rsid w:val="000C71CD"/>
    <w:rsid w:val="000D0F94"/>
    <w:rsid w:val="000D3ACC"/>
    <w:rsid w:val="000D4C7E"/>
    <w:rsid w:val="000D7D62"/>
    <w:rsid w:val="000E0F7D"/>
    <w:rsid w:val="000E2069"/>
    <w:rsid w:val="000E37E2"/>
    <w:rsid w:val="000E3BD9"/>
    <w:rsid w:val="000E6FD0"/>
    <w:rsid w:val="000F791D"/>
    <w:rsid w:val="001005D4"/>
    <w:rsid w:val="00100876"/>
    <w:rsid w:val="00102DCF"/>
    <w:rsid w:val="0010366C"/>
    <w:rsid w:val="00104FFB"/>
    <w:rsid w:val="00106861"/>
    <w:rsid w:val="00110D6A"/>
    <w:rsid w:val="00114B26"/>
    <w:rsid w:val="00121F6A"/>
    <w:rsid w:val="0012235E"/>
    <w:rsid w:val="0012307A"/>
    <w:rsid w:val="00124FA2"/>
    <w:rsid w:val="00126B65"/>
    <w:rsid w:val="001306CA"/>
    <w:rsid w:val="001309A2"/>
    <w:rsid w:val="001337AA"/>
    <w:rsid w:val="0013486A"/>
    <w:rsid w:val="00135FEF"/>
    <w:rsid w:val="001419B0"/>
    <w:rsid w:val="0014282C"/>
    <w:rsid w:val="001458AA"/>
    <w:rsid w:val="00147587"/>
    <w:rsid w:val="00150661"/>
    <w:rsid w:val="001507A5"/>
    <w:rsid w:val="00152806"/>
    <w:rsid w:val="00154D90"/>
    <w:rsid w:val="001553C9"/>
    <w:rsid w:val="00156A00"/>
    <w:rsid w:val="00156B84"/>
    <w:rsid w:val="00157DC6"/>
    <w:rsid w:val="00162056"/>
    <w:rsid w:val="0016340E"/>
    <w:rsid w:val="001668EB"/>
    <w:rsid w:val="001713E0"/>
    <w:rsid w:val="0017339F"/>
    <w:rsid w:val="00173C49"/>
    <w:rsid w:val="00173EA6"/>
    <w:rsid w:val="001749D9"/>
    <w:rsid w:val="001811C8"/>
    <w:rsid w:val="00182192"/>
    <w:rsid w:val="00182CCB"/>
    <w:rsid w:val="001841DE"/>
    <w:rsid w:val="001844BC"/>
    <w:rsid w:val="001849C0"/>
    <w:rsid w:val="00185382"/>
    <w:rsid w:val="0019107B"/>
    <w:rsid w:val="00191101"/>
    <w:rsid w:val="0019290D"/>
    <w:rsid w:val="0019327E"/>
    <w:rsid w:val="00194E31"/>
    <w:rsid w:val="00196369"/>
    <w:rsid w:val="00196D20"/>
    <w:rsid w:val="001A4840"/>
    <w:rsid w:val="001A5C75"/>
    <w:rsid w:val="001A5CFE"/>
    <w:rsid w:val="001B26E9"/>
    <w:rsid w:val="001B2F60"/>
    <w:rsid w:val="001B4C92"/>
    <w:rsid w:val="001B64E5"/>
    <w:rsid w:val="001B7196"/>
    <w:rsid w:val="001B7483"/>
    <w:rsid w:val="001B79A8"/>
    <w:rsid w:val="001C07EA"/>
    <w:rsid w:val="001C2770"/>
    <w:rsid w:val="001C4A42"/>
    <w:rsid w:val="001D0D85"/>
    <w:rsid w:val="001D6A4B"/>
    <w:rsid w:val="001D74F6"/>
    <w:rsid w:val="001E1E8F"/>
    <w:rsid w:val="001E3C1C"/>
    <w:rsid w:val="001E6DFC"/>
    <w:rsid w:val="001F2F62"/>
    <w:rsid w:val="001F31DD"/>
    <w:rsid w:val="001F3A34"/>
    <w:rsid w:val="001F3A8F"/>
    <w:rsid w:val="001F42A3"/>
    <w:rsid w:val="001F5576"/>
    <w:rsid w:val="001F7CEA"/>
    <w:rsid w:val="0020186E"/>
    <w:rsid w:val="00201B89"/>
    <w:rsid w:val="00202D69"/>
    <w:rsid w:val="0020517A"/>
    <w:rsid w:val="00211891"/>
    <w:rsid w:val="00212B95"/>
    <w:rsid w:val="002138F0"/>
    <w:rsid w:val="0021399C"/>
    <w:rsid w:val="00213FF3"/>
    <w:rsid w:val="00214FA3"/>
    <w:rsid w:val="002158E6"/>
    <w:rsid w:val="0021596F"/>
    <w:rsid w:val="0021700A"/>
    <w:rsid w:val="00217606"/>
    <w:rsid w:val="00220F77"/>
    <w:rsid w:val="00221E6C"/>
    <w:rsid w:val="00230D6F"/>
    <w:rsid w:val="002322DD"/>
    <w:rsid w:val="002336C1"/>
    <w:rsid w:val="002336EE"/>
    <w:rsid w:val="00233EE7"/>
    <w:rsid w:val="0023408B"/>
    <w:rsid w:val="00237298"/>
    <w:rsid w:val="0024230F"/>
    <w:rsid w:val="00243F13"/>
    <w:rsid w:val="00244149"/>
    <w:rsid w:val="00245994"/>
    <w:rsid w:val="002462A5"/>
    <w:rsid w:val="00252180"/>
    <w:rsid w:val="002522A9"/>
    <w:rsid w:val="002547D5"/>
    <w:rsid w:val="00255543"/>
    <w:rsid w:val="00255ABE"/>
    <w:rsid w:val="00256CD2"/>
    <w:rsid w:val="00257386"/>
    <w:rsid w:val="00260283"/>
    <w:rsid w:val="00260429"/>
    <w:rsid w:val="002615EE"/>
    <w:rsid w:val="00261825"/>
    <w:rsid w:val="00267A77"/>
    <w:rsid w:val="002715DE"/>
    <w:rsid w:val="0027206F"/>
    <w:rsid w:val="00273500"/>
    <w:rsid w:val="00275169"/>
    <w:rsid w:val="00276723"/>
    <w:rsid w:val="00276E8A"/>
    <w:rsid w:val="002809DA"/>
    <w:rsid w:val="002860B8"/>
    <w:rsid w:val="002867F8"/>
    <w:rsid w:val="0028691C"/>
    <w:rsid w:val="00292607"/>
    <w:rsid w:val="00293C90"/>
    <w:rsid w:val="0029533F"/>
    <w:rsid w:val="002A150F"/>
    <w:rsid w:val="002A63B2"/>
    <w:rsid w:val="002B1E40"/>
    <w:rsid w:val="002B2909"/>
    <w:rsid w:val="002B3999"/>
    <w:rsid w:val="002B4E94"/>
    <w:rsid w:val="002B5D26"/>
    <w:rsid w:val="002B7AEF"/>
    <w:rsid w:val="002C083B"/>
    <w:rsid w:val="002C2D29"/>
    <w:rsid w:val="002C346A"/>
    <w:rsid w:val="002C445B"/>
    <w:rsid w:val="002C503B"/>
    <w:rsid w:val="002C61FC"/>
    <w:rsid w:val="002D2A17"/>
    <w:rsid w:val="002D448B"/>
    <w:rsid w:val="002D464F"/>
    <w:rsid w:val="002D7F1C"/>
    <w:rsid w:val="002E016C"/>
    <w:rsid w:val="002E0BF2"/>
    <w:rsid w:val="002E1156"/>
    <w:rsid w:val="002E35E3"/>
    <w:rsid w:val="002E37F3"/>
    <w:rsid w:val="002E4EC6"/>
    <w:rsid w:val="002E5A55"/>
    <w:rsid w:val="002E6689"/>
    <w:rsid w:val="002F0C4F"/>
    <w:rsid w:val="002F1DB4"/>
    <w:rsid w:val="002F29B4"/>
    <w:rsid w:val="002F2A85"/>
    <w:rsid w:val="002F3B8E"/>
    <w:rsid w:val="002F6DA6"/>
    <w:rsid w:val="00300B76"/>
    <w:rsid w:val="00301D2D"/>
    <w:rsid w:val="00304DDD"/>
    <w:rsid w:val="00306B97"/>
    <w:rsid w:val="00307FEC"/>
    <w:rsid w:val="003125B4"/>
    <w:rsid w:val="003155FE"/>
    <w:rsid w:val="00315737"/>
    <w:rsid w:val="00323DE7"/>
    <w:rsid w:val="003263CA"/>
    <w:rsid w:val="00326B42"/>
    <w:rsid w:val="0033028B"/>
    <w:rsid w:val="00331BFF"/>
    <w:rsid w:val="00332250"/>
    <w:rsid w:val="00332ACB"/>
    <w:rsid w:val="00332FB5"/>
    <w:rsid w:val="00335504"/>
    <w:rsid w:val="00340748"/>
    <w:rsid w:val="003519E5"/>
    <w:rsid w:val="0035319D"/>
    <w:rsid w:val="0035521B"/>
    <w:rsid w:val="00356521"/>
    <w:rsid w:val="00360FC1"/>
    <w:rsid w:val="00361345"/>
    <w:rsid w:val="00362A98"/>
    <w:rsid w:val="003644CE"/>
    <w:rsid w:val="00367146"/>
    <w:rsid w:val="00370A53"/>
    <w:rsid w:val="00372DD8"/>
    <w:rsid w:val="00376E66"/>
    <w:rsid w:val="00376FF5"/>
    <w:rsid w:val="00377EB5"/>
    <w:rsid w:val="0038203B"/>
    <w:rsid w:val="003831CC"/>
    <w:rsid w:val="003861CB"/>
    <w:rsid w:val="00386A73"/>
    <w:rsid w:val="00387E8A"/>
    <w:rsid w:val="003943AD"/>
    <w:rsid w:val="0039678F"/>
    <w:rsid w:val="003A1C6A"/>
    <w:rsid w:val="003A1D2D"/>
    <w:rsid w:val="003A4C7D"/>
    <w:rsid w:val="003B065F"/>
    <w:rsid w:val="003B0A3E"/>
    <w:rsid w:val="003B34D1"/>
    <w:rsid w:val="003B4190"/>
    <w:rsid w:val="003B4E03"/>
    <w:rsid w:val="003B75D1"/>
    <w:rsid w:val="003C03F7"/>
    <w:rsid w:val="003C61A7"/>
    <w:rsid w:val="003D04A1"/>
    <w:rsid w:val="003D3E8D"/>
    <w:rsid w:val="003D4635"/>
    <w:rsid w:val="003D53F1"/>
    <w:rsid w:val="003D5813"/>
    <w:rsid w:val="003D5B3B"/>
    <w:rsid w:val="003D5FC0"/>
    <w:rsid w:val="003D64DA"/>
    <w:rsid w:val="003E054A"/>
    <w:rsid w:val="003E06AB"/>
    <w:rsid w:val="003E4A55"/>
    <w:rsid w:val="003E4FD8"/>
    <w:rsid w:val="003E75BF"/>
    <w:rsid w:val="003E7917"/>
    <w:rsid w:val="003E795F"/>
    <w:rsid w:val="003E7CC2"/>
    <w:rsid w:val="003F0BB0"/>
    <w:rsid w:val="003F177D"/>
    <w:rsid w:val="003F18CC"/>
    <w:rsid w:val="003F6102"/>
    <w:rsid w:val="003F6375"/>
    <w:rsid w:val="003F65A5"/>
    <w:rsid w:val="003F7E6C"/>
    <w:rsid w:val="00401498"/>
    <w:rsid w:val="00401B95"/>
    <w:rsid w:val="00405F10"/>
    <w:rsid w:val="00413DE9"/>
    <w:rsid w:val="0041404B"/>
    <w:rsid w:val="004154F4"/>
    <w:rsid w:val="00416927"/>
    <w:rsid w:val="00417272"/>
    <w:rsid w:val="00423640"/>
    <w:rsid w:val="00425E5C"/>
    <w:rsid w:val="00430B98"/>
    <w:rsid w:val="00432809"/>
    <w:rsid w:val="004339A3"/>
    <w:rsid w:val="00437400"/>
    <w:rsid w:val="00437958"/>
    <w:rsid w:val="00441175"/>
    <w:rsid w:val="00443120"/>
    <w:rsid w:val="00443355"/>
    <w:rsid w:val="00446AB4"/>
    <w:rsid w:val="00447CFE"/>
    <w:rsid w:val="00451BEA"/>
    <w:rsid w:val="0045297B"/>
    <w:rsid w:val="0045443F"/>
    <w:rsid w:val="00456620"/>
    <w:rsid w:val="00460CEC"/>
    <w:rsid w:val="004644ED"/>
    <w:rsid w:val="004678F1"/>
    <w:rsid w:val="00467A6A"/>
    <w:rsid w:val="004704B2"/>
    <w:rsid w:val="0047128E"/>
    <w:rsid w:val="00472E63"/>
    <w:rsid w:val="00473313"/>
    <w:rsid w:val="00476981"/>
    <w:rsid w:val="004813D0"/>
    <w:rsid w:val="0048207E"/>
    <w:rsid w:val="0048420C"/>
    <w:rsid w:val="00485848"/>
    <w:rsid w:val="00486064"/>
    <w:rsid w:val="00490580"/>
    <w:rsid w:val="00490A20"/>
    <w:rsid w:val="0049407C"/>
    <w:rsid w:val="0049480C"/>
    <w:rsid w:val="00495E0E"/>
    <w:rsid w:val="0049639F"/>
    <w:rsid w:val="004A0FEB"/>
    <w:rsid w:val="004A15D4"/>
    <w:rsid w:val="004A57F7"/>
    <w:rsid w:val="004A66E1"/>
    <w:rsid w:val="004B031D"/>
    <w:rsid w:val="004B1EE7"/>
    <w:rsid w:val="004B2129"/>
    <w:rsid w:val="004B214F"/>
    <w:rsid w:val="004B5C0F"/>
    <w:rsid w:val="004B63C6"/>
    <w:rsid w:val="004B665B"/>
    <w:rsid w:val="004B6BD8"/>
    <w:rsid w:val="004C15F4"/>
    <w:rsid w:val="004C213A"/>
    <w:rsid w:val="004C3E20"/>
    <w:rsid w:val="004C4057"/>
    <w:rsid w:val="004C58A1"/>
    <w:rsid w:val="004C5B15"/>
    <w:rsid w:val="004C665F"/>
    <w:rsid w:val="004C76D9"/>
    <w:rsid w:val="004C7BA3"/>
    <w:rsid w:val="004D0809"/>
    <w:rsid w:val="004D18C6"/>
    <w:rsid w:val="004D1DF5"/>
    <w:rsid w:val="004D2559"/>
    <w:rsid w:val="004D4CDD"/>
    <w:rsid w:val="004D758A"/>
    <w:rsid w:val="004E1F73"/>
    <w:rsid w:val="004E36BD"/>
    <w:rsid w:val="004E5730"/>
    <w:rsid w:val="004E7CEC"/>
    <w:rsid w:val="004F28D5"/>
    <w:rsid w:val="004F3A49"/>
    <w:rsid w:val="004F450D"/>
    <w:rsid w:val="004F45E7"/>
    <w:rsid w:val="004F4725"/>
    <w:rsid w:val="004F538A"/>
    <w:rsid w:val="004F63C3"/>
    <w:rsid w:val="005052C5"/>
    <w:rsid w:val="00505F96"/>
    <w:rsid w:val="005064BA"/>
    <w:rsid w:val="00507027"/>
    <w:rsid w:val="0050777A"/>
    <w:rsid w:val="00507DD8"/>
    <w:rsid w:val="005174A7"/>
    <w:rsid w:val="00517D95"/>
    <w:rsid w:val="0052054D"/>
    <w:rsid w:val="0052116B"/>
    <w:rsid w:val="00521385"/>
    <w:rsid w:val="005226C6"/>
    <w:rsid w:val="00522762"/>
    <w:rsid w:val="0052626D"/>
    <w:rsid w:val="00527565"/>
    <w:rsid w:val="005307DB"/>
    <w:rsid w:val="00531002"/>
    <w:rsid w:val="00534D55"/>
    <w:rsid w:val="005353A7"/>
    <w:rsid w:val="00535FE4"/>
    <w:rsid w:val="005401E9"/>
    <w:rsid w:val="00544A86"/>
    <w:rsid w:val="00544D9B"/>
    <w:rsid w:val="00545567"/>
    <w:rsid w:val="00546272"/>
    <w:rsid w:val="0054717A"/>
    <w:rsid w:val="00547F46"/>
    <w:rsid w:val="00550282"/>
    <w:rsid w:val="005552F8"/>
    <w:rsid w:val="00555739"/>
    <w:rsid w:val="00555F63"/>
    <w:rsid w:val="005574E4"/>
    <w:rsid w:val="00560B9A"/>
    <w:rsid w:val="0056291C"/>
    <w:rsid w:val="00562ECA"/>
    <w:rsid w:val="0056325E"/>
    <w:rsid w:val="005644C7"/>
    <w:rsid w:val="00564F79"/>
    <w:rsid w:val="00566046"/>
    <w:rsid w:val="005703D1"/>
    <w:rsid w:val="0057302B"/>
    <w:rsid w:val="0057304C"/>
    <w:rsid w:val="00573101"/>
    <w:rsid w:val="00574863"/>
    <w:rsid w:val="00574CCA"/>
    <w:rsid w:val="00574E4C"/>
    <w:rsid w:val="00575546"/>
    <w:rsid w:val="005764C8"/>
    <w:rsid w:val="005765A9"/>
    <w:rsid w:val="00576A22"/>
    <w:rsid w:val="00581093"/>
    <w:rsid w:val="005814AC"/>
    <w:rsid w:val="005823D4"/>
    <w:rsid w:val="00583A0E"/>
    <w:rsid w:val="0058578E"/>
    <w:rsid w:val="00587F39"/>
    <w:rsid w:val="00590D13"/>
    <w:rsid w:val="00591E22"/>
    <w:rsid w:val="00594903"/>
    <w:rsid w:val="005953A8"/>
    <w:rsid w:val="00595E1A"/>
    <w:rsid w:val="00596ECA"/>
    <w:rsid w:val="005A0327"/>
    <w:rsid w:val="005A14A9"/>
    <w:rsid w:val="005A5CC9"/>
    <w:rsid w:val="005A6739"/>
    <w:rsid w:val="005B3F7D"/>
    <w:rsid w:val="005C2283"/>
    <w:rsid w:val="005C2A2C"/>
    <w:rsid w:val="005C33F4"/>
    <w:rsid w:val="005C349E"/>
    <w:rsid w:val="005C56CB"/>
    <w:rsid w:val="005D088B"/>
    <w:rsid w:val="005D0A75"/>
    <w:rsid w:val="005D46A7"/>
    <w:rsid w:val="005D4D9A"/>
    <w:rsid w:val="005D4ECB"/>
    <w:rsid w:val="005D4FF2"/>
    <w:rsid w:val="005D5204"/>
    <w:rsid w:val="005D7AAB"/>
    <w:rsid w:val="005D7E48"/>
    <w:rsid w:val="005E161F"/>
    <w:rsid w:val="005E296E"/>
    <w:rsid w:val="005E3316"/>
    <w:rsid w:val="005E3D3F"/>
    <w:rsid w:val="005E5D99"/>
    <w:rsid w:val="005E61A5"/>
    <w:rsid w:val="005E661E"/>
    <w:rsid w:val="005E7DCC"/>
    <w:rsid w:val="005F158D"/>
    <w:rsid w:val="005F3D4A"/>
    <w:rsid w:val="005F3D5F"/>
    <w:rsid w:val="005F4258"/>
    <w:rsid w:val="005F6CA9"/>
    <w:rsid w:val="00601AE4"/>
    <w:rsid w:val="006069C9"/>
    <w:rsid w:val="00610E7E"/>
    <w:rsid w:val="00621041"/>
    <w:rsid w:val="00621E1E"/>
    <w:rsid w:val="00622D5C"/>
    <w:rsid w:val="006232E1"/>
    <w:rsid w:val="00626C1D"/>
    <w:rsid w:val="00627C8B"/>
    <w:rsid w:val="00631082"/>
    <w:rsid w:val="006311C3"/>
    <w:rsid w:val="006327AE"/>
    <w:rsid w:val="00632B18"/>
    <w:rsid w:val="00633EEF"/>
    <w:rsid w:val="00635816"/>
    <w:rsid w:val="006358E2"/>
    <w:rsid w:val="00641D6F"/>
    <w:rsid w:val="006434B8"/>
    <w:rsid w:val="00643ACA"/>
    <w:rsid w:val="00645199"/>
    <w:rsid w:val="00652988"/>
    <w:rsid w:val="0065595E"/>
    <w:rsid w:val="0066145C"/>
    <w:rsid w:val="00662A1D"/>
    <w:rsid w:val="00673C7C"/>
    <w:rsid w:val="0067534A"/>
    <w:rsid w:val="00676A8F"/>
    <w:rsid w:val="0068039C"/>
    <w:rsid w:val="00682D73"/>
    <w:rsid w:val="00692553"/>
    <w:rsid w:val="00695402"/>
    <w:rsid w:val="00695CAC"/>
    <w:rsid w:val="006A05EB"/>
    <w:rsid w:val="006A07D4"/>
    <w:rsid w:val="006A0D0C"/>
    <w:rsid w:val="006A13E4"/>
    <w:rsid w:val="006A3AA6"/>
    <w:rsid w:val="006A4DBC"/>
    <w:rsid w:val="006A575C"/>
    <w:rsid w:val="006B0331"/>
    <w:rsid w:val="006B26F3"/>
    <w:rsid w:val="006B44AB"/>
    <w:rsid w:val="006B7CC0"/>
    <w:rsid w:val="006C0DF5"/>
    <w:rsid w:val="006C35AD"/>
    <w:rsid w:val="006C4E43"/>
    <w:rsid w:val="006C5584"/>
    <w:rsid w:val="006C693A"/>
    <w:rsid w:val="006D0FA6"/>
    <w:rsid w:val="006D1590"/>
    <w:rsid w:val="006D2495"/>
    <w:rsid w:val="006D3B37"/>
    <w:rsid w:val="006D443D"/>
    <w:rsid w:val="006D5CF3"/>
    <w:rsid w:val="006E0F38"/>
    <w:rsid w:val="006E42F9"/>
    <w:rsid w:val="006F0F58"/>
    <w:rsid w:val="006F123C"/>
    <w:rsid w:val="006F2388"/>
    <w:rsid w:val="006F3088"/>
    <w:rsid w:val="006F3F88"/>
    <w:rsid w:val="006F440D"/>
    <w:rsid w:val="006F75A2"/>
    <w:rsid w:val="00700AC0"/>
    <w:rsid w:val="00701653"/>
    <w:rsid w:val="007071F2"/>
    <w:rsid w:val="00710D9C"/>
    <w:rsid w:val="00711757"/>
    <w:rsid w:val="00715220"/>
    <w:rsid w:val="00716756"/>
    <w:rsid w:val="00717314"/>
    <w:rsid w:val="007179C6"/>
    <w:rsid w:val="0072147B"/>
    <w:rsid w:val="007214F9"/>
    <w:rsid w:val="00721CB8"/>
    <w:rsid w:val="00724403"/>
    <w:rsid w:val="00724CF3"/>
    <w:rsid w:val="00725A52"/>
    <w:rsid w:val="00730D16"/>
    <w:rsid w:val="007341EE"/>
    <w:rsid w:val="0073442C"/>
    <w:rsid w:val="00734499"/>
    <w:rsid w:val="00737825"/>
    <w:rsid w:val="00737FFC"/>
    <w:rsid w:val="00740DF3"/>
    <w:rsid w:val="00740E89"/>
    <w:rsid w:val="0074207F"/>
    <w:rsid w:val="007516D3"/>
    <w:rsid w:val="00751D24"/>
    <w:rsid w:val="007540FE"/>
    <w:rsid w:val="007554A1"/>
    <w:rsid w:val="00756B20"/>
    <w:rsid w:val="00756D85"/>
    <w:rsid w:val="007604E8"/>
    <w:rsid w:val="007618D7"/>
    <w:rsid w:val="00762EEF"/>
    <w:rsid w:val="00771FF3"/>
    <w:rsid w:val="00772E5F"/>
    <w:rsid w:val="00773762"/>
    <w:rsid w:val="00774ED8"/>
    <w:rsid w:val="0077655E"/>
    <w:rsid w:val="00776A75"/>
    <w:rsid w:val="00783A5C"/>
    <w:rsid w:val="00783B3E"/>
    <w:rsid w:val="007847A6"/>
    <w:rsid w:val="0079198D"/>
    <w:rsid w:val="007921FA"/>
    <w:rsid w:val="00797867"/>
    <w:rsid w:val="007A071A"/>
    <w:rsid w:val="007A27DA"/>
    <w:rsid w:val="007A528B"/>
    <w:rsid w:val="007B0EC6"/>
    <w:rsid w:val="007B12B1"/>
    <w:rsid w:val="007B1B64"/>
    <w:rsid w:val="007B5E1B"/>
    <w:rsid w:val="007B6769"/>
    <w:rsid w:val="007B6D48"/>
    <w:rsid w:val="007B6DF8"/>
    <w:rsid w:val="007C174F"/>
    <w:rsid w:val="007C2D1A"/>
    <w:rsid w:val="007C2D21"/>
    <w:rsid w:val="007C46B4"/>
    <w:rsid w:val="007C6B30"/>
    <w:rsid w:val="007C6D43"/>
    <w:rsid w:val="007D060C"/>
    <w:rsid w:val="007D268D"/>
    <w:rsid w:val="007D6225"/>
    <w:rsid w:val="007D7F94"/>
    <w:rsid w:val="007E1917"/>
    <w:rsid w:val="007E1CA8"/>
    <w:rsid w:val="007E5178"/>
    <w:rsid w:val="007E59D8"/>
    <w:rsid w:val="007E6D71"/>
    <w:rsid w:val="007F031C"/>
    <w:rsid w:val="007F49E4"/>
    <w:rsid w:val="007F7241"/>
    <w:rsid w:val="007F72C6"/>
    <w:rsid w:val="00801C2D"/>
    <w:rsid w:val="00802D93"/>
    <w:rsid w:val="0080472A"/>
    <w:rsid w:val="00806E9E"/>
    <w:rsid w:val="00807718"/>
    <w:rsid w:val="0081178A"/>
    <w:rsid w:val="00813B16"/>
    <w:rsid w:val="008203B1"/>
    <w:rsid w:val="008239AC"/>
    <w:rsid w:val="00830CBC"/>
    <w:rsid w:val="00832E45"/>
    <w:rsid w:val="00844318"/>
    <w:rsid w:val="00847610"/>
    <w:rsid w:val="00850108"/>
    <w:rsid w:val="0085168B"/>
    <w:rsid w:val="008527DE"/>
    <w:rsid w:val="00853C42"/>
    <w:rsid w:val="00854358"/>
    <w:rsid w:val="00855312"/>
    <w:rsid w:val="008557AB"/>
    <w:rsid w:val="008572EE"/>
    <w:rsid w:val="00857DB1"/>
    <w:rsid w:val="00860645"/>
    <w:rsid w:val="00860755"/>
    <w:rsid w:val="00861298"/>
    <w:rsid w:val="00861863"/>
    <w:rsid w:val="008630B4"/>
    <w:rsid w:val="00864F75"/>
    <w:rsid w:val="00865A06"/>
    <w:rsid w:val="0086745C"/>
    <w:rsid w:val="00867B20"/>
    <w:rsid w:val="0087087A"/>
    <w:rsid w:val="00870AD6"/>
    <w:rsid w:val="00871A9D"/>
    <w:rsid w:val="00875A0F"/>
    <w:rsid w:val="0088263C"/>
    <w:rsid w:val="008844EF"/>
    <w:rsid w:val="00887C80"/>
    <w:rsid w:val="0089044B"/>
    <w:rsid w:val="00890693"/>
    <w:rsid w:val="00893087"/>
    <w:rsid w:val="00894E23"/>
    <w:rsid w:val="0089540A"/>
    <w:rsid w:val="00895C0A"/>
    <w:rsid w:val="00895E00"/>
    <w:rsid w:val="008961D8"/>
    <w:rsid w:val="00896BF7"/>
    <w:rsid w:val="008977A1"/>
    <w:rsid w:val="008A1025"/>
    <w:rsid w:val="008A1DC6"/>
    <w:rsid w:val="008A2BA8"/>
    <w:rsid w:val="008A5046"/>
    <w:rsid w:val="008A6D87"/>
    <w:rsid w:val="008A7612"/>
    <w:rsid w:val="008B4147"/>
    <w:rsid w:val="008B4406"/>
    <w:rsid w:val="008B4EB5"/>
    <w:rsid w:val="008B6FB9"/>
    <w:rsid w:val="008C078B"/>
    <w:rsid w:val="008C3C9C"/>
    <w:rsid w:val="008C5E68"/>
    <w:rsid w:val="008C6452"/>
    <w:rsid w:val="008C74B1"/>
    <w:rsid w:val="008C7D87"/>
    <w:rsid w:val="008D118A"/>
    <w:rsid w:val="008D3E02"/>
    <w:rsid w:val="008D7F53"/>
    <w:rsid w:val="008E2533"/>
    <w:rsid w:val="008E3CEA"/>
    <w:rsid w:val="008F31CC"/>
    <w:rsid w:val="008F49C0"/>
    <w:rsid w:val="008F6EF5"/>
    <w:rsid w:val="008F7438"/>
    <w:rsid w:val="008F7A81"/>
    <w:rsid w:val="00901B08"/>
    <w:rsid w:val="00902255"/>
    <w:rsid w:val="00903E48"/>
    <w:rsid w:val="00903FB5"/>
    <w:rsid w:val="00904712"/>
    <w:rsid w:val="009134BE"/>
    <w:rsid w:val="00913FBE"/>
    <w:rsid w:val="00914C8C"/>
    <w:rsid w:val="00915E78"/>
    <w:rsid w:val="00916176"/>
    <w:rsid w:val="00920456"/>
    <w:rsid w:val="0092112B"/>
    <w:rsid w:val="00921626"/>
    <w:rsid w:val="00921798"/>
    <w:rsid w:val="00924CAF"/>
    <w:rsid w:val="009253E6"/>
    <w:rsid w:val="00925A10"/>
    <w:rsid w:val="00926180"/>
    <w:rsid w:val="009264AD"/>
    <w:rsid w:val="0093096D"/>
    <w:rsid w:val="00931F60"/>
    <w:rsid w:val="00932492"/>
    <w:rsid w:val="00934C72"/>
    <w:rsid w:val="00935CDC"/>
    <w:rsid w:val="00941255"/>
    <w:rsid w:val="00942201"/>
    <w:rsid w:val="00942BF7"/>
    <w:rsid w:val="00944D96"/>
    <w:rsid w:val="00946567"/>
    <w:rsid w:val="00947F37"/>
    <w:rsid w:val="00952B77"/>
    <w:rsid w:val="009536EB"/>
    <w:rsid w:val="00953F81"/>
    <w:rsid w:val="00956586"/>
    <w:rsid w:val="00957485"/>
    <w:rsid w:val="00957764"/>
    <w:rsid w:val="00961868"/>
    <w:rsid w:val="00963097"/>
    <w:rsid w:val="00963D58"/>
    <w:rsid w:val="00967431"/>
    <w:rsid w:val="00973B48"/>
    <w:rsid w:val="00975BD2"/>
    <w:rsid w:val="0098067A"/>
    <w:rsid w:val="009815FF"/>
    <w:rsid w:val="00981B30"/>
    <w:rsid w:val="0098269A"/>
    <w:rsid w:val="00983A14"/>
    <w:rsid w:val="00986526"/>
    <w:rsid w:val="00986A97"/>
    <w:rsid w:val="00987202"/>
    <w:rsid w:val="00987B83"/>
    <w:rsid w:val="009911F0"/>
    <w:rsid w:val="0099145E"/>
    <w:rsid w:val="0099295D"/>
    <w:rsid w:val="00993CB2"/>
    <w:rsid w:val="009970C3"/>
    <w:rsid w:val="00997DAB"/>
    <w:rsid w:val="009A01C8"/>
    <w:rsid w:val="009A02D3"/>
    <w:rsid w:val="009A1416"/>
    <w:rsid w:val="009A34C8"/>
    <w:rsid w:val="009B0817"/>
    <w:rsid w:val="009B5873"/>
    <w:rsid w:val="009B7A5E"/>
    <w:rsid w:val="009C0746"/>
    <w:rsid w:val="009C0D63"/>
    <w:rsid w:val="009C25A1"/>
    <w:rsid w:val="009C2997"/>
    <w:rsid w:val="009C668F"/>
    <w:rsid w:val="009C67EA"/>
    <w:rsid w:val="009C715A"/>
    <w:rsid w:val="009D020F"/>
    <w:rsid w:val="009D0778"/>
    <w:rsid w:val="009D2571"/>
    <w:rsid w:val="009D4262"/>
    <w:rsid w:val="009D4F84"/>
    <w:rsid w:val="009D4FC4"/>
    <w:rsid w:val="009D541C"/>
    <w:rsid w:val="009D61D7"/>
    <w:rsid w:val="009D7729"/>
    <w:rsid w:val="009E17B5"/>
    <w:rsid w:val="009E347F"/>
    <w:rsid w:val="009E6342"/>
    <w:rsid w:val="009E6915"/>
    <w:rsid w:val="009E7119"/>
    <w:rsid w:val="009E7430"/>
    <w:rsid w:val="009E75A5"/>
    <w:rsid w:val="009E7E84"/>
    <w:rsid w:val="009F1D12"/>
    <w:rsid w:val="009F1EF9"/>
    <w:rsid w:val="009F37B8"/>
    <w:rsid w:val="009F3FFB"/>
    <w:rsid w:val="009F46B5"/>
    <w:rsid w:val="009F4AA1"/>
    <w:rsid w:val="009F5063"/>
    <w:rsid w:val="009F53FF"/>
    <w:rsid w:val="009F5675"/>
    <w:rsid w:val="00A0190F"/>
    <w:rsid w:val="00A020AB"/>
    <w:rsid w:val="00A056A0"/>
    <w:rsid w:val="00A05934"/>
    <w:rsid w:val="00A05C3A"/>
    <w:rsid w:val="00A05F9A"/>
    <w:rsid w:val="00A11978"/>
    <w:rsid w:val="00A11DFE"/>
    <w:rsid w:val="00A17CBD"/>
    <w:rsid w:val="00A20494"/>
    <w:rsid w:val="00A2080C"/>
    <w:rsid w:val="00A2142E"/>
    <w:rsid w:val="00A2211E"/>
    <w:rsid w:val="00A223B2"/>
    <w:rsid w:val="00A23FC3"/>
    <w:rsid w:val="00A259A3"/>
    <w:rsid w:val="00A260E5"/>
    <w:rsid w:val="00A26AA1"/>
    <w:rsid w:val="00A27E85"/>
    <w:rsid w:val="00A314F9"/>
    <w:rsid w:val="00A31F2F"/>
    <w:rsid w:val="00A338EB"/>
    <w:rsid w:val="00A35166"/>
    <w:rsid w:val="00A405BE"/>
    <w:rsid w:val="00A405C1"/>
    <w:rsid w:val="00A421A1"/>
    <w:rsid w:val="00A44B4E"/>
    <w:rsid w:val="00A45AFC"/>
    <w:rsid w:val="00A45B68"/>
    <w:rsid w:val="00A46A22"/>
    <w:rsid w:val="00A50F48"/>
    <w:rsid w:val="00A51154"/>
    <w:rsid w:val="00A514A8"/>
    <w:rsid w:val="00A519F4"/>
    <w:rsid w:val="00A533E9"/>
    <w:rsid w:val="00A53F4A"/>
    <w:rsid w:val="00A56332"/>
    <w:rsid w:val="00A60E6D"/>
    <w:rsid w:val="00A61E01"/>
    <w:rsid w:val="00A620AE"/>
    <w:rsid w:val="00A62186"/>
    <w:rsid w:val="00A63E1A"/>
    <w:rsid w:val="00A64711"/>
    <w:rsid w:val="00A677D1"/>
    <w:rsid w:val="00A725EC"/>
    <w:rsid w:val="00A75B5F"/>
    <w:rsid w:val="00A75CAA"/>
    <w:rsid w:val="00A8013C"/>
    <w:rsid w:val="00A806AA"/>
    <w:rsid w:val="00A80915"/>
    <w:rsid w:val="00A80F97"/>
    <w:rsid w:val="00A81E67"/>
    <w:rsid w:val="00A82ABE"/>
    <w:rsid w:val="00A90E5C"/>
    <w:rsid w:val="00A91362"/>
    <w:rsid w:val="00A93B89"/>
    <w:rsid w:val="00AA0C5E"/>
    <w:rsid w:val="00AA2B87"/>
    <w:rsid w:val="00AA376E"/>
    <w:rsid w:val="00AA4FB8"/>
    <w:rsid w:val="00AB25D7"/>
    <w:rsid w:val="00AB2709"/>
    <w:rsid w:val="00AB4D2B"/>
    <w:rsid w:val="00AB5A2B"/>
    <w:rsid w:val="00AB79D2"/>
    <w:rsid w:val="00AC10E9"/>
    <w:rsid w:val="00AC24E1"/>
    <w:rsid w:val="00AC3ABE"/>
    <w:rsid w:val="00AC4587"/>
    <w:rsid w:val="00AD12B3"/>
    <w:rsid w:val="00AD1E6D"/>
    <w:rsid w:val="00AD2BF9"/>
    <w:rsid w:val="00AD2FBC"/>
    <w:rsid w:val="00AD4757"/>
    <w:rsid w:val="00AD4835"/>
    <w:rsid w:val="00AE0633"/>
    <w:rsid w:val="00AE3851"/>
    <w:rsid w:val="00AE4789"/>
    <w:rsid w:val="00AE7474"/>
    <w:rsid w:val="00AE7C96"/>
    <w:rsid w:val="00AF4275"/>
    <w:rsid w:val="00AF427D"/>
    <w:rsid w:val="00AF63B7"/>
    <w:rsid w:val="00B0068D"/>
    <w:rsid w:val="00B00936"/>
    <w:rsid w:val="00B027A2"/>
    <w:rsid w:val="00B04396"/>
    <w:rsid w:val="00B0566F"/>
    <w:rsid w:val="00B1000D"/>
    <w:rsid w:val="00B11784"/>
    <w:rsid w:val="00B14A26"/>
    <w:rsid w:val="00B14C51"/>
    <w:rsid w:val="00B203B3"/>
    <w:rsid w:val="00B20963"/>
    <w:rsid w:val="00B2126F"/>
    <w:rsid w:val="00B21813"/>
    <w:rsid w:val="00B228EC"/>
    <w:rsid w:val="00B234F1"/>
    <w:rsid w:val="00B249D5"/>
    <w:rsid w:val="00B33FD4"/>
    <w:rsid w:val="00B3466A"/>
    <w:rsid w:val="00B35983"/>
    <w:rsid w:val="00B404ED"/>
    <w:rsid w:val="00B426FF"/>
    <w:rsid w:val="00B430D0"/>
    <w:rsid w:val="00B444E2"/>
    <w:rsid w:val="00B47F73"/>
    <w:rsid w:val="00B5052F"/>
    <w:rsid w:val="00B520B0"/>
    <w:rsid w:val="00B53DE2"/>
    <w:rsid w:val="00B5737A"/>
    <w:rsid w:val="00B64C08"/>
    <w:rsid w:val="00B657B1"/>
    <w:rsid w:val="00B664B3"/>
    <w:rsid w:val="00B719BA"/>
    <w:rsid w:val="00B74B9A"/>
    <w:rsid w:val="00B76B85"/>
    <w:rsid w:val="00B82E6F"/>
    <w:rsid w:val="00B84015"/>
    <w:rsid w:val="00B849F6"/>
    <w:rsid w:val="00B877EE"/>
    <w:rsid w:val="00B906CE"/>
    <w:rsid w:val="00B9307B"/>
    <w:rsid w:val="00B93E7F"/>
    <w:rsid w:val="00B95483"/>
    <w:rsid w:val="00B95AAC"/>
    <w:rsid w:val="00B9724B"/>
    <w:rsid w:val="00B97523"/>
    <w:rsid w:val="00BA142B"/>
    <w:rsid w:val="00BA74AB"/>
    <w:rsid w:val="00BB1212"/>
    <w:rsid w:val="00BB2B56"/>
    <w:rsid w:val="00BB3E90"/>
    <w:rsid w:val="00BB442A"/>
    <w:rsid w:val="00BB5323"/>
    <w:rsid w:val="00BB5904"/>
    <w:rsid w:val="00BB76C1"/>
    <w:rsid w:val="00BB7FB2"/>
    <w:rsid w:val="00BC1260"/>
    <w:rsid w:val="00BC4163"/>
    <w:rsid w:val="00BC57B9"/>
    <w:rsid w:val="00BC7BF6"/>
    <w:rsid w:val="00BD0E8B"/>
    <w:rsid w:val="00BD1931"/>
    <w:rsid w:val="00BD199C"/>
    <w:rsid w:val="00BD3149"/>
    <w:rsid w:val="00BD34DE"/>
    <w:rsid w:val="00BD504A"/>
    <w:rsid w:val="00BD61AF"/>
    <w:rsid w:val="00BD66BD"/>
    <w:rsid w:val="00BE1BC2"/>
    <w:rsid w:val="00BE4270"/>
    <w:rsid w:val="00BE4CD5"/>
    <w:rsid w:val="00BE60CD"/>
    <w:rsid w:val="00BE60D2"/>
    <w:rsid w:val="00BE6A96"/>
    <w:rsid w:val="00BF048A"/>
    <w:rsid w:val="00BF09CA"/>
    <w:rsid w:val="00BF3559"/>
    <w:rsid w:val="00BF7683"/>
    <w:rsid w:val="00C000AA"/>
    <w:rsid w:val="00C031B9"/>
    <w:rsid w:val="00C03A2B"/>
    <w:rsid w:val="00C11073"/>
    <w:rsid w:val="00C11212"/>
    <w:rsid w:val="00C120C1"/>
    <w:rsid w:val="00C166AB"/>
    <w:rsid w:val="00C25D94"/>
    <w:rsid w:val="00C307E0"/>
    <w:rsid w:val="00C30D49"/>
    <w:rsid w:val="00C333F4"/>
    <w:rsid w:val="00C37631"/>
    <w:rsid w:val="00C416B7"/>
    <w:rsid w:val="00C42CFD"/>
    <w:rsid w:val="00C4327B"/>
    <w:rsid w:val="00C46DF5"/>
    <w:rsid w:val="00C50610"/>
    <w:rsid w:val="00C53066"/>
    <w:rsid w:val="00C5337A"/>
    <w:rsid w:val="00C5339D"/>
    <w:rsid w:val="00C5760D"/>
    <w:rsid w:val="00C60BBC"/>
    <w:rsid w:val="00C72482"/>
    <w:rsid w:val="00C73BAF"/>
    <w:rsid w:val="00C75AE9"/>
    <w:rsid w:val="00C774B5"/>
    <w:rsid w:val="00C77845"/>
    <w:rsid w:val="00C8080B"/>
    <w:rsid w:val="00C81345"/>
    <w:rsid w:val="00C8135E"/>
    <w:rsid w:val="00C83B44"/>
    <w:rsid w:val="00C84D4B"/>
    <w:rsid w:val="00C84FB4"/>
    <w:rsid w:val="00C87700"/>
    <w:rsid w:val="00C87CC3"/>
    <w:rsid w:val="00C87D5F"/>
    <w:rsid w:val="00C87FB9"/>
    <w:rsid w:val="00C92432"/>
    <w:rsid w:val="00C92780"/>
    <w:rsid w:val="00C95E8A"/>
    <w:rsid w:val="00C97555"/>
    <w:rsid w:val="00C9762D"/>
    <w:rsid w:val="00C9792A"/>
    <w:rsid w:val="00C97E23"/>
    <w:rsid w:val="00CA090E"/>
    <w:rsid w:val="00CA0A73"/>
    <w:rsid w:val="00CA1226"/>
    <w:rsid w:val="00CA1986"/>
    <w:rsid w:val="00CA1BD3"/>
    <w:rsid w:val="00CA334A"/>
    <w:rsid w:val="00CA34ED"/>
    <w:rsid w:val="00CA397E"/>
    <w:rsid w:val="00CA44A9"/>
    <w:rsid w:val="00CA47AA"/>
    <w:rsid w:val="00CA4ABE"/>
    <w:rsid w:val="00CA535F"/>
    <w:rsid w:val="00CA56A3"/>
    <w:rsid w:val="00CA7106"/>
    <w:rsid w:val="00CA7ECA"/>
    <w:rsid w:val="00CB2C3D"/>
    <w:rsid w:val="00CB2D1B"/>
    <w:rsid w:val="00CB2E40"/>
    <w:rsid w:val="00CB3496"/>
    <w:rsid w:val="00CB3760"/>
    <w:rsid w:val="00CB3C31"/>
    <w:rsid w:val="00CB4EC9"/>
    <w:rsid w:val="00CB5574"/>
    <w:rsid w:val="00CB610D"/>
    <w:rsid w:val="00CB76F0"/>
    <w:rsid w:val="00CC03DD"/>
    <w:rsid w:val="00CC0A24"/>
    <w:rsid w:val="00CC104B"/>
    <w:rsid w:val="00CC382F"/>
    <w:rsid w:val="00CC6AFA"/>
    <w:rsid w:val="00CC769A"/>
    <w:rsid w:val="00CD1349"/>
    <w:rsid w:val="00CD14B9"/>
    <w:rsid w:val="00CD1B16"/>
    <w:rsid w:val="00CD2A3B"/>
    <w:rsid w:val="00CD4509"/>
    <w:rsid w:val="00CD5335"/>
    <w:rsid w:val="00CD586C"/>
    <w:rsid w:val="00CD76DB"/>
    <w:rsid w:val="00CE0102"/>
    <w:rsid w:val="00CE0422"/>
    <w:rsid w:val="00CE08AE"/>
    <w:rsid w:val="00CE1EA3"/>
    <w:rsid w:val="00CE2ED1"/>
    <w:rsid w:val="00CE49C2"/>
    <w:rsid w:val="00CE6342"/>
    <w:rsid w:val="00CE67FE"/>
    <w:rsid w:val="00CE7386"/>
    <w:rsid w:val="00CF054B"/>
    <w:rsid w:val="00CF200F"/>
    <w:rsid w:val="00CF526E"/>
    <w:rsid w:val="00CF608F"/>
    <w:rsid w:val="00CF7C4E"/>
    <w:rsid w:val="00D00617"/>
    <w:rsid w:val="00D00F83"/>
    <w:rsid w:val="00D01C22"/>
    <w:rsid w:val="00D0312D"/>
    <w:rsid w:val="00D046E7"/>
    <w:rsid w:val="00D0612B"/>
    <w:rsid w:val="00D07FC1"/>
    <w:rsid w:val="00D10A75"/>
    <w:rsid w:val="00D10D66"/>
    <w:rsid w:val="00D1217C"/>
    <w:rsid w:val="00D17043"/>
    <w:rsid w:val="00D22250"/>
    <w:rsid w:val="00D22320"/>
    <w:rsid w:val="00D2243F"/>
    <w:rsid w:val="00D22F5B"/>
    <w:rsid w:val="00D23530"/>
    <w:rsid w:val="00D25403"/>
    <w:rsid w:val="00D2796C"/>
    <w:rsid w:val="00D3011D"/>
    <w:rsid w:val="00D330F1"/>
    <w:rsid w:val="00D3318D"/>
    <w:rsid w:val="00D35198"/>
    <w:rsid w:val="00D3644A"/>
    <w:rsid w:val="00D3731A"/>
    <w:rsid w:val="00D377BF"/>
    <w:rsid w:val="00D428FD"/>
    <w:rsid w:val="00D434D4"/>
    <w:rsid w:val="00D44DAA"/>
    <w:rsid w:val="00D47396"/>
    <w:rsid w:val="00D54751"/>
    <w:rsid w:val="00D5575D"/>
    <w:rsid w:val="00D5632B"/>
    <w:rsid w:val="00D5632C"/>
    <w:rsid w:val="00D609A0"/>
    <w:rsid w:val="00D621F4"/>
    <w:rsid w:val="00D7165E"/>
    <w:rsid w:val="00D72EB6"/>
    <w:rsid w:val="00D73F66"/>
    <w:rsid w:val="00D74687"/>
    <w:rsid w:val="00D770DE"/>
    <w:rsid w:val="00D8033B"/>
    <w:rsid w:val="00D871D8"/>
    <w:rsid w:val="00D87532"/>
    <w:rsid w:val="00D87D4F"/>
    <w:rsid w:val="00D90212"/>
    <w:rsid w:val="00D9633D"/>
    <w:rsid w:val="00D97026"/>
    <w:rsid w:val="00D97394"/>
    <w:rsid w:val="00DA0EEA"/>
    <w:rsid w:val="00DA5FC2"/>
    <w:rsid w:val="00DA77D9"/>
    <w:rsid w:val="00DB2024"/>
    <w:rsid w:val="00DB7CB1"/>
    <w:rsid w:val="00DC0B12"/>
    <w:rsid w:val="00DC3174"/>
    <w:rsid w:val="00DD13EA"/>
    <w:rsid w:val="00DD3D81"/>
    <w:rsid w:val="00DD3F42"/>
    <w:rsid w:val="00DD4A15"/>
    <w:rsid w:val="00DD5713"/>
    <w:rsid w:val="00DE1B9F"/>
    <w:rsid w:val="00DE27F5"/>
    <w:rsid w:val="00DE28B4"/>
    <w:rsid w:val="00DE2A51"/>
    <w:rsid w:val="00DE3270"/>
    <w:rsid w:val="00DE46DA"/>
    <w:rsid w:val="00DF2165"/>
    <w:rsid w:val="00DF2C53"/>
    <w:rsid w:val="00DF2CEB"/>
    <w:rsid w:val="00DF3A96"/>
    <w:rsid w:val="00DF40FB"/>
    <w:rsid w:val="00E035FE"/>
    <w:rsid w:val="00E05EA7"/>
    <w:rsid w:val="00E1155B"/>
    <w:rsid w:val="00E12F17"/>
    <w:rsid w:val="00E15750"/>
    <w:rsid w:val="00E165A0"/>
    <w:rsid w:val="00E173CA"/>
    <w:rsid w:val="00E20521"/>
    <w:rsid w:val="00E20A5D"/>
    <w:rsid w:val="00E23B74"/>
    <w:rsid w:val="00E25192"/>
    <w:rsid w:val="00E26569"/>
    <w:rsid w:val="00E30D92"/>
    <w:rsid w:val="00E368ED"/>
    <w:rsid w:val="00E374A2"/>
    <w:rsid w:val="00E37765"/>
    <w:rsid w:val="00E3795F"/>
    <w:rsid w:val="00E40E58"/>
    <w:rsid w:val="00E42031"/>
    <w:rsid w:val="00E43BAB"/>
    <w:rsid w:val="00E4591C"/>
    <w:rsid w:val="00E469BA"/>
    <w:rsid w:val="00E50787"/>
    <w:rsid w:val="00E51A63"/>
    <w:rsid w:val="00E522ED"/>
    <w:rsid w:val="00E5639B"/>
    <w:rsid w:val="00E57A82"/>
    <w:rsid w:val="00E60E43"/>
    <w:rsid w:val="00E62885"/>
    <w:rsid w:val="00E62C87"/>
    <w:rsid w:val="00E65CBB"/>
    <w:rsid w:val="00E6683D"/>
    <w:rsid w:val="00E7175B"/>
    <w:rsid w:val="00E71DBA"/>
    <w:rsid w:val="00E72727"/>
    <w:rsid w:val="00E72A8E"/>
    <w:rsid w:val="00E749C2"/>
    <w:rsid w:val="00E756A7"/>
    <w:rsid w:val="00E81E76"/>
    <w:rsid w:val="00E84A24"/>
    <w:rsid w:val="00E86603"/>
    <w:rsid w:val="00E86C90"/>
    <w:rsid w:val="00E90F7C"/>
    <w:rsid w:val="00E913F1"/>
    <w:rsid w:val="00E93D97"/>
    <w:rsid w:val="00E942E6"/>
    <w:rsid w:val="00E94F41"/>
    <w:rsid w:val="00EA1CB3"/>
    <w:rsid w:val="00EA2581"/>
    <w:rsid w:val="00EA3CE8"/>
    <w:rsid w:val="00EA4A56"/>
    <w:rsid w:val="00EA5840"/>
    <w:rsid w:val="00EA6028"/>
    <w:rsid w:val="00EA620C"/>
    <w:rsid w:val="00EB060B"/>
    <w:rsid w:val="00EB41E6"/>
    <w:rsid w:val="00EB74C2"/>
    <w:rsid w:val="00EC043D"/>
    <w:rsid w:val="00EC2CF8"/>
    <w:rsid w:val="00EC4DFF"/>
    <w:rsid w:val="00EC4E3E"/>
    <w:rsid w:val="00EC65DB"/>
    <w:rsid w:val="00EC6E33"/>
    <w:rsid w:val="00ED0EF9"/>
    <w:rsid w:val="00ED122D"/>
    <w:rsid w:val="00ED1546"/>
    <w:rsid w:val="00ED17E6"/>
    <w:rsid w:val="00ED1BE3"/>
    <w:rsid w:val="00ED2200"/>
    <w:rsid w:val="00ED2E05"/>
    <w:rsid w:val="00ED303B"/>
    <w:rsid w:val="00ED7CB1"/>
    <w:rsid w:val="00EE078C"/>
    <w:rsid w:val="00EE27CE"/>
    <w:rsid w:val="00EE51AA"/>
    <w:rsid w:val="00EE5C79"/>
    <w:rsid w:val="00EE61BF"/>
    <w:rsid w:val="00EE7E49"/>
    <w:rsid w:val="00EF055D"/>
    <w:rsid w:val="00EF195C"/>
    <w:rsid w:val="00EF322A"/>
    <w:rsid w:val="00EF4A4E"/>
    <w:rsid w:val="00EF7637"/>
    <w:rsid w:val="00F011FF"/>
    <w:rsid w:val="00F02807"/>
    <w:rsid w:val="00F02DE6"/>
    <w:rsid w:val="00F03426"/>
    <w:rsid w:val="00F05435"/>
    <w:rsid w:val="00F054B8"/>
    <w:rsid w:val="00F113A7"/>
    <w:rsid w:val="00F11409"/>
    <w:rsid w:val="00F117C1"/>
    <w:rsid w:val="00F131C6"/>
    <w:rsid w:val="00F160CD"/>
    <w:rsid w:val="00F165E5"/>
    <w:rsid w:val="00F16BCD"/>
    <w:rsid w:val="00F20FA1"/>
    <w:rsid w:val="00F222EC"/>
    <w:rsid w:val="00F26D5C"/>
    <w:rsid w:val="00F30875"/>
    <w:rsid w:val="00F30927"/>
    <w:rsid w:val="00F32091"/>
    <w:rsid w:val="00F32BC0"/>
    <w:rsid w:val="00F33561"/>
    <w:rsid w:val="00F347D7"/>
    <w:rsid w:val="00F3582E"/>
    <w:rsid w:val="00F3618A"/>
    <w:rsid w:val="00F36A68"/>
    <w:rsid w:val="00F40024"/>
    <w:rsid w:val="00F40039"/>
    <w:rsid w:val="00F41CDE"/>
    <w:rsid w:val="00F433F0"/>
    <w:rsid w:val="00F4425E"/>
    <w:rsid w:val="00F5024A"/>
    <w:rsid w:val="00F528AE"/>
    <w:rsid w:val="00F53805"/>
    <w:rsid w:val="00F5562A"/>
    <w:rsid w:val="00F601E8"/>
    <w:rsid w:val="00F62710"/>
    <w:rsid w:val="00F63C2E"/>
    <w:rsid w:val="00F75238"/>
    <w:rsid w:val="00F76556"/>
    <w:rsid w:val="00F77852"/>
    <w:rsid w:val="00F814FE"/>
    <w:rsid w:val="00F835FE"/>
    <w:rsid w:val="00F843DF"/>
    <w:rsid w:val="00F85B6A"/>
    <w:rsid w:val="00F85BB5"/>
    <w:rsid w:val="00F85E54"/>
    <w:rsid w:val="00F85F07"/>
    <w:rsid w:val="00F86291"/>
    <w:rsid w:val="00F868C8"/>
    <w:rsid w:val="00F86E39"/>
    <w:rsid w:val="00F86E75"/>
    <w:rsid w:val="00F87F16"/>
    <w:rsid w:val="00F93882"/>
    <w:rsid w:val="00FA2C06"/>
    <w:rsid w:val="00FB1519"/>
    <w:rsid w:val="00FB1A9D"/>
    <w:rsid w:val="00FB3155"/>
    <w:rsid w:val="00FB3432"/>
    <w:rsid w:val="00FB39F3"/>
    <w:rsid w:val="00FB4746"/>
    <w:rsid w:val="00FB47D1"/>
    <w:rsid w:val="00FB519C"/>
    <w:rsid w:val="00FB6506"/>
    <w:rsid w:val="00FC30EE"/>
    <w:rsid w:val="00FC565B"/>
    <w:rsid w:val="00FC5736"/>
    <w:rsid w:val="00FC58BC"/>
    <w:rsid w:val="00FC5A33"/>
    <w:rsid w:val="00FC6B31"/>
    <w:rsid w:val="00FC7545"/>
    <w:rsid w:val="00FD52F8"/>
    <w:rsid w:val="00FD7C6C"/>
    <w:rsid w:val="00FE01D9"/>
    <w:rsid w:val="00FE0B5C"/>
    <w:rsid w:val="00FE2498"/>
    <w:rsid w:val="00FE3B1A"/>
    <w:rsid w:val="00FE6B06"/>
    <w:rsid w:val="00FF2E99"/>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CD0D9D"/>
  <w15:docId w15:val="{C8D4A9D7-7766-4126-B068-2A840740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link w:val="Heading2Char"/>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Header">
    <w:name w:val="header"/>
    <w:basedOn w:val="Normal"/>
    <w:link w:val="HeaderChar"/>
    <w:uiPriority w:val="99"/>
    <w:rsid w:val="00A421A1"/>
    <w:pPr>
      <w:tabs>
        <w:tab w:val="center" w:pos="4680"/>
        <w:tab w:val="right" w:pos="9360"/>
      </w:tabs>
    </w:pPr>
  </w:style>
  <w:style w:type="paragraph" w:styleId="BalloonText">
    <w:name w:val="Balloon Text"/>
    <w:basedOn w:val="Normal"/>
    <w:semiHidden/>
    <w:rsid w:val="00CB3760"/>
    <w:rPr>
      <w:rFonts w:cs="Tahoma"/>
      <w:szCs w:val="16"/>
    </w:rPr>
  </w:style>
  <w:style w:type="character" w:customStyle="1" w:styleId="HeaderChar">
    <w:name w:val="Header Char"/>
    <w:basedOn w:val="DefaultParagraphFont"/>
    <w:link w:val="Header"/>
    <w:uiPriority w:val="99"/>
    <w:rsid w:val="00A421A1"/>
    <w:rPr>
      <w:rFonts w:ascii="Tahoma" w:hAnsi="Tahoma"/>
      <w:spacing w:val="4"/>
      <w:sz w:val="16"/>
      <w:szCs w:val="18"/>
    </w:rPr>
  </w:style>
  <w:style w:type="paragraph" w:styleId="Footer">
    <w:name w:val="footer"/>
    <w:basedOn w:val="Normal"/>
    <w:link w:val="FooterChar"/>
    <w:rsid w:val="00A421A1"/>
    <w:pPr>
      <w:tabs>
        <w:tab w:val="center" w:pos="4680"/>
        <w:tab w:val="right" w:pos="9360"/>
      </w:tabs>
    </w:pPr>
  </w:style>
  <w:style w:type="character" w:customStyle="1" w:styleId="FooterChar">
    <w:name w:val="Footer Char"/>
    <w:basedOn w:val="DefaultParagraphFont"/>
    <w:link w:val="Footer"/>
    <w:rsid w:val="00A421A1"/>
    <w:rPr>
      <w:rFonts w:ascii="Tahoma" w:hAnsi="Tahoma"/>
      <w:spacing w:val="4"/>
      <w:sz w:val="16"/>
      <w:szCs w:val="18"/>
    </w:rPr>
  </w:style>
  <w:style w:type="table" w:styleId="TableGrid">
    <w:name w:val="Table Grid"/>
    <w:basedOn w:val="TableNormal"/>
    <w:rsid w:val="00326B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0283"/>
    <w:pPr>
      <w:ind w:left="720"/>
      <w:contextualSpacing/>
    </w:pPr>
  </w:style>
  <w:style w:type="character" w:styleId="Hyperlink">
    <w:name w:val="Hyperlink"/>
    <w:basedOn w:val="DefaultParagraphFont"/>
    <w:rsid w:val="001F31DD"/>
    <w:rPr>
      <w:color w:val="0000FF" w:themeColor="hyperlink"/>
      <w:u w:val="single"/>
    </w:rPr>
  </w:style>
  <w:style w:type="character" w:styleId="FollowedHyperlink">
    <w:name w:val="FollowedHyperlink"/>
    <w:basedOn w:val="DefaultParagraphFont"/>
    <w:rsid w:val="00D428FD"/>
    <w:rPr>
      <w:color w:val="800080" w:themeColor="followedHyperlink"/>
      <w:u w:val="single"/>
    </w:rPr>
  </w:style>
  <w:style w:type="character" w:customStyle="1" w:styleId="Heading2Char">
    <w:name w:val="Heading 2 Char"/>
    <w:basedOn w:val="DefaultParagraphFont"/>
    <w:link w:val="Heading2"/>
    <w:rsid w:val="00576A22"/>
    <w:rPr>
      <w:rFonts w:ascii="Tahoma" w:hAnsi="Tahoma"/>
      <w:spacing w:val="4"/>
      <w:sz w:val="24"/>
      <w:szCs w:val="40"/>
    </w:rPr>
  </w:style>
  <w:style w:type="character" w:customStyle="1" w:styleId="Heading5Char">
    <w:name w:val="Heading 5 Char"/>
    <w:basedOn w:val="DefaultParagraphFont"/>
    <w:link w:val="Heading5"/>
    <w:rsid w:val="00576A22"/>
    <w:rPr>
      <w:rFonts w:ascii="Tahoma" w:hAnsi="Tahoma"/>
      <w:caps/>
      <w:spacing w:val="4"/>
      <w:sz w:val="16"/>
      <w:szCs w:val="16"/>
    </w:rPr>
  </w:style>
  <w:style w:type="paragraph" w:styleId="Revision">
    <w:name w:val="Revision"/>
    <w:hidden/>
    <w:uiPriority w:val="99"/>
    <w:semiHidden/>
    <w:rsid w:val="009970C3"/>
    <w:rPr>
      <w:rFonts w:ascii="Tahoma" w:hAnsi="Tahoma"/>
      <w:spacing w:val="4"/>
      <w:sz w:val="16"/>
      <w:szCs w:val="18"/>
    </w:rPr>
  </w:style>
  <w:style w:type="character" w:styleId="CommentReference">
    <w:name w:val="annotation reference"/>
    <w:basedOn w:val="DefaultParagraphFont"/>
    <w:semiHidden/>
    <w:unhideWhenUsed/>
    <w:rsid w:val="00AD1E6D"/>
    <w:rPr>
      <w:sz w:val="18"/>
      <w:szCs w:val="18"/>
    </w:rPr>
  </w:style>
  <w:style w:type="paragraph" w:styleId="CommentText">
    <w:name w:val="annotation text"/>
    <w:basedOn w:val="Normal"/>
    <w:link w:val="CommentTextChar"/>
    <w:semiHidden/>
    <w:unhideWhenUsed/>
    <w:rsid w:val="00AD1E6D"/>
    <w:rPr>
      <w:sz w:val="24"/>
      <w:szCs w:val="24"/>
    </w:rPr>
  </w:style>
  <w:style w:type="character" w:customStyle="1" w:styleId="CommentTextChar">
    <w:name w:val="Comment Text Char"/>
    <w:basedOn w:val="DefaultParagraphFont"/>
    <w:link w:val="CommentText"/>
    <w:semiHidden/>
    <w:rsid w:val="00AD1E6D"/>
    <w:rPr>
      <w:rFonts w:ascii="Tahoma" w:hAnsi="Tahoma"/>
      <w:spacing w:val="4"/>
      <w:sz w:val="24"/>
      <w:szCs w:val="24"/>
    </w:rPr>
  </w:style>
  <w:style w:type="paragraph" w:styleId="CommentSubject">
    <w:name w:val="annotation subject"/>
    <w:basedOn w:val="CommentText"/>
    <w:next w:val="CommentText"/>
    <w:link w:val="CommentSubjectChar"/>
    <w:semiHidden/>
    <w:unhideWhenUsed/>
    <w:rsid w:val="00AD1E6D"/>
    <w:rPr>
      <w:b/>
      <w:bCs/>
      <w:sz w:val="20"/>
      <w:szCs w:val="20"/>
    </w:rPr>
  </w:style>
  <w:style w:type="character" w:customStyle="1" w:styleId="CommentSubjectChar">
    <w:name w:val="Comment Subject Char"/>
    <w:basedOn w:val="CommentTextChar"/>
    <w:link w:val="CommentSubject"/>
    <w:semiHidden/>
    <w:rsid w:val="00AD1E6D"/>
    <w:rPr>
      <w:rFonts w:ascii="Tahoma" w:hAnsi="Tahoma"/>
      <w:b/>
      <w:bCs/>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0520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PRC\APRC%20Minutes%209-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AFDC561872D9499387FFDBF95C128F" ma:contentTypeVersion="0" ma:contentTypeDescription="Create a new document." ma:contentTypeScope="" ma:versionID="9c668d586dc5ebc843e6a00d8eb4c1c4">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929cec6f9395220ca47646a984f189de"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ma:displayName="Submission Content Type" ma:description="" ma:internalName="Submission_x0020_Cont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f1c2670d-76f3-403b-9d2f-38b517d5f26d">5H3FFX7VTXFQ-140-94</_dlc_DocId>
    <_dlc_DocIdUrl xmlns="f1c2670d-76f3-403b-9d2f-38b517d5f26d">
      <Url>https://portal.swccd.edu/Committees/aprc/_layouts/DocIdRedir.aspx?ID=5H3FFX7VTXFQ-140-94</Url>
      <Description>5H3FFX7VTXFQ-140-94</Description>
    </_dlc_DocIdUrl>
    <RoutingContentType xmlns="http://schemas.microsoft.com/sharepoint/v3">Minutes</RoutingContent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DCF2-8B6D-45C5-B7D8-D22098FC4E4F}">
  <ds:schemaRefs>
    <ds:schemaRef ds:uri="http://schemas.microsoft.com/sharepoint/v3/contenttype/forms"/>
  </ds:schemaRefs>
</ds:datastoreItem>
</file>

<file path=customXml/itemProps2.xml><?xml version="1.0" encoding="utf-8"?>
<ds:datastoreItem xmlns:ds="http://schemas.openxmlformats.org/officeDocument/2006/customXml" ds:itemID="{B43C21E5-051E-41B3-8B27-06F9D936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042-D28E-4978-B229-BA0EDAC37328}">
  <ds:schemaRefs>
    <ds:schemaRef ds:uri="http://schemas.microsoft.com/sharepoint/events"/>
  </ds:schemaRefs>
</ds:datastoreItem>
</file>

<file path=customXml/itemProps4.xml><?xml version="1.0" encoding="utf-8"?>
<ds:datastoreItem xmlns:ds="http://schemas.openxmlformats.org/officeDocument/2006/customXml" ds:itemID="{13812BC0-8222-48B7-A19F-7D7791AFE075}">
  <ds:schemaRefs>
    <ds:schemaRef ds:uri="http://purl.org/dc/terms/"/>
    <ds:schemaRef ds:uri="http://schemas.microsoft.com/office/2006/documentManagement/types"/>
    <ds:schemaRef ds:uri="http://purl.org/dc/elements/1.1/"/>
    <ds:schemaRef ds:uri="http://purl.org/dc/dcmitype/"/>
    <ds:schemaRef ds:uri="f1c2670d-76f3-403b-9d2f-38b517d5f26d"/>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A75F815-CE53-461E-8E3C-663B6776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APRC Minutes 9-5-12</Template>
  <TotalTime>1</TotalTime>
  <Pages>2</Pages>
  <Words>908</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APRC Draft Minutes 11-06-13</vt:lpstr>
    </vt:vector>
  </TitlesOfParts>
  <Company>Microsoft Corporation</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APRC Draft Minutes 11-06-13</dc:title>
  <dc:creator>aislas</dc:creator>
  <cp:lastModifiedBy>Angela Arietti</cp:lastModifiedBy>
  <cp:revision>2</cp:revision>
  <cp:lastPrinted>2016-02-26T00:01:00Z</cp:lastPrinted>
  <dcterms:created xsi:type="dcterms:W3CDTF">2016-04-08T17:33:00Z</dcterms:created>
  <dcterms:modified xsi:type="dcterms:W3CDTF">2016-04-08T17:33:00Z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0x010100D1AFDC561872D9499387FFDBF95C128F</vt:lpwstr>
  </property>
  <property fmtid="{D5CDD505-2E9C-101B-9397-08002B2CF9AE}" pid="4" name="_dlc_DocIdItemGuid">
    <vt:lpwstr>31fe5d8d-3680-4dae-9b28-6bd012971657</vt:lpwstr>
  </property>
  <property fmtid="{D5CDD505-2E9C-101B-9397-08002B2CF9AE}" pid="5" name="Accreditation Standards1">
    <vt:lpwstr/>
  </property>
  <property fmtid="{D5CDD505-2E9C-101B-9397-08002B2CF9AE}" pid="6" name="Order">
    <vt:r8>200</vt:r8>
  </property>
  <property fmtid="{D5CDD505-2E9C-101B-9397-08002B2CF9AE}" pid="7" name="FileDirRef">
    <vt:lpwstr>Committees/SharePointDevCommittee/Shared Documents</vt:lpwstr>
  </property>
  <property fmtid="{D5CDD505-2E9C-101B-9397-08002B2CF9AE}" pid="8" name="MetaInfo">
    <vt:lpwstr>2;#vti_contentversionisdirty:BW|false_x000d_
vti_thumbnailexists:BW|false_x000d_
vti_parserversion:SR|14.0.0.6120_x000d_
vti_contenttag:SW|{3A9EA7B4-7BFD-4515-A50B-40B074947C64},2,8_x000d_
_Category:EW|_x000d_
vti_pluggableparserversion:SR|14.0.0.6119_x000d_
vti_stickycachedpluggableparserp</vt:lpwstr>
  </property>
  <property fmtid="{D5CDD505-2E9C-101B-9397-08002B2CF9AE}" pid="9" name="FileLeafRef">
    <vt:lpwstr>MeetingMinutes.dotx</vt:lpwstr>
  </property>
  <property fmtid="{D5CDD505-2E9C-101B-9397-08002B2CF9AE}" pid="10" name="FSObjType">
    <vt:lpwstr>0</vt:lpwstr>
  </property>
</Properties>
</file>