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6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600" w:firstRow="0" w:lastRow="0" w:firstColumn="0" w:lastColumn="0" w:noHBand="1" w:noVBand="1"/>
      </w:tblPr>
      <w:tblGrid>
        <w:gridCol w:w="1255"/>
        <w:gridCol w:w="3309"/>
        <w:gridCol w:w="3363"/>
        <w:gridCol w:w="2699"/>
      </w:tblGrid>
      <w:tr w:rsidR="000D7DC7" w:rsidRPr="002462A5" w14:paraId="2C1A653D" w14:textId="77777777" w:rsidTr="00960097">
        <w:trPr>
          <w:trHeight w:val="331"/>
          <w:jc w:val="center"/>
        </w:trPr>
        <w:tc>
          <w:tcPr>
            <w:tcW w:w="10626" w:type="dxa"/>
            <w:gridSpan w:val="4"/>
            <w:shd w:val="clear" w:color="auto" w:fill="auto"/>
            <w:tcMar>
              <w:left w:w="0" w:type="dxa"/>
            </w:tcMar>
            <w:vAlign w:val="center"/>
          </w:tcPr>
          <w:p w14:paraId="401977EC" w14:textId="77777777" w:rsidR="000D7DC7" w:rsidRDefault="000D7DC7" w:rsidP="006D5CF3">
            <w:pPr>
              <w:pStyle w:val="Heading1"/>
              <w:jc w:val="center"/>
            </w:pPr>
            <w:r>
              <w:t>Academic Senate Committee</w:t>
            </w:r>
            <w:r w:rsidRPr="002462A5">
              <w:br/>
              <w:t>Minutes</w:t>
            </w:r>
          </w:p>
        </w:tc>
      </w:tr>
      <w:tr w:rsidR="000D7DC7" w:rsidRPr="002462A5" w14:paraId="0E0F3E08" w14:textId="77777777" w:rsidTr="0076198A">
        <w:trPr>
          <w:trHeight w:val="157"/>
          <w:jc w:val="center"/>
        </w:trPr>
        <w:tc>
          <w:tcPr>
            <w:tcW w:w="456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14:paraId="0BAA9A19" w14:textId="77777777" w:rsidR="000D7DC7" w:rsidRPr="002462A5" w:rsidRDefault="00C16C76" w:rsidP="0028498D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september 20</w:t>
            </w:r>
            <w:r w:rsidR="001A3C11">
              <w:t>, 2016</w:t>
            </w:r>
          </w:p>
        </w:tc>
        <w:tc>
          <w:tcPr>
            <w:tcW w:w="3363" w:type="dxa"/>
            <w:shd w:val="clear" w:color="auto" w:fill="auto"/>
            <w:tcMar>
              <w:left w:w="0" w:type="dxa"/>
            </w:tcMar>
            <w:vAlign w:val="center"/>
          </w:tcPr>
          <w:p w14:paraId="2AE668C1" w14:textId="77777777" w:rsidR="000D7DC7" w:rsidRPr="002462A5" w:rsidRDefault="000D7DC7" w:rsidP="002D118A">
            <w:pPr>
              <w:pStyle w:val="Heading4"/>
              <w:framePr w:hSpace="0" w:wrap="auto" w:vAnchor="margin" w:hAnchor="text" w:xAlign="left" w:yAlign="inline"/>
              <w:suppressOverlap w:val="0"/>
            </w:pPr>
            <w:r>
              <w:t>11:</w:t>
            </w:r>
            <w:r w:rsidR="00B46E79">
              <w:t xml:space="preserve">45 AM </w:t>
            </w:r>
            <w:r>
              <w:t>-</w:t>
            </w:r>
            <w:r w:rsidR="00B46E79">
              <w:t xml:space="preserve"> </w:t>
            </w:r>
            <w:r>
              <w:t>1:</w:t>
            </w:r>
            <w:r w:rsidR="00B46E79">
              <w:t>0</w:t>
            </w:r>
            <w:r w:rsidR="005141DA">
              <w:t>0</w:t>
            </w:r>
            <w:r>
              <w:t xml:space="preserve"> </w:t>
            </w:r>
            <w:r w:rsidR="00B46E79">
              <w:t>pm</w:t>
            </w:r>
          </w:p>
        </w:tc>
        <w:tc>
          <w:tcPr>
            <w:tcW w:w="2699" w:type="dxa"/>
            <w:shd w:val="clear" w:color="auto" w:fill="auto"/>
            <w:tcMar>
              <w:left w:w="0" w:type="dxa"/>
            </w:tcMar>
            <w:vAlign w:val="center"/>
          </w:tcPr>
          <w:p w14:paraId="644D8C60" w14:textId="77777777" w:rsidR="000D7DC7" w:rsidRDefault="00043CA0" w:rsidP="002D118A">
            <w:pPr>
              <w:pStyle w:val="Heading5"/>
            </w:pPr>
            <w:r>
              <w:t>L 246</w:t>
            </w:r>
          </w:p>
        </w:tc>
      </w:tr>
      <w:tr w:rsidR="000D7DC7" w:rsidRPr="002462A5" w14:paraId="4510B43A" w14:textId="77777777" w:rsidTr="002921BB">
        <w:trPr>
          <w:trHeight w:val="207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9CB75BF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>note taker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710D1C" w14:textId="77777777" w:rsidR="000D7DC7" w:rsidRDefault="000D7DC7" w:rsidP="00182EE7">
            <w:pPr>
              <w:pStyle w:val="AllCapsHeading"/>
              <w:rPr>
                <w:rFonts w:cs="Tahoma"/>
                <w:color w:val="auto"/>
              </w:rPr>
            </w:pPr>
            <w:r>
              <w:rPr>
                <w:rFonts w:cs="Tahoma"/>
                <w:color w:val="auto"/>
              </w:rPr>
              <w:t xml:space="preserve">respectfully submitted by Caree Lesh </w:t>
            </w:r>
            <w:r w:rsidR="00A61ADC">
              <w:rPr>
                <w:rFonts w:cs="Tahoma"/>
                <w:color w:val="auto"/>
              </w:rPr>
              <w:t>&amp; Angie Arietti</w:t>
            </w:r>
          </w:p>
        </w:tc>
      </w:tr>
      <w:tr w:rsidR="00F357D8" w:rsidRPr="002462A5" w14:paraId="70200F73" w14:textId="77777777" w:rsidTr="002921BB">
        <w:trPr>
          <w:trHeight w:val="237"/>
          <w:jc w:val="center"/>
        </w:trPr>
        <w:tc>
          <w:tcPr>
            <w:tcW w:w="1255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CDEF2BB" w14:textId="77777777" w:rsidR="00F357D8" w:rsidRPr="00182EE7" w:rsidRDefault="00F357D8" w:rsidP="00F357D8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Attendees</w:t>
            </w: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012CBBA" w14:textId="77777777" w:rsidR="00F357D8" w:rsidRPr="00F357D8" w:rsidRDefault="00F357D8" w:rsidP="00F357D8">
            <w:pPr>
              <w:jc w:val="center"/>
              <w:rPr>
                <w:strike/>
                <w:sz w:val="18"/>
              </w:rPr>
            </w:pPr>
            <w:r w:rsidRPr="00F357D8">
              <w:rPr>
                <w:strike/>
                <w:sz w:val="18"/>
              </w:rPr>
              <w:t>Josue Arredondo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1E3F3D" w14:textId="5EC6436C" w:rsidR="00F357D8" w:rsidRPr="00EA09A1" w:rsidRDefault="00F357D8" w:rsidP="00F357D8">
            <w:pPr>
              <w:jc w:val="center"/>
              <w:rPr>
                <w:sz w:val="18"/>
              </w:rPr>
            </w:pPr>
            <w:r w:rsidRPr="00F357D8">
              <w:rPr>
                <w:strike/>
                <w:sz w:val="18"/>
              </w:rPr>
              <w:t>Garibay, Adrianna</w:t>
            </w:r>
            <w:r w:rsidRPr="00F357D8" w:rsidDel="00087B02">
              <w:rPr>
                <w:strike/>
                <w:color w:val="FF0000"/>
                <w:sz w:val="1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6CE87E" w14:textId="0D45630E" w:rsidR="00F357D8" w:rsidRPr="00382A08" w:rsidRDefault="00F357D8" w:rsidP="00F357D8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F357D8">
              <w:rPr>
                <w:strike/>
                <w:color w:val="FF0000"/>
                <w:sz w:val="18"/>
              </w:rPr>
              <w:t>Shaffer, Rob</w:t>
            </w:r>
          </w:p>
        </w:tc>
      </w:tr>
      <w:tr w:rsidR="00F357D8" w:rsidRPr="002462A5" w14:paraId="2E79E492" w14:textId="77777777" w:rsidTr="002921BB">
        <w:trPr>
          <w:trHeight w:val="237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8FD9B47" w14:textId="77777777" w:rsidR="00F357D8" w:rsidRPr="00182EE7" w:rsidRDefault="00F357D8" w:rsidP="00F357D8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3AA6DE" w14:textId="77777777" w:rsidR="00F357D8" w:rsidRPr="00F357D8" w:rsidRDefault="00F357D8" w:rsidP="00F357D8">
            <w:pPr>
              <w:jc w:val="center"/>
              <w:rPr>
                <w:strike/>
                <w:sz w:val="18"/>
              </w:rPr>
            </w:pPr>
            <w:r w:rsidRPr="00F357D8">
              <w:rPr>
                <w:strike/>
                <w:color w:val="FF0000"/>
                <w:sz w:val="18"/>
              </w:rPr>
              <w:t>Beach, Randy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2075B4" w14:textId="771581DD" w:rsidR="00F357D8" w:rsidRPr="00F357D8" w:rsidRDefault="00F357D8" w:rsidP="00F357D8">
            <w:pPr>
              <w:jc w:val="center"/>
              <w:rPr>
                <w:strike/>
                <w:sz w:val="18"/>
              </w:rPr>
            </w:pPr>
            <w:r>
              <w:rPr>
                <w:sz w:val="18"/>
              </w:rPr>
              <w:t>Hecht, David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50592D" w14:textId="39F5B686" w:rsidR="00F357D8" w:rsidRPr="00382A08" w:rsidRDefault="00F357D8" w:rsidP="00F357D8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 w:rsidRPr="00F357D8">
              <w:rPr>
                <w:strike/>
                <w:sz w:val="18"/>
              </w:rPr>
              <w:t>Soto, Corina</w:t>
            </w:r>
          </w:p>
        </w:tc>
      </w:tr>
      <w:tr w:rsidR="00F357D8" w:rsidRPr="002462A5" w14:paraId="4F1BBC33" w14:textId="77777777" w:rsidTr="002921BB">
        <w:trPr>
          <w:trHeight w:val="237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5428AFC" w14:textId="77777777" w:rsidR="00F357D8" w:rsidRPr="00182EE7" w:rsidRDefault="00F357D8" w:rsidP="00F357D8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4DAA623" w14:textId="77777777" w:rsidR="00F357D8" w:rsidRPr="009100EF" w:rsidRDefault="00F357D8" w:rsidP="00F35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Bowlin, Stephen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245638" w14:textId="0F23F040" w:rsidR="00F357D8" w:rsidRPr="00EA09A1" w:rsidRDefault="00F357D8" w:rsidP="00F357D8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Hopkins, Kesa</w:t>
            </w:r>
            <w:r w:rsidRPr="00EA09A1" w:rsidDel="005141DA">
              <w:rPr>
                <w:color w:val="FF0000"/>
                <w:sz w:val="1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0C8373" w14:textId="2268137D" w:rsidR="00F357D8" w:rsidRPr="00F357D8" w:rsidRDefault="00F357D8" w:rsidP="00F357D8">
            <w:pPr>
              <w:keepNext/>
              <w:keepLines/>
              <w:spacing w:before="20"/>
              <w:jc w:val="center"/>
              <w:outlineLvl w:val="6"/>
              <w:rPr>
                <w:strike/>
                <w:sz w:val="18"/>
              </w:rPr>
            </w:pPr>
            <w:r w:rsidRPr="004F77B0">
              <w:rPr>
                <w:sz w:val="18"/>
              </w:rPr>
              <w:t>Speyrer, Michael</w:t>
            </w:r>
          </w:p>
        </w:tc>
      </w:tr>
      <w:tr w:rsidR="00F357D8" w:rsidRPr="002462A5" w14:paraId="1F7F91B6" w14:textId="77777777" w:rsidTr="002921BB">
        <w:trPr>
          <w:trHeight w:val="237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60FE02B" w14:textId="77777777" w:rsidR="00F357D8" w:rsidRPr="00182EE7" w:rsidRDefault="00F357D8" w:rsidP="00F357D8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A17C42F" w14:textId="77777777" w:rsidR="00F357D8" w:rsidRPr="00F357D8" w:rsidRDefault="00F357D8" w:rsidP="00F357D8">
            <w:pPr>
              <w:jc w:val="center"/>
              <w:rPr>
                <w:strike/>
                <w:color w:val="FF0000"/>
                <w:sz w:val="18"/>
              </w:rPr>
            </w:pPr>
            <w:r w:rsidRPr="00F357D8">
              <w:rPr>
                <w:strike/>
                <w:sz w:val="18"/>
              </w:rPr>
              <w:t>Brenner, April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CCE34EF" w14:textId="70C48F8E" w:rsidR="00F357D8" w:rsidRPr="00EA09A1" w:rsidRDefault="00F357D8" w:rsidP="00F357D8">
            <w:pPr>
              <w:jc w:val="center"/>
              <w:rPr>
                <w:sz w:val="18"/>
              </w:rPr>
            </w:pPr>
            <w:r w:rsidRPr="00F357D8">
              <w:rPr>
                <w:strike/>
                <w:sz w:val="18"/>
              </w:rPr>
              <w:t>Hubert, Elizabeth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D1AA4F" w14:textId="0DC06FF7" w:rsidR="00F357D8" w:rsidRPr="00F357D8" w:rsidRDefault="00F357D8" w:rsidP="00F357D8">
            <w:pPr>
              <w:keepNext/>
              <w:keepLines/>
              <w:spacing w:before="20"/>
              <w:jc w:val="center"/>
              <w:outlineLvl w:val="6"/>
              <w:rPr>
                <w:strike/>
                <w:sz w:val="18"/>
              </w:rPr>
            </w:pPr>
            <w:r>
              <w:rPr>
                <w:color w:val="FF0000"/>
                <w:sz w:val="18"/>
              </w:rPr>
              <w:t>Stuart, Angelina</w:t>
            </w:r>
          </w:p>
        </w:tc>
      </w:tr>
      <w:tr w:rsidR="00F357D8" w:rsidRPr="002462A5" w14:paraId="0B9CD200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C05B414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1DA4F9E" w14:textId="77777777" w:rsidR="00F357D8" w:rsidRPr="00C344EC" w:rsidRDefault="00F357D8" w:rsidP="00F357D8">
            <w:pPr>
              <w:jc w:val="center"/>
              <w:rPr>
                <w:sz w:val="18"/>
              </w:rPr>
            </w:pPr>
            <w:r w:rsidRPr="00495B7F">
              <w:rPr>
                <w:sz w:val="18"/>
              </w:rPr>
              <w:t>Buehler, Lukas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F2D06B0" w14:textId="3FC41F4A" w:rsidR="00F357D8" w:rsidRPr="00F357D8" w:rsidRDefault="00F357D8" w:rsidP="00F357D8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Lesh, Caree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D6660CF" w14:textId="2A940A22" w:rsidR="00F357D8" w:rsidRPr="003138D7" w:rsidRDefault="00F357D8" w:rsidP="00F357D8">
            <w:pPr>
              <w:keepNext/>
              <w:keepLines/>
              <w:spacing w:before="20"/>
              <w:jc w:val="center"/>
              <w:outlineLvl w:val="6"/>
              <w:rPr>
                <w:sz w:val="18"/>
              </w:rPr>
            </w:pPr>
            <w:r>
              <w:rPr>
                <w:sz w:val="18"/>
              </w:rPr>
              <w:t>Taffolla-Schreiber, Candice</w:t>
            </w:r>
          </w:p>
        </w:tc>
      </w:tr>
      <w:tr w:rsidR="00F357D8" w:rsidRPr="002462A5" w14:paraId="29A04898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A30F396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2FD9410" w14:textId="77777777" w:rsidR="00F357D8" w:rsidRPr="00382A08" w:rsidRDefault="00F357D8" w:rsidP="00F357D8">
            <w:pPr>
              <w:jc w:val="center"/>
              <w:rPr>
                <w:sz w:val="18"/>
              </w:rPr>
            </w:pPr>
            <w:r w:rsidRPr="00EA09A1">
              <w:rPr>
                <w:sz w:val="18"/>
              </w:rPr>
              <w:t>Caschetta, Todd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5260A19" w14:textId="61F13884" w:rsidR="00F357D8" w:rsidRPr="00182EE7" w:rsidRDefault="00F357D8" w:rsidP="00F357D8">
            <w:pPr>
              <w:jc w:val="center"/>
              <w:rPr>
                <w:color w:val="FF0000"/>
                <w:sz w:val="18"/>
              </w:rPr>
            </w:pPr>
            <w:r w:rsidRPr="00FB67AF">
              <w:rPr>
                <w:sz w:val="18"/>
              </w:rPr>
              <w:t>Lynch-Morissette, Emily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F5E2439" w14:textId="0C55850F" w:rsidR="00F357D8" w:rsidRPr="004F77B0" w:rsidRDefault="00F357D8" w:rsidP="00F357D8">
            <w:pPr>
              <w:keepNext/>
              <w:keepLines/>
              <w:spacing w:before="20"/>
              <w:jc w:val="center"/>
              <w:outlineLvl w:val="6"/>
              <w:rPr>
                <w:color w:val="FF0000"/>
                <w:sz w:val="18"/>
              </w:rPr>
            </w:pPr>
            <w:r w:rsidRPr="00382A08">
              <w:rPr>
                <w:sz w:val="18"/>
              </w:rPr>
              <w:t>Tolli, John</w:t>
            </w:r>
          </w:p>
        </w:tc>
      </w:tr>
      <w:tr w:rsidR="00F357D8" w:rsidRPr="002462A5" w14:paraId="3AF31A7E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050DB74E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3DD4C5" w14:textId="77777777" w:rsidR="00F357D8" w:rsidRPr="00382A08" w:rsidRDefault="00F357D8" w:rsidP="00F35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Cliffe, Karen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1187491" w14:textId="7E120999" w:rsidR="00F357D8" w:rsidRPr="00182EE7" w:rsidRDefault="00F357D8" w:rsidP="00F357D8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Martinez-Sanabria, Maria E.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3CA0D7" w14:textId="47DE4799" w:rsidR="00F357D8" w:rsidRPr="00182EE7" w:rsidRDefault="00F357D8" w:rsidP="00F357D8">
            <w:pPr>
              <w:jc w:val="center"/>
              <w:rPr>
                <w:sz w:val="18"/>
              </w:rPr>
            </w:pPr>
            <w:r w:rsidRPr="00C344EC">
              <w:rPr>
                <w:sz w:val="18"/>
              </w:rPr>
              <w:t>Tyahla, Sandy</w:t>
            </w:r>
          </w:p>
        </w:tc>
      </w:tr>
      <w:tr w:rsidR="00F357D8" w:rsidRPr="002462A5" w14:paraId="68A31C7A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1B4C2B11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41CF61A" w14:textId="77777777" w:rsidR="00F357D8" w:rsidRPr="00C344EC" w:rsidRDefault="00F357D8" w:rsidP="00F35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Cuddy, Luke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61A35DC" w14:textId="15073722" w:rsidR="00F357D8" w:rsidRPr="006024AC" w:rsidRDefault="00F357D8" w:rsidP="00F35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McAneney, Danielle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69120C5" w14:textId="356D866F" w:rsidR="00F357D8" w:rsidRPr="00EA09A1" w:rsidRDefault="00F357D8" w:rsidP="00F357D8">
            <w:pPr>
              <w:jc w:val="center"/>
              <w:rPr>
                <w:sz w:val="18"/>
              </w:rPr>
            </w:pPr>
            <w:r w:rsidRPr="00F357D8">
              <w:rPr>
                <w:strike/>
                <w:sz w:val="18"/>
              </w:rPr>
              <w:t>Van Stone, Mark</w:t>
            </w:r>
          </w:p>
        </w:tc>
      </w:tr>
      <w:tr w:rsidR="00F357D8" w:rsidRPr="002462A5" w14:paraId="2B802FFD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54885846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DAF5B1C" w14:textId="77777777" w:rsidR="00F357D8" w:rsidRPr="00F357D8" w:rsidRDefault="00F357D8" w:rsidP="00F357D8">
            <w:pPr>
              <w:jc w:val="center"/>
              <w:rPr>
                <w:strike/>
                <w:color w:val="FF0000"/>
                <w:sz w:val="18"/>
              </w:rPr>
            </w:pPr>
            <w:r w:rsidRPr="00F357D8">
              <w:rPr>
                <w:strike/>
                <w:sz w:val="18"/>
              </w:rPr>
              <w:t>Davis, J.D.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47074F" w14:textId="50DAD344" w:rsidR="00F357D8" w:rsidRPr="006024AC" w:rsidRDefault="00F357D8" w:rsidP="00F357D8">
            <w:pPr>
              <w:jc w:val="center"/>
              <w:rPr>
                <w:sz w:val="18"/>
              </w:rPr>
            </w:pPr>
            <w:r w:rsidRPr="004F77B0">
              <w:rPr>
                <w:sz w:val="18"/>
              </w:rPr>
              <w:t>McDaniel, Cynthia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EF015C7" w14:textId="2B075745" w:rsidR="00F357D8" w:rsidRPr="00382A08" w:rsidRDefault="00F357D8" w:rsidP="00F35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Vargas, Yesenia</w:t>
            </w:r>
          </w:p>
        </w:tc>
      </w:tr>
      <w:tr w:rsidR="00F357D8" w:rsidRPr="002462A5" w14:paraId="6780AAE0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6FBDB554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E24F1A" w14:textId="77777777" w:rsidR="00F357D8" w:rsidRPr="006024AC" w:rsidRDefault="00F357D8" w:rsidP="00F357D8">
            <w:pPr>
              <w:jc w:val="center"/>
              <w:rPr>
                <w:sz w:val="18"/>
              </w:rPr>
            </w:pPr>
            <w:r w:rsidRPr="000A6ABE">
              <w:rPr>
                <w:sz w:val="18"/>
              </w:rPr>
              <w:t>Detsch, Steven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4016E64" w14:textId="68D855DB" w:rsidR="00F357D8" w:rsidRPr="004F77B0" w:rsidRDefault="00F357D8" w:rsidP="00F357D8">
            <w:pPr>
              <w:keepNext/>
              <w:keepLines/>
              <w:jc w:val="center"/>
              <w:outlineLvl w:val="6"/>
              <w:rPr>
                <w:sz w:val="18"/>
              </w:rPr>
            </w:pPr>
            <w:r w:rsidRPr="00382A08">
              <w:rPr>
                <w:sz w:val="18"/>
              </w:rPr>
              <w:t>McGee, Tony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4B2EB" w14:textId="69C650DE" w:rsidR="00F357D8" w:rsidRPr="00F357D8" w:rsidRDefault="00F357D8" w:rsidP="00F357D8">
            <w:pPr>
              <w:jc w:val="center"/>
              <w:rPr>
                <w:strike/>
                <w:sz w:val="18"/>
              </w:rPr>
            </w:pPr>
            <w:r w:rsidRPr="00640C45">
              <w:rPr>
                <w:color w:val="FF0000"/>
                <w:sz w:val="18"/>
              </w:rPr>
              <w:t>Vicario, Marie</w:t>
            </w:r>
          </w:p>
        </w:tc>
      </w:tr>
      <w:tr w:rsidR="00F357D8" w:rsidRPr="002462A5" w14:paraId="347332F5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7B9C99D8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1C6DDDE" w14:textId="08D2C4DF" w:rsidR="00F357D8" w:rsidRPr="0028498D" w:rsidRDefault="00F357D8" w:rsidP="00F357D8">
            <w:pPr>
              <w:jc w:val="center"/>
              <w:rPr>
                <w:sz w:val="18"/>
              </w:rPr>
            </w:pPr>
            <w:r w:rsidRPr="0028498D">
              <w:rPr>
                <w:sz w:val="18"/>
              </w:rPr>
              <w:t>Durkin, Melanie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53A64CB" w14:textId="4E62AB91" w:rsidR="00F357D8" w:rsidRPr="00382A08" w:rsidRDefault="00F357D8" w:rsidP="00F357D8">
            <w:pPr>
              <w:keepNext/>
              <w:keepLines/>
              <w:jc w:val="center"/>
              <w:outlineLvl w:val="6"/>
              <w:rPr>
                <w:sz w:val="18"/>
              </w:rPr>
            </w:pPr>
            <w:r>
              <w:rPr>
                <w:color w:val="FF0000"/>
                <w:sz w:val="18"/>
              </w:rPr>
              <w:t>McGregor, Cynthia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C397CBD" w14:textId="7819324E" w:rsidR="00F357D8" w:rsidRPr="00640C45" w:rsidRDefault="00F357D8" w:rsidP="00F357D8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Whitsett, Jessica</w:t>
            </w:r>
          </w:p>
        </w:tc>
      </w:tr>
      <w:tr w:rsidR="00F357D8" w:rsidRPr="002462A5" w14:paraId="06A9B436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4E28347B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723C1B" w14:textId="18D7620A" w:rsidR="00F357D8" w:rsidRPr="0028498D" w:rsidRDefault="00F357D8" w:rsidP="00F357D8">
            <w:pPr>
              <w:jc w:val="center"/>
              <w:rPr>
                <w:sz w:val="18"/>
              </w:rPr>
            </w:pPr>
            <w:r w:rsidRPr="00640C45">
              <w:rPr>
                <w:color w:val="FF0000"/>
                <w:sz w:val="18"/>
              </w:rPr>
              <w:t xml:space="preserve">Edwards, Diane 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478C773" w14:textId="3A5CC0ED" w:rsidR="00F357D8" w:rsidRPr="00C344EC" w:rsidRDefault="00F357D8" w:rsidP="00F357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 w:rsidRPr="00640C45">
              <w:rPr>
                <w:sz w:val="18"/>
              </w:rPr>
              <w:t>Mossadeghi, Yasmin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88797E" w14:textId="79ABDC7C" w:rsidR="00F357D8" w:rsidRPr="00C344EC" w:rsidRDefault="00F357D8" w:rsidP="00F357D8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Williams, Janelle</w:t>
            </w:r>
          </w:p>
        </w:tc>
      </w:tr>
      <w:tr w:rsidR="00F357D8" w:rsidRPr="002462A5" w14:paraId="210A4DDD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7734280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BCAFBE5" w14:textId="19D8CC40" w:rsidR="00F357D8" w:rsidRPr="00382A08" w:rsidRDefault="00F357D8" w:rsidP="00F35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Fielding, Richard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52E6067" w14:textId="1362297B" w:rsidR="00F357D8" w:rsidRPr="00382A08" w:rsidRDefault="00F357D8" w:rsidP="00F357D8">
            <w:pPr>
              <w:keepNext/>
              <w:keepLines/>
              <w:jc w:val="center"/>
              <w:outlineLvl w:val="6"/>
              <w:rPr>
                <w:color w:val="FF0000"/>
                <w:sz w:val="18"/>
              </w:rPr>
            </w:pPr>
            <w:r>
              <w:rPr>
                <w:sz w:val="18"/>
              </w:rPr>
              <w:t>Pfister, Toni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F350B96" w14:textId="51366E84" w:rsidR="00F357D8" w:rsidRPr="00182EE7" w:rsidRDefault="00F357D8" w:rsidP="00F357D8">
            <w:pPr>
              <w:jc w:val="center"/>
              <w:rPr>
                <w:sz w:val="18"/>
              </w:rPr>
            </w:pPr>
            <w:r w:rsidRPr="002D118A">
              <w:rPr>
                <w:color w:val="FF0000"/>
                <w:sz w:val="18"/>
              </w:rPr>
              <w:t>Yoder, Leslie</w:t>
            </w:r>
          </w:p>
        </w:tc>
      </w:tr>
      <w:tr w:rsidR="00F357D8" w:rsidRPr="002462A5" w14:paraId="1CBA7287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2359DEFE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CC8998" w14:textId="2D206E55" w:rsidR="00F357D8" w:rsidRPr="002562CD" w:rsidRDefault="00F357D8" w:rsidP="00F357D8">
            <w:pPr>
              <w:jc w:val="center"/>
              <w:rPr>
                <w:sz w:val="18"/>
              </w:rPr>
            </w:pPr>
            <w:r w:rsidRPr="002562CD">
              <w:rPr>
                <w:sz w:val="18"/>
              </w:rPr>
              <w:t>Figueroa, Surian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6C76575" w14:textId="37DDFDF2" w:rsidR="00F357D8" w:rsidRPr="00640C45" w:rsidRDefault="00F357D8" w:rsidP="00F357D8">
            <w:pPr>
              <w:jc w:val="center"/>
              <w:rPr>
                <w:color w:val="FF0000"/>
                <w:sz w:val="18"/>
              </w:rPr>
            </w:pPr>
            <w:r w:rsidRPr="003138D7">
              <w:rPr>
                <w:sz w:val="18"/>
              </w:rPr>
              <w:t>Posey, Jessica</w:t>
            </w:r>
            <w:r w:rsidRPr="003138D7" w:rsidDel="005141DA">
              <w:rPr>
                <w:sz w:val="18"/>
              </w:rPr>
              <w:t xml:space="preserve"> 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8C2027" w14:textId="303AA654" w:rsidR="00F357D8" w:rsidRPr="00182EE7" w:rsidRDefault="00F357D8" w:rsidP="00F357D8">
            <w:pPr>
              <w:jc w:val="center"/>
              <w:rPr>
                <w:sz w:val="18"/>
              </w:rPr>
            </w:pPr>
            <w:r w:rsidRPr="003138D7">
              <w:rPr>
                <w:color w:val="FF0000"/>
                <w:sz w:val="18"/>
              </w:rPr>
              <w:t>Yonker, Susan</w:t>
            </w:r>
            <w:r w:rsidRPr="003138D7" w:rsidDel="00C037E5">
              <w:rPr>
                <w:color w:val="FF0000"/>
                <w:sz w:val="18"/>
              </w:rPr>
              <w:t xml:space="preserve"> </w:t>
            </w:r>
          </w:p>
        </w:tc>
      </w:tr>
      <w:tr w:rsidR="00F357D8" w:rsidRPr="002462A5" w14:paraId="46CCC640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7C87046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F87EEFF" w14:textId="5035821D" w:rsidR="00F357D8" w:rsidRPr="000D4A11" w:rsidRDefault="00F357D8" w:rsidP="00F357D8">
            <w:pPr>
              <w:jc w:val="center"/>
              <w:rPr>
                <w:strike/>
                <w:sz w:val="18"/>
              </w:rPr>
            </w:pPr>
            <w:r w:rsidRPr="003138D7">
              <w:rPr>
                <w:color w:val="FF0000"/>
                <w:sz w:val="18"/>
              </w:rPr>
              <w:t>Flores-Charter, Patti</w:t>
            </w:r>
            <w:r w:rsidRPr="002562CD" w:rsidDel="00087B02">
              <w:rPr>
                <w:sz w:val="18"/>
              </w:rPr>
              <w:t xml:space="preserve"> 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E85DA4" w14:textId="27857484" w:rsidR="00F357D8" w:rsidRPr="003138D7" w:rsidRDefault="00F357D8" w:rsidP="00F357D8">
            <w:pPr>
              <w:jc w:val="center"/>
              <w:rPr>
                <w:sz w:val="18"/>
              </w:rPr>
            </w:pPr>
            <w:r w:rsidRPr="00640C45">
              <w:rPr>
                <w:sz w:val="18"/>
              </w:rPr>
              <w:t>Quintana, Pablo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95D2E7A" w14:textId="63048ADC" w:rsidR="00F357D8" w:rsidRPr="00182EE7" w:rsidRDefault="00F357D8" w:rsidP="00F357D8">
            <w:pPr>
              <w:jc w:val="center"/>
              <w:rPr>
                <w:sz w:val="18"/>
              </w:rPr>
            </w:pPr>
          </w:p>
        </w:tc>
      </w:tr>
      <w:tr w:rsidR="00F357D8" w:rsidRPr="002462A5" w14:paraId="1523B853" w14:textId="77777777" w:rsidTr="002921BB">
        <w:trPr>
          <w:trHeight w:val="166"/>
          <w:jc w:val="center"/>
        </w:trPr>
        <w:tc>
          <w:tcPr>
            <w:tcW w:w="1255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14:paraId="38DE6D7A" w14:textId="77777777" w:rsidR="00F357D8" w:rsidRPr="001D4A23" w:rsidRDefault="00F357D8" w:rsidP="00F357D8">
            <w:pPr>
              <w:pStyle w:val="AllCapsHeading"/>
              <w:rPr>
                <w:rFonts w:cs="Tahoma"/>
                <w:color w:val="auto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81AAE32" w14:textId="4623D670" w:rsidR="00F357D8" w:rsidRPr="00EA09A1" w:rsidRDefault="00F357D8" w:rsidP="00F357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Gardea, Jaquelyn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2999BF1" w14:textId="45D3B2D6" w:rsidR="00F357D8" w:rsidRPr="00DC0836" w:rsidRDefault="00F357D8" w:rsidP="00F357D8">
            <w:pPr>
              <w:jc w:val="center"/>
              <w:rPr>
                <w:strike/>
                <w:sz w:val="18"/>
              </w:rPr>
            </w:pPr>
            <w:r w:rsidRPr="004F77B0">
              <w:rPr>
                <w:color w:val="FF0000"/>
                <w:sz w:val="18"/>
              </w:rPr>
              <w:t>Rempt, Andrew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0035FC" w14:textId="4050091E" w:rsidR="00F357D8" w:rsidRPr="00182EE7" w:rsidRDefault="00F357D8" w:rsidP="00F357D8">
            <w:pPr>
              <w:jc w:val="center"/>
              <w:rPr>
                <w:sz w:val="18"/>
              </w:rPr>
            </w:pPr>
          </w:p>
        </w:tc>
      </w:tr>
      <w:tr w:rsidR="00C16C76" w:rsidRPr="002462A5" w14:paraId="663EC62F" w14:textId="77777777" w:rsidTr="00F357D8">
        <w:trPr>
          <w:trHeight w:val="219"/>
          <w:jc w:val="center"/>
        </w:trPr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16630F56" w14:textId="77777777" w:rsidR="00C16C76" w:rsidRPr="00182EE7" w:rsidRDefault="00C16C76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  <w:r w:rsidRPr="00182EE7">
              <w:rPr>
                <w:rFonts w:cs="Tahoma"/>
                <w:color w:val="auto"/>
                <w:sz w:val="18"/>
                <w:szCs w:val="18"/>
              </w:rPr>
              <w:t>GUEST/s</w:t>
            </w: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71501F25" w14:textId="77777777" w:rsidR="00C16C76" w:rsidRPr="00182EE7" w:rsidRDefault="00C16C7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Angelica Suarez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9C7C488" w14:textId="77777777" w:rsidR="00C16C76" w:rsidRPr="00182EE7" w:rsidRDefault="00C16C7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Kathy Tyner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6FCB5312" w14:textId="77777777" w:rsidR="00C16C76" w:rsidRPr="00182EE7" w:rsidRDefault="00C16C76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Tim Flood</w:t>
            </w:r>
          </w:p>
        </w:tc>
      </w:tr>
      <w:tr w:rsidR="00F357D8" w:rsidRPr="002462A5" w14:paraId="38631023" w14:textId="77777777" w:rsidTr="00F357D8">
        <w:trPr>
          <w:trHeight w:val="219"/>
          <w:jc w:val="center"/>
        </w:trPr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DF75EEE" w14:textId="77777777" w:rsidR="00F357D8" w:rsidRPr="00182EE7" w:rsidRDefault="00F357D8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06019014" w14:textId="4B6EDF6A" w:rsidR="00F357D8" w:rsidRDefault="00F357D8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Dan Borges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05010AEA" w14:textId="1E8192A9" w:rsidR="00F357D8" w:rsidRDefault="00D13B9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Michael Davis</w:t>
            </w: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140C569A" w14:textId="6BE41E94" w:rsidR="00F357D8" w:rsidRDefault="00D13B96" w:rsidP="000A6AB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Jerry Gonzalez</w:t>
            </w:r>
          </w:p>
        </w:tc>
      </w:tr>
      <w:tr w:rsidR="00D13B96" w:rsidRPr="002462A5" w14:paraId="3B82D17D" w14:textId="77777777" w:rsidTr="00F357D8">
        <w:trPr>
          <w:trHeight w:val="219"/>
          <w:jc w:val="center"/>
        </w:trPr>
        <w:tc>
          <w:tcPr>
            <w:tcW w:w="1255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16DB7B8A" w14:textId="77777777" w:rsidR="00D13B96" w:rsidRPr="00182EE7" w:rsidRDefault="00D13B96" w:rsidP="006D5CF3">
            <w:pPr>
              <w:pStyle w:val="AllCapsHeading"/>
              <w:rPr>
                <w:rFonts w:cs="Tahoma"/>
                <w:color w:val="auto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7D1F11A7" w14:textId="24AB6960" w:rsidR="00D13B96" w:rsidRDefault="00D13B96" w:rsidP="00B07D6C">
            <w:pPr>
              <w:jc w:val="center"/>
              <w:rPr>
                <w:sz w:val="18"/>
              </w:rPr>
            </w:pPr>
            <w:r>
              <w:rPr>
                <w:sz w:val="18"/>
              </w:rPr>
              <w:t>Everett Garnick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shd w:val="clear" w:color="auto" w:fill="auto"/>
            <w:vAlign w:val="center"/>
          </w:tcPr>
          <w:p w14:paraId="2BF54089" w14:textId="77777777" w:rsidR="00D13B96" w:rsidRDefault="00D13B96" w:rsidP="00B07D6C">
            <w:pPr>
              <w:jc w:val="center"/>
              <w:rPr>
                <w:sz w:val="18"/>
              </w:rPr>
            </w:pPr>
          </w:p>
        </w:tc>
        <w:tc>
          <w:tcPr>
            <w:tcW w:w="2699" w:type="dxa"/>
            <w:tcBorders>
              <w:top w:val="single" w:sz="4" w:space="0" w:color="C0C0C0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AB98DD3" w14:textId="77777777" w:rsidR="00D13B96" w:rsidRDefault="00D13B96" w:rsidP="000A6ABE">
            <w:pPr>
              <w:jc w:val="center"/>
              <w:rPr>
                <w:sz w:val="18"/>
              </w:rPr>
            </w:pPr>
          </w:p>
        </w:tc>
      </w:tr>
      <w:tr w:rsidR="000D7DC7" w:rsidRPr="002462A5" w14:paraId="4EDCFB2B" w14:textId="77777777" w:rsidTr="0076198A">
        <w:trPr>
          <w:trHeight w:val="207"/>
          <w:jc w:val="center"/>
        </w:trPr>
        <w:tc>
          <w:tcPr>
            <w:tcW w:w="7927" w:type="dxa"/>
            <w:gridSpan w:val="3"/>
            <w:shd w:val="clear" w:color="auto" w:fill="FFFFFF" w:themeFill="background1"/>
            <w:vAlign w:val="center"/>
          </w:tcPr>
          <w:p w14:paraId="1145E19A" w14:textId="77777777" w:rsidR="000D7DC7" w:rsidRPr="002462A5" w:rsidRDefault="000D7DC7" w:rsidP="006D5CF3">
            <w:pPr>
              <w:pStyle w:val="AllCapsHeading"/>
              <w:rPr>
                <w:rFonts w:cs="Tahoma"/>
                <w:color w:val="auto"/>
              </w:rPr>
            </w:pPr>
            <w:r w:rsidRPr="00872DA4">
              <w:rPr>
                <w:color w:val="FF0000"/>
              </w:rPr>
              <w:t>Names in red indicate AS Executive committee members.</w:t>
            </w:r>
          </w:p>
        </w:tc>
        <w:tc>
          <w:tcPr>
            <w:tcW w:w="2699" w:type="dxa"/>
            <w:shd w:val="clear" w:color="auto" w:fill="FFFFFF" w:themeFill="background1"/>
          </w:tcPr>
          <w:p w14:paraId="40EC9355" w14:textId="77777777" w:rsidR="000D7DC7" w:rsidRPr="00872DA4" w:rsidRDefault="000D7DC7" w:rsidP="006D5CF3">
            <w:pPr>
              <w:pStyle w:val="AllCapsHeading"/>
              <w:rPr>
                <w:color w:val="FF0000"/>
              </w:rPr>
            </w:pPr>
          </w:p>
        </w:tc>
      </w:tr>
      <w:tr w:rsidR="0007188D" w14:paraId="553B494D" w14:textId="77777777" w:rsidTr="0076198A">
        <w:trPr>
          <w:trHeight w:val="207"/>
          <w:jc w:val="center"/>
        </w:trPr>
        <w:tc>
          <w:tcPr>
            <w:tcW w:w="792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E9C91EA" w14:textId="77777777" w:rsidR="0007188D" w:rsidRPr="002462A5" w:rsidRDefault="0007188D" w:rsidP="00DA6BFB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Call to order; Approval of Agenda</w:t>
            </w:r>
            <w:r w:rsidRPr="002462A5">
              <w:rPr>
                <w:rFonts w:cs="Tahoma"/>
                <w:b/>
              </w:rPr>
              <w:t xml:space="preserve"> </w:t>
            </w:r>
            <w:r>
              <w:rPr>
                <w:rFonts w:cs="Tahoma"/>
                <w:b/>
              </w:rPr>
              <w:t xml:space="preserve">                (Action Item)</w:t>
            </w:r>
          </w:p>
        </w:tc>
        <w:tc>
          <w:tcPr>
            <w:tcW w:w="2699" w:type="dxa"/>
            <w:shd w:val="clear" w:color="auto" w:fill="auto"/>
            <w:tcMar>
              <w:left w:w="0" w:type="dxa"/>
            </w:tcMar>
            <w:vAlign w:val="center"/>
          </w:tcPr>
          <w:p w14:paraId="27968A10" w14:textId="77777777" w:rsidR="0007188D" w:rsidRDefault="001A3C11" w:rsidP="0011282F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182EE7" w14:paraId="0563C9F7" w14:textId="77777777" w:rsidTr="002921BB">
        <w:trPr>
          <w:trHeight w:val="83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E77DF5F" w14:textId="77777777" w:rsidR="0007188D" w:rsidRPr="004173A7" w:rsidRDefault="0007188D" w:rsidP="0011282F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7C11588" w14:textId="77777777" w:rsidR="0007188D" w:rsidRPr="00182EE7" w:rsidRDefault="0007188D" w:rsidP="0011282F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</w:p>
        </w:tc>
      </w:tr>
      <w:tr w:rsidR="0007188D" w14:paraId="3DBB1004" w14:textId="77777777" w:rsidTr="00960097">
        <w:trPr>
          <w:trHeight w:val="136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6047CE1D" w14:textId="77777777" w:rsidR="0007188D" w:rsidRDefault="0007188D" w:rsidP="0011282F">
            <w:pPr>
              <w:rPr>
                <w:rFonts w:cs="Tahoma"/>
              </w:rPr>
            </w:pPr>
            <w:r>
              <w:rPr>
                <w:rFonts w:cs="Tahoma"/>
              </w:rPr>
              <w:t xml:space="preserve">Approval of agenda. M/S/C. Unanimous  </w:t>
            </w:r>
          </w:p>
        </w:tc>
      </w:tr>
      <w:tr w:rsidR="00C16C76" w14:paraId="60E75A28" w14:textId="77777777" w:rsidTr="0076198A">
        <w:trPr>
          <w:trHeight w:val="207"/>
          <w:jc w:val="center"/>
        </w:trPr>
        <w:tc>
          <w:tcPr>
            <w:tcW w:w="792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4C624F5B" w14:textId="77777777" w:rsidR="00C16C76" w:rsidRPr="002462A5" w:rsidRDefault="00C16C76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Approval of Minutes from 09-13-16              (Action Item)</w:t>
            </w:r>
          </w:p>
        </w:tc>
        <w:tc>
          <w:tcPr>
            <w:tcW w:w="2699" w:type="dxa"/>
            <w:shd w:val="clear" w:color="auto" w:fill="auto"/>
            <w:tcMar>
              <w:left w:w="0" w:type="dxa"/>
            </w:tcMar>
            <w:vAlign w:val="center"/>
          </w:tcPr>
          <w:p w14:paraId="728B3118" w14:textId="77777777" w:rsidR="00C16C76" w:rsidRDefault="00C16C76" w:rsidP="000535D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C16C76" w:rsidRPr="00AD480F" w14:paraId="6A963D27" w14:textId="77777777" w:rsidTr="002921BB">
        <w:trPr>
          <w:trHeight w:val="235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67A94DD" w14:textId="77777777" w:rsidR="00C16C76" w:rsidRPr="004173A7" w:rsidRDefault="00C16C76" w:rsidP="00C16C7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AD9E14" w14:textId="5EF64DDB" w:rsidR="00C16C76" w:rsidRPr="00182EE7" w:rsidRDefault="00C16C76" w:rsidP="00C16C76">
            <w:pPr>
              <w:rPr>
                <w:rFonts w:cs="Tahoma"/>
                <w:caps/>
                <w:color w:val="999999"/>
                <w:szCs w:val="16"/>
              </w:rPr>
            </w:pPr>
            <w:r w:rsidRPr="00182EE7">
              <w:rPr>
                <w:rFonts w:cs="Tahoma"/>
                <w:szCs w:val="16"/>
              </w:rPr>
              <w:t xml:space="preserve">A motion was made to approve the agenda and was seconded.  </w:t>
            </w:r>
            <w:r w:rsidR="00D13B96">
              <w:rPr>
                <w:rFonts w:cs="Tahoma"/>
                <w:szCs w:val="16"/>
              </w:rPr>
              <w:t>There was some changes on clarity.</w:t>
            </w:r>
          </w:p>
        </w:tc>
      </w:tr>
      <w:tr w:rsidR="00C16C76" w:rsidRPr="00AD480F" w14:paraId="5B6146EA" w14:textId="77777777" w:rsidTr="00D4339A">
        <w:trPr>
          <w:trHeight w:val="235"/>
          <w:jc w:val="center"/>
        </w:trPr>
        <w:tc>
          <w:tcPr>
            <w:tcW w:w="1062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0B503D8" w14:textId="1024AF2B" w:rsidR="00AA3A6D" w:rsidRPr="00806667" w:rsidRDefault="00C16C76" w:rsidP="00C16C76">
            <w:pPr>
              <w:rPr>
                <w:rFonts w:cs="Tahoma"/>
                <w:szCs w:val="14"/>
              </w:rPr>
            </w:pPr>
            <w:r>
              <w:rPr>
                <w:rFonts w:cs="Tahoma"/>
                <w:szCs w:val="14"/>
              </w:rPr>
              <w:t>Approval of minutes. M/S/C. Unanimous</w:t>
            </w:r>
          </w:p>
        </w:tc>
      </w:tr>
      <w:tr w:rsidR="001A3C11" w14:paraId="45C3696F" w14:textId="77777777" w:rsidTr="0076198A">
        <w:trPr>
          <w:trHeight w:val="207"/>
          <w:jc w:val="center"/>
        </w:trPr>
        <w:tc>
          <w:tcPr>
            <w:tcW w:w="792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3DEA69DB" w14:textId="77777777" w:rsidR="001A3C11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Public Comment                                    (Information Item)</w:t>
            </w:r>
          </w:p>
        </w:tc>
        <w:tc>
          <w:tcPr>
            <w:tcW w:w="2699" w:type="dxa"/>
            <w:shd w:val="clear" w:color="auto" w:fill="auto"/>
            <w:tcMar>
              <w:left w:w="0" w:type="dxa"/>
            </w:tcMar>
            <w:vAlign w:val="center"/>
          </w:tcPr>
          <w:p w14:paraId="64EBD125" w14:textId="77777777" w:rsidR="001A3C11" w:rsidRDefault="001A3C11" w:rsidP="009A6AC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A3C11" w:rsidRPr="00AD480F" w14:paraId="64D2E126" w14:textId="77777777" w:rsidTr="002921BB">
        <w:trPr>
          <w:trHeight w:val="235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4B09DDD" w14:textId="77777777" w:rsidR="001A3C11" w:rsidRPr="004173A7" w:rsidRDefault="001A3C11" w:rsidP="009A6AC6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88797AE" w14:textId="1E5AA809" w:rsidR="001A3C11" w:rsidRPr="00AD480F" w:rsidRDefault="00806667" w:rsidP="009A6AC6">
            <w:r>
              <w:rPr>
                <w:rStyle w:val="PageNumber"/>
              </w:rPr>
              <w:t>There is an</w:t>
            </w:r>
            <w:r w:rsidR="001A3C11">
              <w:rPr>
                <w:rStyle w:val="PageNumber"/>
              </w:rPr>
              <w:t xml:space="preserve"> </w:t>
            </w:r>
            <w:r>
              <w:rPr>
                <w:rStyle w:val="PageNumber"/>
              </w:rPr>
              <w:t xml:space="preserve">APR workshop today 3:30 to 4:40 on the comprehensive program review.  </w:t>
            </w:r>
          </w:p>
        </w:tc>
      </w:tr>
      <w:tr w:rsidR="0007188D" w14:paraId="4A293FC8" w14:textId="77777777" w:rsidTr="0076198A">
        <w:trPr>
          <w:trHeight w:val="207"/>
          <w:jc w:val="center"/>
        </w:trPr>
        <w:tc>
          <w:tcPr>
            <w:tcW w:w="792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09146113" w14:textId="77777777" w:rsidR="0007188D" w:rsidRPr="002462A5" w:rsidRDefault="001A3C11" w:rsidP="00C16C76">
            <w:pPr>
              <w:pStyle w:val="Heading2"/>
              <w:numPr>
                <w:ilvl w:val="0"/>
                <w:numId w:val="1"/>
              </w:numPr>
              <w:rPr>
                <w:rFonts w:eastAsiaTheme="majorEastAsia" w:cs="Tahoma"/>
                <w:b/>
                <w:i/>
                <w:iCs/>
                <w:color w:val="404040" w:themeColor="text1" w:themeTint="BF"/>
              </w:rPr>
            </w:pPr>
            <w:r>
              <w:rPr>
                <w:rFonts w:cs="Tahoma"/>
                <w:b/>
              </w:rPr>
              <w:t>President’s Report</w:t>
            </w:r>
            <w:r w:rsidR="0007188D">
              <w:rPr>
                <w:rFonts w:cs="Tahoma"/>
                <w:b/>
              </w:rPr>
              <w:t xml:space="preserve">                                 (Information Item)</w:t>
            </w:r>
          </w:p>
        </w:tc>
        <w:tc>
          <w:tcPr>
            <w:tcW w:w="2699" w:type="dxa"/>
            <w:shd w:val="clear" w:color="auto" w:fill="auto"/>
            <w:tcMar>
              <w:left w:w="0" w:type="dxa"/>
            </w:tcMar>
            <w:vAlign w:val="center"/>
          </w:tcPr>
          <w:p w14:paraId="6DDCC973" w14:textId="77777777" w:rsidR="0007188D" w:rsidRDefault="001A3C11" w:rsidP="00463AA2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07188D" w:rsidRPr="004173A7" w14:paraId="4F9A097E" w14:textId="77777777" w:rsidTr="002921BB">
        <w:trPr>
          <w:trHeight w:val="802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B80B100" w14:textId="77777777" w:rsidR="0007188D" w:rsidRPr="004173A7" w:rsidRDefault="0007188D" w:rsidP="00463AA2">
            <w:pPr>
              <w:pStyle w:val="AllCapsHeading"/>
              <w:rPr>
                <w:rFonts w:cs="Tahoma"/>
                <w:color w:val="auto"/>
                <w:szCs w:val="14"/>
              </w:rPr>
            </w:pPr>
            <w:r w:rsidRPr="004173A7">
              <w:rPr>
                <w:rFonts w:cs="Tahoma"/>
                <w:color w:val="auto"/>
                <w:szCs w:val="14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76F396" w14:textId="23AD1DED" w:rsidR="00D13B96" w:rsidRDefault="00D72890" w:rsidP="00D13B96">
            <w:pPr>
              <w:pStyle w:val="ListParagraph"/>
              <w:numPr>
                <w:ilvl w:val="0"/>
                <w:numId w:val="9"/>
              </w:numPr>
              <w:rPr>
                <w:rStyle w:val="PageNumber"/>
              </w:rPr>
            </w:pPr>
            <w:r>
              <w:rPr>
                <w:rStyle w:val="PageNumber"/>
              </w:rPr>
              <w:t xml:space="preserve">Enrollment management:  Chris Hayashi presented last time and we chose to have a meeting </w:t>
            </w:r>
            <w:r w:rsidR="003430B6">
              <w:rPr>
                <w:rStyle w:val="PageNumber"/>
              </w:rPr>
              <w:t>on Friday 10</w:t>
            </w:r>
            <w:r>
              <w:rPr>
                <w:rStyle w:val="PageNumber"/>
              </w:rPr>
              <w:t>/28 from 10</w:t>
            </w:r>
            <w:r w:rsidR="00D13B96">
              <w:rPr>
                <w:rStyle w:val="PageNumber"/>
              </w:rPr>
              <w:t xml:space="preserve">:00 a.m. – </w:t>
            </w:r>
            <w:r>
              <w:rPr>
                <w:rStyle w:val="PageNumber"/>
              </w:rPr>
              <w:t>1</w:t>
            </w:r>
            <w:r w:rsidR="00D13B96">
              <w:rPr>
                <w:rStyle w:val="PageNumber"/>
              </w:rPr>
              <w:t>:00 p.m.</w:t>
            </w:r>
            <w:r w:rsidR="00C42992">
              <w:rPr>
                <w:rStyle w:val="PageNumber"/>
              </w:rPr>
              <w:t xml:space="preserve"> in L238 N/S</w:t>
            </w:r>
            <w:r>
              <w:rPr>
                <w:rStyle w:val="PageNumber"/>
              </w:rPr>
              <w:t xml:space="preserve">.  There will be food.  The focus will be the state of our enrollment and what we as a </w:t>
            </w:r>
            <w:r w:rsidR="00D13B96">
              <w:rPr>
                <w:rStyle w:val="PageNumber"/>
              </w:rPr>
              <w:t xml:space="preserve">faculty want to do to fix this </w:t>
            </w:r>
            <w:r>
              <w:rPr>
                <w:rStyle w:val="PageNumber"/>
              </w:rPr>
              <w:t xml:space="preserve">and how can we exert our power.  </w:t>
            </w:r>
            <w:r w:rsidR="00F20F8D">
              <w:rPr>
                <w:rStyle w:val="PageNumber"/>
              </w:rPr>
              <w:t xml:space="preserve">We have all kinds of options on what to do.  We should ask colleagues at other colleges how they handle this.  </w:t>
            </w:r>
            <w:r w:rsidR="00087814">
              <w:rPr>
                <w:rStyle w:val="PageNumber"/>
              </w:rPr>
              <w:t xml:space="preserve"> </w:t>
            </w:r>
          </w:p>
          <w:p w14:paraId="371C313F" w14:textId="011CA0AF" w:rsidR="00087814" w:rsidRPr="00AD480F" w:rsidRDefault="00257BD5" w:rsidP="00D13B96">
            <w:pPr>
              <w:pStyle w:val="ListParagraph"/>
              <w:numPr>
                <w:ilvl w:val="0"/>
                <w:numId w:val="9"/>
              </w:numPr>
            </w:pPr>
            <w:r>
              <w:rPr>
                <w:rStyle w:val="PageNumber"/>
              </w:rPr>
              <w:t xml:space="preserve">If you are interested in being part of EPPT </w:t>
            </w:r>
            <w:r w:rsidR="00D13B96">
              <w:rPr>
                <w:rStyle w:val="PageNumber"/>
              </w:rPr>
              <w:t xml:space="preserve">Task Force Committee, </w:t>
            </w:r>
            <w:r>
              <w:rPr>
                <w:rStyle w:val="PageNumber"/>
              </w:rPr>
              <w:t xml:space="preserve">please let Cynthia McGregor know so she can invite you.  </w:t>
            </w:r>
          </w:p>
        </w:tc>
      </w:tr>
      <w:tr w:rsidR="0007188D" w14:paraId="58D47824" w14:textId="77777777" w:rsidTr="0076198A">
        <w:trPr>
          <w:trHeight w:val="207"/>
          <w:jc w:val="center"/>
        </w:trPr>
        <w:tc>
          <w:tcPr>
            <w:tcW w:w="792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636AFBD1" w14:textId="77777777" w:rsidR="0007188D" w:rsidRPr="002462A5" w:rsidRDefault="0007188D" w:rsidP="00C16C76">
            <w:pPr>
              <w:pStyle w:val="Heading2"/>
              <w:numPr>
                <w:ilvl w:val="0"/>
                <w:numId w:val="1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SCEA Report                                                            (Report)</w:t>
            </w:r>
          </w:p>
        </w:tc>
        <w:tc>
          <w:tcPr>
            <w:tcW w:w="2699" w:type="dxa"/>
            <w:shd w:val="clear" w:color="auto" w:fill="auto"/>
            <w:tcMar>
              <w:left w:w="0" w:type="dxa"/>
            </w:tcMar>
            <w:vAlign w:val="center"/>
          </w:tcPr>
          <w:p w14:paraId="1A4B60FD" w14:textId="77777777" w:rsidR="0007188D" w:rsidRDefault="001A3C11" w:rsidP="003B62BB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Rob s. shaffer</w:t>
            </w:r>
          </w:p>
        </w:tc>
      </w:tr>
      <w:tr w:rsidR="0007188D" w:rsidRPr="00E15CF6" w14:paraId="367C7235" w14:textId="77777777" w:rsidTr="002921B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6A11D9B0" w14:textId="77777777" w:rsidR="0007188D" w:rsidRPr="00182EE7" w:rsidRDefault="0007188D" w:rsidP="003B62BB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55142786" w14:textId="14B25F28" w:rsidR="006340FE" w:rsidRDefault="005D7A89" w:rsidP="008F5B6D">
            <w:pPr>
              <w:rPr>
                <w:rFonts w:cs="Tahoma"/>
              </w:rPr>
            </w:pPr>
            <w:r>
              <w:rPr>
                <w:rFonts w:cs="Tahoma"/>
              </w:rPr>
              <w:t>The</w:t>
            </w:r>
            <w:r w:rsidR="00D13B96">
              <w:rPr>
                <w:rFonts w:cs="Tahoma"/>
              </w:rPr>
              <w:t>re is a</w:t>
            </w:r>
            <w:r>
              <w:rPr>
                <w:rFonts w:cs="Tahoma"/>
              </w:rPr>
              <w:t xml:space="preserve"> </w:t>
            </w:r>
            <w:r w:rsidR="00A76CF6">
              <w:rPr>
                <w:rFonts w:cs="Tahoma"/>
              </w:rPr>
              <w:t>Rep Council meeting this week in room 302 on Thursday from 11:45</w:t>
            </w:r>
            <w:r w:rsidR="00D13B96">
              <w:rPr>
                <w:rFonts w:cs="Tahoma"/>
              </w:rPr>
              <w:t xml:space="preserve"> a.m. </w:t>
            </w:r>
            <w:r w:rsidR="00A76CF6">
              <w:rPr>
                <w:rFonts w:cs="Tahoma"/>
              </w:rPr>
              <w:t>-</w:t>
            </w:r>
            <w:r w:rsidR="00D13B96">
              <w:rPr>
                <w:rFonts w:cs="Tahoma"/>
              </w:rPr>
              <w:t xml:space="preserve"> </w:t>
            </w:r>
            <w:r w:rsidR="00A76CF6">
              <w:rPr>
                <w:rFonts w:cs="Tahoma"/>
              </w:rPr>
              <w:t>12:35</w:t>
            </w:r>
            <w:r w:rsidR="00D13B96">
              <w:rPr>
                <w:rFonts w:cs="Tahoma"/>
              </w:rPr>
              <w:t xml:space="preserve"> p.m. W</w:t>
            </w:r>
            <w:r w:rsidR="00C42992">
              <w:rPr>
                <w:rFonts w:cs="Tahoma"/>
              </w:rPr>
              <w:t>e will present the Sunshine list</w:t>
            </w:r>
            <w:r w:rsidR="00A76CF6">
              <w:rPr>
                <w:rFonts w:cs="Tahoma"/>
              </w:rPr>
              <w:t xml:space="preserve">.  </w:t>
            </w:r>
            <w:r w:rsidR="0031536D">
              <w:rPr>
                <w:rFonts w:cs="Tahoma"/>
              </w:rPr>
              <w:t xml:space="preserve">Please come and hear the latest information. </w:t>
            </w:r>
            <w:r w:rsidR="00C42992">
              <w:rPr>
                <w:rFonts w:cs="Tahoma"/>
              </w:rPr>
              <w:t>We had a great time at</w:t>
            </w:r>
            <w:r w:rsidR="00B25A6F">
              <w:rPr>
                <w:rFonts w:cs="Tahoma"/>
              </w:rPr>
              <w:t xml:space="preserve"> our table </w:t>
            </w:r>
            <w:r w:rsidR="00D13B96">
              <w:rPr>
                <w:rFonts w:cs="Tahoma"/>
              </w:rPr>
              <w:t>at</w:t>
            </w:r>
            <w:r w:rsidR="00C42992">
              <w:rPr>
                <w:rFonts w:cs="Tahoma"/>
              </w:rPr>
              <w:t xml:space="preserve"> </w:t>
            </w:r>
            <w:r w:rsidR="0040007D">
              <w:rPr>
                <w:rFonts w:cs="Tahoma"/>
              </w:rPr>
              <w:t>Bonita Fest</w:t>
            </w:r>
            <w:r w:rsidR="00D13B96">
              <w:rPr>
                <w:rFonts w:cs="Tahoma"/>
              </w:rPr>
              <w:t xml:space="preserve">.  </w:t>
            </w:r>
            <w:r w:rsidR="00C42992">
              <w:rPr>
                <w:rFonts w:cs="Tahoma"/>
              </w:rPr>
              <w:t xml:space="preserve">Thanks </w:t>
            </w:r>
            <w:r w:rsidR="00D13B96">
              <w:rPr>
                <w:rFonts w:cs="Tahoma"/>
              </w:rPr>
              <w:t>go out to</w:t>
            </w:r>
            <w:r w:rsidR="00C42992">
              <w:rPr>
                <w:rFonts w:cs="Tahoma"/>
              </w:rPr>
              <w:t xml:space="preserve"> Carol, Josue, </w:t>
            </w:r>
            <w:r w:rsidR="00030139">
              <w:rPr>
                <w:rFonts w:cs="Tahoma"/>
              </w:rPr>
              <w:t xml:space="preserve">Jeff </w:t>
            </w:r>
            <w:r w:rsidR="00D13B96">
              <w:rPr>
                <w:rFonts w:cs="Tahoma"/>
              </w:rPr>
              <w:t>and Alejandro</w:t>
            </w:r>
            <w:r w:rsidR="00C42992">
              <w:rPr>
                <w:rFonts w:cs="Tahoma"/>
              </w:rPr>
              <w:t xml:space="preserve">.  </w:t>
            </w:r>
            <w:r w:rsidR="00120361">
              <w:rPr>
                <w:rFonts w:cs="Tahoma"/>
              </w:rPr>
              <w:t xml:space="preserve">Rob wanted to thank the </w:t>
            </w:r>
            <w:r w:rsidR="00C42992">
              <w:rPr>
                <w:rFonts w:cs="Tahoma"/>
              </w:rPr>
              <w:t>Admin</w:t>
            </w:r>
            <w:r w:rsidR="00120361">
              <w:rPr>
                <w:rFonts w:cs="Tahoma"/>
              </w:rPr>
              <w:t>istrators</w:t>
            </w:r>
            <w:r w:rsidR="00C42992">
              <w:rPr>
                <w:rFonts w:cs="Tahoma"/>
              </w:rPr>
              <w:t xml:space="preserve"> and senate leaders for a </w:t>
            </w:r>
            <w:r w:rsidR="00120361">
              <w:rPr>
                <w:rFonts w:cs="Tahoma"/>
              </w:rPr>
              <w:t xml:space="preserve">keeping open and clear information this year.  </w:t>
            </w:r>
            <w:r w:rsidR="00C42992">
              <w:rPr>
                <w:rFonts w:cs="Tahoma"/>
              </w:rPr>
              <w:t xml:space="preserve">  </w:t>
            </w:r>
          </w:p>
          <w:p w14:paraId="013D2FC7" w14:textId="77777777" w:rsidR="00C42992" w:rsidRDefault="00C42992" w:rsidP="008F5B6D">
            <w:pPr>
              <w:rPr>
                <w:rFonts w:cs="Tahoma"/>
              </w:rPr>
            </w:pPr>
          </w:p>
          <w:p w14:paraId="7A269DB0" w14:textId="74460437" w:rsidR="00C42992" w:rsidRPr="00E15CF6" w:rsidRDefault="00C42992" w:rsidP="008F5B6D">
            <w:pPr>
              <w:rPr>
                <w:rFonts w:cs="Tahoma"/>
              </w:rPr>
            </w:pPr>
            <w:r>
              <w:rPr>
                <w:rFonts w:cs="Tahoma"/>
              </w:rPr>
              <w:t xml:space="preserve">A global went out regarding SLO’s to encourage all faculty to know your obligations.  </w:t>
            </w:r>
          </w:p>
        </w:tc>
      </w:tr>
      <w:tr w:rsidR="0007188D" w14:paraId="62B96CBC" w14:textId="77777777" w:rsidTr="0076198A">
        <w:trPr>
          <w:trHeight w:val="207"/>
          <w:jc w:val="center"/>
        </w:trPr>
        <w:tc>
          <w:tcPr>
            <w:tcW w:w="7927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14:paraId="5F362C1A" w14:textId="77777777" w:rsidR="0007188D" w:rsidRPr="002462A5" w:rsidRDefault="00C16C76" w:rsidP="001A3C11">
            <w:pPr>
              <w:pStyle w:val="Heading2"/>
              <w:numPr>
                <w:ilvl w:val="0"/>
                <w:numId w:val="2"/>
              </w:num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Tech Plan, Student Emails and Identity Management</w:t>
            </w:r>
            <w:r w:rsidR="00D226E6">
              <w:rPr>
                <w:rFonts w:cs="Tahoma"/>
                <w:b/>
              </w:rPr>
              <w:t xml:space="preserve">                    </w:t>
            </w:r>
            <w:r w:rsidR="001A3C11">
              <w:rPr>
                <w:rFonts w:cs="Tahoma"/>
                <w:b/>
              </w:rPr>
              <w:t xml:space="preserve">  </w:t>
            </w:r>
            <w:r w:rsidR="0028498D">
              <w:rPr>
                <w:rFonts w:cs="Tahoma"/>
                <w:b/>
              </w:rPr>
              <w:t>(</w:t>
            </w:r>
            <w:r w:rsidR="001A3C11">
              <w:rPr>
                <w:rFonts w:cs="Tahoma"/>
                <w:b/>
              </w:rPr>
              <w:t>Information</w:t>
            </w:r>
            <w:r w:rsidR="0028498D">
              <w:rPr>
                <w:rFonts w:cs="Tahoma"/>
                <w:b/>
              </w:rPr>
              <w:t xml:space="preserve"> Item)</w:t>
            </w:r>
          </w:p>
        </w:tc>
        <w:tc>
          <w:tcPr>
            <w:tcW w:w="2699" w:type="dxa"/>
            <w:shd w:val="clear" w:color="auto" w:fill="auto"/>
            <w:tcMar>
              <w:left w:w="0" w:type="dxa"/>
            </w:tcMar>
            <w:vAlign w:val="center"/>
          </w:tcPr>
          <w:p w14:paraId="3C46BAE9" w14:textId="77777777" w:rsidR="00C16C76" w:rsidRDefault="00C16C76" w:rsidP="00490FF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borges/davis/garnic/</w:t>
            </w:r>
          </w:p>
          <w:p w14:paraId="007D51D8" w14:textId="77777777" w:rsidR="0007188D" w:rsidRDefault="00C16C76" w:rsidP="00490FF6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gonzalez</w:t>
            </w:r>
          </w:p>
        </w:tc>
      </w:tr>
      <w:tr w:rsidR="0007188D" w:rsidRPr="00447B87" w14:paraId="649D09B1" w14:textId="77777777" w:rsidTr="002921BB">
        <w:tblPrEx>
          <w:tblBorders>
            <w:bottom w:val="single" w:sz="12" w:space="0" w:color="999999"/>
          </w:tblBorders>
        </w:tblPrEx>
        <w:trPr>
          <w:trHeight w:val="183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left w:w="0" w:type="dxa"/>
            </w:tcMar>
            <w:vAlign w:val="center"/>
          </w:tcPr>
          <w:p w14:paraId="7E8D5B02" w14:textId="77777777" w:rsidR="0007188D" w:rsidRPr="00182EE7" w:rsidRDefault="0007188D" w:rsidP="00182EE7">
            <w:pPr>
              <w:pStyle w:val="AllCapsHeading"/>
              <w:rPr>
                <w:rFonts w:cs="Tahoma"/>
                <w:color w:val="auto"/>
                <w:szCs w:val="14"/>
              </w:rPr>
            </w:pPr>
            <w:r>
              <w:rPr>
                <w:rFonts w:cs="Tahoma"/>
                <w:color w:val="auto"/>
                <w:szCs w:val="14"/>
              </w:rPr>
              <w:t>discusson</w:t>
            </w:r>
          </w:p>
        </w:tc>
        <w:tc>
          <w:tcPr>
            <w:tcW w:w="9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B9295D7" w14:textId="08370D9F" w:rsidR="00D72D25" w:rsidRDefault="00A06627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Dan Borges went over the Tech Plan via a power point presentation </w:t>
            </w:r>
            <w:r w:rsidR="002638EB">
              <w:rPr>
                <w:rFonts w:cs="Tahoma"/>
              </w:rPr>
              <w:t xml:space="preserve">that he passed out and is also </w:t>
            </w:r>
            <w:r>
              <w:rPr>
                <w:rFonts w:cs="Tahoma"/>
              </w:rPr>
              <w:t xml:space="preserve">available via the Academic </w:t>
            </w:r>
            <w:r w:rsidR="0040007D">
              <w:rPr>
                <w:rFonts w:cs="Tahoma"/>
              </w:rPr>
              <w:t>Senate</w:t>
            </w:r>
            <w:r>
              <w:rPr>
                <w:rFonts w:cs="Tahoma"/>
              </w:rPr>
              <w:t xml:space="preserve"> SharePoint site.  </w:t>
            </w:r>
            <w:r w:rsidR="0029720F">
              <w:rPr>
                <w:rFonts w:cs="Tahoma"/>
              </w:rPr>
              <w:t>He also went over the 7 goal and strategy areas</w:t>
            </w:r>
            <w:r w:rsidR="00030139">
              <w:rPr>
                <w:rFonts w:cs="Tahoma"/>
              </w:rPr>
              <w:t xml:space="preserve"> </w:t>
            </w:r>
            <w:r w:rsidR="002921BB">
              <w:rPr>
                <w:rFonts w:cs="Tahoma"/>
              </w:rPr>
              <w:t>and pointed out</w:t>
            </w:r>
            <w:r w:rsidR="002638EB">
              <w:rPr>
                <w:rFonts w:cs="Tahoma"/>
              </w:rPr>
              <w:t xml:space="preserve"> the top 20 </w:t>
            </w:r>
            <w:r w:rsidR="0040007D">
              <w:rPr>
                <w:rFonts w:cs="Tahoma"/>
              </w:rPr>
              <w:t>prioritized</w:t>
            </w:r>
            <w:r w:rsidR="002638EB">
              <w:rPr>
                <w:rFonts w:cs="Tahoma"/>
              </w:rPr>
              <w:t xml:space="preserve"> items from the IT program review.  </w:t>
            </w:r>
          </w:p>
          <w:p w14:paraId="218B2DA0" w14:textId="77777777" w:rsidR="00D52782" w:rsidRDefault="00D52782" w:rsidP="00F418AF">
            <w:pPr>
              <w:rPr>
                <w:rFonts w:cs="Tahoma"/>
              </w:rPr>
            </w:pPr>
          </w:p>
          <w:p w14:paraId="3F60F751" w14:textId="37C67455" w:rsidR="00D52782" w:rsidRDefault="002921BB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Office </w:t>
            </w:r>
            <w:r w:rsidR="00D52782">
              <w:rPr>
                <w:rFonts w:cs="Tahoma"/>
              </w:rPr>
              <w:t xml:space="preserve">Desktop computers are outside of program review as are smart classrooms.  ATC prioritizes desktop replacement.  </w:t>
            </w:r>
          </w:p>
          <w:p w14:paraId="4CBCC8C9" w14:textId="77777777" w:rsidR="00D52782" w:rsidRDefault="00D52782" w:rsidP="00F418AF">
            <w:pPr>
              <w:rPr>
                <w:rFonts w:cs="Tahoma"/>
              </w:rPr>
            </w:pPr>
          </w:p>
          <w:p w14:paraId="6CB4B359" w14:textId="77777777" w:rsidR="002921BB" w:rsidRDefault="002921BB" w:rsidP="00F418AF">
            <w:pPr>
              <w:rPr>
                <w:rFonts w:cs="Tahoma"/>
              </w:rPr>
            </w:pPr>
            <w:r>
              <w:rPr>
                <w:rFonts w:cs="Tahoma"/>
              </w:rPr>
              <w:t>It was suggested that a</w:t>
            </w:r>
            <w:r w:rsidR="00D52782">
              <w:rPr>
                <w:rFonts w:cs="Tahoma"/>
              </w:rPr>
              <w:t xml:space="preserve"> list of acronyms being adde</w:t>
            </w:r>
            <w:r>
              <w:rPr>
                <w:rFonts w:cs="Tahoma"/>
              </w:rPr>
              <w:t>d to the tech plan to make it more readable</w:t>
            </w:r>
            <w:r w:rsidR="00D52782">
              <w:rPr>
                <w:rFonts w:cs="Tahoma"/>
              </w:rPr>
              <w:t xml:space="preserve">.  </w:t>
            </w:r>
          </w:p>
          <w:p w14:paraId="2708F5EF" w14:textId="77777777" w:rsidR="002921BB" w:rsidRPr="003430B6" w:rsidRDefault="002921BB" w:rsidP="00F418AF">
            <w:pPr>
              <w:rPr>
                <w:rFonts w:cs="Tahoma"/>
              </w:rPr>
            </w:pPr>
          </w:p>
          <w:p w14:paraId="34A89081" w14:textId="79FAA46C" w:rsidR="00D52782" w:rsidRPr="003430B6" w:rsidRDefault="00D52782" w:rsidP="00F418AF">
            <w:pPr>
              <w:rPr>
                <w:rFonts w:cs="Tahoma"/>
              </w:rPr>
            </w:pPr>
            <w:r w:rsidRPr="003430B6">
              <w:rPr>
                <w:rFonts w:cs="Tahoma"/>
              </w:rPr>
              <w:t xml:space="preserve">If you did not get </w:t>
            </w:r>
            <w:r w:rsidR="008B726C" w:rsidRPr="003430B6">
              <w:rPr>
                <w:rFonts w:cs="Tahoma"/>
              </w:rPr>
              <w:t xml:space="preserve">any of </w:t>
            </w:r>
            <w:r w:rsidRPr="003430B6">
              <w:rPr>
                <w:rFonts w:cs="Tahoma"/>
              </w:rPr>
              <w:t>your requests last year</w:t>
            </w:r>
            <w:r w:rsidR="008B726C" w:rsidRPr="003430B6">
              <w:rPr>
                <w:rFonts w:cs="Tahoma"/>
              </w:rPr>
              <w:t>,</w:t>
            </w:r>
            <w:r w:rsidRPr="003430B6">
              <w:rPr>
                <w:rFonts w:cs="Tahoma"/>
              </w:rPr>
              <w:t xml:space="preserve"> do put them on your program review again until you get it.  </w:t>
            </w:r>
          </w:p>
          <w:p w14:paraId="41BC8466" w14:textId="77777777" w:rsidR="00D52782" w:rsidRPr="003430B6" w:rsidRDefault="00D52782" w:rsidP="00F418AF">
            <w:pPr>
              <w:rPr>
                <w:rFonts w:cs="Tahoma"/>
              </w:rPr>
            </w:pPr>
          </w:p>
          <w:p w14:paraId="240F93EC" w14:textId="4F58E3A5" w:rsidR="00D52782" w:rsidRPr="003430B6" w:rsidRDefault="00D52782" w:rsidP="00F418AF">
            <w:pPr>
              <w:rPr>
                <w:rFonts w:cs="Tahoma"/>
              </w:rPr>
            </w:pPr>
            <w:r w:rsidRPr="003430B6">
              <w:rPr>
                <w:rFonts w:cs="Tahoma"/>
              </w:rPr>
              <w:t>Michael Davis talked about student e-mail and authentication.  Over the weekend student e-mail accounts</w:t>
            </w:r>
            <w:r w:rsidR="00DE5F6E" w:rsidRPr="003430B6">
              <w:rPr>
                <w:rFonts w:cs="Tahoma"/>
              </w:rPr>
              <w:t xml:space="preserve"> were created.  There has been</w:t>
            </w:r>
            <w:r w:rsidRPr="003430B6">
              <w:rPr>
                <w:rFonts w:cs="Tahoma"/>
              </w:rPr>
              <w:t xml:space="preserve"> good access to these accounts so far from students.  5</w:t>
            </w:r>
            <w:r w:rsidR="007E7BD2" w:rsidRPr="003430B6">
              <w:rPr>
                <w:rFonts w:cs="Tahoma"/>
              </w:rPr>
              <w:t>,</w:t>
            </w:r>
            <w:r w:rsidRPr="003430B6">
              <w:rPr>
                <w:rFonts w:cs="Tahoma"/>
              </w:rPr>
              <w:t xml:space="preserve">199 students have logged in to get the e-mail set up and the vast majority were successful.  As of Monday all official communications will go through the new g-mail account.  </w:t>
            </w:r>
            <w:r w:rsidR="007E7BD2" w:rsidRPr="003430B6">
              <w:rPr>
                <w:rFonts w:cs="Tahoma"/>
              </w:rPr>
              <w:t xml:space="preserve">The student’s </w:t>
            </w:r>
            <w:r w:rsidRPr="003430B6">
              <w:rPr>
                <w:rFonts w:cs="Tahoma"/>
              </w:rPr>
              <w:t xml:space="preserve">Webadvisor </w:t>
            </w:r>
            <w:r w:rsidR="00F765E7" w:rsidRPr="003430B6">
              <w:rPr>
                <w:rFonts w:cs="Tahoma"/>
              </w:rPr>
              <w:t>ID@</w:t>
            </w:r>
            <w:r w:rsidRPr="003430B6">
              <w:rPr>
                <w:rFonts w:cs="Tahoma"/>
              </w:rPr>
              <w:t xml:space="preserve">swccd.edu is the new e-mail.  </w:t>
            </w:r>
          </w:p>
          <w:p w14:paraId="1F6A2C66" w14:textId="77777777" w:rsidR="00D52782" w:rsidRPr="003430B6" w:rsidRDefault="00D52782" w:rsidP="00F418AF">
            <w:pPr>
              <w:rPr>
                <w:rFonts w:cs="Tahoma"/>
              </w:rPr>
            </w:pPr>
          </w:p>
          <w:p w14:paraId="4571202A" w14:textId="054F3B8E" w:rsidR="00D52782" w:rsidRPr="003430B6" w:rsidRDefault="00D52782" w:rsidP="00F418AF">
            <w:pPr>
              <w:rPr>
                <w:rFonts w:cs="Tahoma"/>
              </w:rPr>
            </w:pPr>
            <w:r w:rsidRPr="003430B6">
              <w:rPr>
                <w:rFonts w:cs="Tahoma"/>
              </w:rPr>
              <w:t xml:space="preserve">The </w:t>
            </w:r>
            <w:r w:rsidR="0040007D" w:rsidRPr="003430B6">
              <w:rPr>
                <w:rFonts w:cs="Tahoma"/>
              </w:rPr>
              <w:t>identity</w:t>
            </w:r>
            <w:r w:rsidRPr="003430B6">
              <w:rPr>
                <w:rFonts w:cs="Tahoma"/>
              </w:rPr>
              <w:t xml:space="preserve"> management system is where the students create their </w:t>
            </w:r>
            <w:r w:rsidR="00CD4ADE" w:rsidRPr="003430B6">
              <w:rPr>
                <w:rFonts w:cs="Tahoma"/>
              </w:rPr>
              <w:t>accounts;</w:t>
            </w:r>
            <w:r w:rsidR="00F765E7" w:rsidRPr="003430B6">
              <w:rPr>
                <w:rFonts w:cs="Tahoma"/>
              </w:rPr>
              <w:t xml:space="preserve"> s</w:t>
            </w:r>
            <w:r w:rsidRPr="003430B6">
              <w:rPr>
                <w:rFonts w:cs="Tahoma"/>
              </w:rPr>
              <w:t xml:space="preserve">so.swccd.edu is the website being used to set this up.  The ID </w:t>
            </w:r>
            <w:r w:rsidR="0040007D" w:rsidRPr="003430B6">
              <w:rPr>
                <w:rFonts w:cs="Tahoma"/>
              </w:rPr>
              <w:t>management</w:t>
            </w:r>
            <w:r w:rsidRPr="003430B6">
              <w:rPr>
                <w:rFonts w:cs="Tahoma"/>
              </w:rPr>
              <w:t xml:space="preserve"> systems allows </w:t>
            </w:r>
            <w:r w:rsidR="00F765E7" w:rsidRPr="003430B6">
              <w:rPr>
                <w:rFonts w:cs="Tahoma"/>
              </w:rPr>
              <w:t>students</w:t>
            </w:r>
            <w:r w:rsidRPr="003430B6">
              <w:rPr>
                <w:rFonts w:cs="Tahoma"/>
              </w:rPr>
              <w:t xml:space="preserve"> to login and create their </w:t>
            </w:r>
            <w:r w:rsidR="009120FB" w:rsidRPr="003430B6">
              <w:rPr>
                <w:rFonts w:cs="Tahoma"/>
              </w:rPr>
              <w:t>account</w:t>
            </w:r>
            <w:r w:rsidRPr="003430B6">
              <w:rPr>
                <w:rFonts w:cs="Tahoma"/>
              </w:rPr>
              <w:t xml:space="preserve">.  </w:t>
            </w:r>
            <w:r w:rsidR="00F765E7" w:rsidRPr="003430B6">
              <w:rPr>
                <w:rFonts w:cs="Tahoma"/>
              </w:rPr>
              <w:t>This</w:t>
            </w:r>
            <w:r w:rsidRPr="003430B6">
              <w:rPr>
                <w:rFonts w:cs="Tahoma"/>
              </w:rPr>
              <w:t xml:space="preserve"> will eventually allow </w:t>
            </w:r>
            <w:r w:rsidR="00F765E7" w:rsidRPr="003430B6">
              <w:rPr>
                <w:rFonts w:cs="Tahoma"/>
              </w:rPr>
              <w:t xml:space="preserve">one </w:t>
            </w:r>
            <w:r w:rsidRPr="003430B6">
              <w:rPr>
                <w:rFonts w:cs="Tahoma"/>
              </w:rPr>
              <w:t>sign in once to get to any SWC</w:t>
            </w:r>
            <w:r w:rsidR="00F765E7" w:rsidRPr="003430B6">
              <w:rPr>
                <w:rFonts w:cs="Tahoma"/>
              </w:rPr>
              <w:t xml:space="preserve"> data</w:t>
            </w:r>
            <w:r w:rsidR="00056B0D" w:rsidRPr="003430B6">
              <w:rPr>
                <w:rFonts w:cs="Tahoma"/>
              </w:rPr>
              <w:t xml:space="preserve">.  The </w:t>
            </w:r>
            <w:r w:rsidRPr="003430B6">
              <w:rPr>
                <w:rFonts w:cs="Tahoma"/>
              </w:rPr>
              <w:t>goal is</w:t>
            </w:r>
            <w:r w:rsidR="00056B0D" w:rsidRPr="003430B6">
              <w:rPr>
                <w:rFonts w:cs="Tahoma"/>
              </w:rPr>
              <w:t xml:space="preserve"> to move to</w:t>
            </w:r>
            <w:r w:rsidRPr="003430B6">
              <w:rPr>
                <w:rFonts w:cs="Tahoma"/>
              </w:rPr>
              <w:t xml:space="preserve"> the SWC portal, a single login</w:t>
            </w:r>
            <w:r w:rsidR="007E7BD2" w:rsidRPr="003430B6">
              <w:rPr>
                <w:rFonts w:cs="Tahoma"/>
              </w:rPr>
              <w:t>,</w:t>
            </w:r>
            <w:r w:rsidRPr="003430B6">
              <w:rPr>
                <w:rFonts w:cs="Tahoma"/>
              </w:rPr>
              <w:t xml:space="preserve"> to get to all active SWC systems.  </w:t>
            </w:r>
          </w:p>
          <w:p w14:paraId="1FEBD2E3" w14:textId="77777777" w:rsidR="00BE7675" w:rsidRPr="003430B6" w:rsidRDefault="00BE7675" w:rsidP="00F418AF">
            <w:pPr>
              <w:rPr>
                <w:rFonts w:cs="Tahoma"/>
              </w:rPr>
            </w:pPr>
          </w:p>
          <w:p w14:paraId="350609F5" w14:textId="4A79F5E2" w:rsidR="00BE7675" w:rsidRPr="003430B6" w:rsidRDefault="00BE7675" w:rsidP="00F418AF">
            <w:pPr>
              <w:rPr>
                <w:rFonts w:cs="Tahoma"/>
              </w:rPr>
            </w:pPr>
            <w:r w:rsidRPr="003430B6">
              <w:rPr>
                <w:rFonts w:cs="Tahoma"/>
              </w:rPr>
              <w:t>It was suggested that</w:t>
            </w:r>
            <w:r w:rsidR="00056B0D" w:rsidRPr="003430B6">
              <w:rPr>
                <w:rFonts w:cs="Tahoma"/>
              </w:rPr>
              <w:t xml:space="preserve"> we be able to use both e-mails, old and new, </w:t>
            </w:r>
            <w:r w:rsidRPr="003430B6">
              <w:rPr>
                <w:rFonts w:cs="Tahoma"/>
              </w:rPr>
              <w:t xml:space="preserve">for the rest of the semester.  </w:t>
            </w:r>
          </w:p>
          <w:p w14:paraId="26384266" w14:textId="77777777" w:rsidR="00BE7675" w:rsidRPr="003430B6" w:rsidRDefault="00BE7675" w:rsidP="00F418AF">
            <w:pPr>
              <w:rPr>
                <w:rFonts w:cs="Tahoma"/>
              </w:rPr>
            </w:pPr>
          </w:p>
          <w:p w14:paraId="61534872" w14:textId="20EF6ACB" w:rsidR="00BE7675" w:rsidRPr="003430B6" w:rsidRDefault="00DC154D" w:rsidP="00F418AF">
            <w:pPr>
              <w:rPr>
                <w:rFonts w:cs="Tahoma"/>
              </w:rPr>
            </w:pPr>
            <w:r w:rsidRPr="003430B6">
              <w:rPr>
                <w:rFonts w:cs="Tahoma"/>
              </w:rPr>
              <w:t xml:space="preserve">Since the new E-mail accounts will include Student ID #, </w:t>
            </w:r>
            <w:r w:rsidR="00BE7675" w:rsidRPr="003430B6">
              <w:rPr>
                <w:rFonts w:cs="Tahoma"/>
              </w:rPr>
              <w:t xml:space="preserve">E-mail accounts are not expected to be </w:t>
            </w:r>
            <w:r w:rsidR="00CD4ADE" w:rsidRPr="003430B6">
              <w:rPr>
                <w:rFonts w:cs="Tahoma"/>
              </w:rPr>
              <w:t>deleted;</w:t>
            </w:r>
            <w:r w:rsidRPr="003430B6">
              <w:rPr>
                <w:rFonts w:cs="Tahoma"/>
              </w:rPr>
              <w:t xml:space="preserve"> student ID numbers &amp; emails </w:t>
            </w:r>
            <w:r w:rsidR="007E7BD2" w:rsidRPr="003430B6">
              <w:rPr>
                <w:rFonts w:cs="Tahoma"/>
              </w:rPr>
              <w:t>will remain with the student for the rest of their life.</w:t>
            </w:r>
            <w:r w:rsidR="00BE7675" w:rsidRPr="003430B6">
              <w:rPr>
                <w:rFonts w:cs="Tahoma"/>
              </w:rPr>
              <w:t xml:space="preserve">  </w:t>
            </w:r>
          </w:p>
          <w:p w14:paraId="0A570C9A" w14:textId="77777777" w:rsidR="00BE7675" w:rsidRPr="003430B6" w:rsidRDefault="00BE7675" w:rsidP="00F418AF">
            <w:pPr>
              <w:rPr>
                <w:rFonts w:cs="Tahoma"/>
              </w:rPr>
            </w:pPr>
          </w:p>
          <w:p w14:paraId="4152C7A4" w14:textId="6C1BCB00" w:rsidR="00BE7675" w:rsidRPr="003430B6" w:rsidRDefault="00BE7675" w:rsidP="00F418AF">
            <w:pPr>
              <w:rPr>
                <w:rFonts w:cs="Tahoma"/>
              </w:rPr>
            </w:pPr>
            <w:r w:rsidRPr="003430B6">
              <w:rPr>
                <w:rFonts w:cs="Tahoma"/>
              </w:rPr>
              <w:t xml:space="preserve">ISS stated that </w:t>
            </w:r>
            <w:r w:rsidR="00056B0D" w:rsidRPr="003430B6">
              <w:rPr>
                <w:rFonts w:cs="Tahoma"/>
              </w:rPr>
              <w:t>making this conversion in the middle of the semester was the best time to do this.  T</w:t>
            </w:r>
            <w:r w:rsidRPr="003430B6">
              <w:rPr>
                <w:rFonts w:cs="Tahoma"/>
              </w:rPr>
              <w:t xml:space="preserve">hey did not want to do it during registration times.  </w:t>
            </w:r>
            <w:r w:rsidR="00F0222C" w:rsidRPr="003430B6">
              <w:rPr>
                <w:rFonts w:cs="Tahoma"/>
              </w:rPr>
              <w:t>Changing e-mail and or keeping both old and new e-mail was discussed</w:t>
            </w:r>
            <w:r w:rsidR="00205F3F" w:rsidRPr="003430B6">
              <w:rPr>
                <w:rFonts w:cs="Tahoma"/>
              </w:rPr>
              <w:t xml:space="preserve"> with student services and it was decided it was best to have only one e-mail.  </w:t>
            </w:r>
          </w:p>
          <w:p w14:paraId="671A238A" w14:textId="77777777" w:rsidR="00205F3F" w:rsidRPr="003430B6" w:rsidRDefault="00205F3F" w:rsidP="00F418AF">
            <w:pPr>
              <w:rPr>
                <w:rFonts w:cs="Tahoma"/>
              </w:rPr>
            </w:pPr>
          </w:p>
          <w:p w14:paraId="504EC9BA" w14:textId="12A37B84" w:rsidR="00A92A87" w:rsidRDefault="00F3601D" w:rsidP="00A92A87">
            <w:pPr>
              <w:rPr>
                <w:rFonts w:cs="Tahoma"/>
              </w:rPr>
            </w:pPr>
            <w:r w:rsidRPr="003430B6">
              <w:rPr>
                <w:rFonts w:cs="Tahoma"/>
              </w:rPr>
              <w:t>Emails do</w:t>
            </w:r>
            <w:r w:rsidR="00205F3F" w:rsidRPr="003430B6">
              <w:rPr>
                <w:rFonts w:cs="Tahoma"/>
              </w:rPr>
              <w:t xml:space="preserve"> not apply to non-credit students.  Student services </w:t>
            </w:r>
            <w:r w:rsidR="00F0222C" w:rsidRPr="003430B6">
              <w:rPr>
                <w:rFonts w:cs="Tahoma"/>
              </w:rPr>
              <w:t xml:space="preserve">asked </w:t>
            </w:r>
            <w:r w:rsidR="007E7BD2" w:rsidRPr="003430B6">
              <w:rPr>
                <w:rFonts w:cs="Tahoma"/>
              </w:rPr>
              <w:t>that they not</w:t>
            </w:r>
            <w:r w:rsidR="00F0222C" w:rsidRPr="003430B6">
              <w:rPr>
                <w:rFonts w:cs="Tahoma"/>
              </w:rPr>
              <w:t xml:space="preserve"> </w:t>
            </w:r>
            <w:r w:rsidR="00205F3F" w:rsidRPr="003430B6">
              <w:rPr>
                <w:rFonts w:cs="Tahoma"/>
              </w:rPr>
              <w:t>include</w:t>
            </w:r>
            <w:r w:rsidR="00F0222C" w:rsidRPr="003430B6">
              <w:rPr>
                <w:rFonts w:cs="Tahoma"/>
              </w:rPr>
              <w:t>d</w:t>
            </w:r>
            <w:r w:rsidR="00205F3F" w:rsidRPr="003430B6">
              <w:rPr>
                <w:rFonts w:cs="Tahoma"/>
              </w:rPr>
              <w:t xml:space="preserve"> them.  </w:t>
            </w:r>
            <w:r w:rsidR="00A92A87" w:rsidRPr="003430B6">
              <w:rPr>
                <w:rFonts w:cs="Tahoma"/>
              </w:rPr>
              <w:t xml:space="preserve">A senator stated that we do have SSSP funds and we </w:t>
            </w:r>
            <w:r w:rsidR="00A92A87">
              <w:rPr>
                <w:rFonts w:cs="Tahoma"/>
              </w:rPr>
              <w:t xml:space="preserve">do need to follow up with </w:t>
            </w:r>
            <w:r w:rsidR="00CD4ADE">
              <w:rPr>
                <w:rFonts w:cs="Tahoma"/>
              </w:rPr>
              <w:t>students</w:t>
            </w:r>
            <w:r w:rsidR="00A92A87">
              <w:rPr>
                <w:rFonts w:cs="Tahoma"/>
              </w:rPr>
              <w:t xml:space="preserve"> who fall into certain categories within non-credit.</w:t>
            </w:r>
          </w:p>
          <w:p w14:paraId="1313DA75" w14:textId="7F17D4E1" w:rsidR="00205F3F" w:rsidRDefault="00761FEA" w:rsidP="00F418AF">
            <w:pPr>
              <w:rPr>
                <w:rFonts w:cs="Tahoma"/>
              </w:rPr>
            </w:pPr>
            <w:r>
              <w:rPr>
                <w:rFonts w:cs="Tahoma"/>
              </w:rPr>
              <w:t>They can b</w:t>
            </w:r>
            <w:r w:rsidR="00F0222C">
              <w:rPr>
                <w:rFonts w:cs="Tahoma"/>
              </w:rPr>
              <w:t xml:space="preserve">e included quickly and easily, if </w:t>
            </w:r>
            <w:r w:rsidR="007E7BD2">
              <w:rPr>
                <w:rFonts w:cs="Tahoma"/>
              </w:rPr>
              <w:t xml:space="preserve">asked to </w:t>
            </w:r>
            <w:r w:rsidR="00F0222C">
              <w:rPr>
                <w:rFonts w:cs="Tahoma"/>
              </w:rPr>
              <w:t>be included.</w:t>
            </w:r>
            <w:r w:rsidR="00A92A87">
              <w:rPr>
                <w:rFonts w:cs="Tahoma"/>
              </w:rPr>
              <w:t xml:space="preserve">  </w:t>
            </w:r>
          </w:p>
          <w:p w14:paraId="3BC298FC" w14:textId="77777777" w:rsidR="00761FEA" w:rsidRDefault="00761FEA" w:rsidP="00F418AF">
            <w:pPr>
              <w:rPr>
                <w:rFonts w:cs="Tahoma"/>
              </w:rPr>
            </w:pPr>
          </w:p>
          <w:p w14:paraId="16FE08B5" w14:textId="56F25CC4" w:rsidR="00761FEA" w:rsidRDefault="00761FEA" w:rsidP="00F418AF">
            <w:pPr>
              <w:rPr>
                <w:rFonts w:cs="Tahoma"/>
              </w:rPr>
            </w:pPr>
            <w:r>
              <w:rPr>
                <w:rFonts w:cs="Tahoma"/>
              </w:rPr>
              <w:t>Students can get help</w:t>
            </w:r>
            <w:r w:rsidR="007E7BD2">
              <w:rPr>
                <w:rFonts w:cs="Tahoma"/>
              </w:rPr>
              <w:t xml:space="preserve"> at Admissions and R</w:t>
            </w:r>
            <w:r>
              <w:rPr>
                <w:rFonts w:cs="Tahoma"/>
              </w:rPr>
              <w:t xml:space="preserve">ecords.  </w:t>
            </w:r>
            <w:r w:rsidR="00A92A87">
              <w:rPr>
                <w:rFonts w:cs="Tahoma"/>
              </w:rPr>
              <w:t xml:space="preserve">Bilingual support and ambassadors are available there as well.  </w:t>
            </w:r>
            <w:r>
              <w:rPr>
                <w:rFonts w:cs="Tahoma"/>
              </w:rPr>
              <w:t xml:space="preserve">Any troubled </w:t>
            </w:r>
            <w:r w:rsidR="009120FB">
              <w:rPr>
                <w:rFonts w:cs="Tahoma"/>
              </w:rPr>
              <w:t>accounts</w:t>
            </w:r>
            <w:r w:rsidR="00F0222C">
              <w:rPr>
                <w:rFonts w:cs="Tahoma"/>
              </w:rPr>
              <w:t xml:space="preserve"> will go directly to Michael at</w:t>
            </w:r>
            <w:r>
              <w:rPr>
                <w:rFonts w:cs="Tahoma"/>
              </w:rPr>
              <w:t xml:space="preserve"> </w:t>
            </w:r>
            <w:hyperlink r:id="rId12" w:history="1">
              <w:r w:rsidR="007E7BD2" w:rsidRPr="00F04E2B">
                <w:rPr>
                  <w:rStyle w:val="Hyperlink"/>
                  <w:rFonts w:cs="Tahoma"/>
                </w:rPr>
                <w:t>mdavis2@swccd.edu</w:t>
              </w:r>
            </w:hyperlink>
            <w:r w:rsidR="00F0222C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an</w:t>
            </w:r>
            <w:r w:rsidR="00F0222C">
              <w:rPr>
                <w:rFonts w:cs="Tahoma"/>
              </w:rPr>
              <w:t>d</w:t>
            </w:r>
            <w:r>
              <w:rPr>
                <w:rFonts w:cs="Tahoma"/>
              </w:rPr>
              <w:t xml:space="preserve"> </w:t>
            </w:r>
            <w:r w:rsidR="00F0222C">
              <w:rPr>
                <w:rFonts w:cs="Tahoma"/>
              </w:rPr>
              <w:t xml:space="preserve">he can </w:t>
            </w:r>
            <w:r>
              <w:rPr>
                <w:rFonts w:cs="Tahoma"/>
              </w:rPr>
              <w:t xml:space="preserve">respond to </w:t>
            </w:r>
            <w:r w:rsidR="00CD4ADE">
              <w:rPr>
                <w:rFonts w:cs="Tahoma"/>
              </w:rPr>
              <w:t>questions that are more complicated</w:t>
            </w:r>
            <w:r>
              <w:rPr>
                <w:rFonts w:cs="Tahoma"/>
              </w:rPr>
              <w:t xml:space="preserve">.  </w:t>
            </w:r>
          </w:p>
          <w:p w14:paraId="2AA0C054" w14:textId="77777777" w:rsidR="00027A82" w:rsidRDefault="00027A82" w:rsidP="00F418AF">
            <w:pPr>
              <w:rPr>
                <w:rFonts w:cs="Tahoma"/>
              </w:rPr>
            </w:pPr>
          </w:p>
          <w:p w14:paraId="5D1BE0BE" w14:textId="17ED5532" w:rsidR="00027A82" w:rsidRDefault="00A92A87" w:rsidP="00F418AF">
            <w:pPr>
              <w:rPr>
                <w:rFonts w:cs="Tahoma"/>
              </w:rPr>
            </w:pPr>
            <w:r>
              <w:rPr>
                <w:rFonts w:cs="Tahoma"/>
              </w:rPr>
              <w:t>The ATC C</w:t>
            </w:r>
            <w:r w:rsidR="00027A82">
              <w:rPr>
                <w:rFonts w:cs="Tahoma"/>
              </w:rPr>
              <w:t xml:space="preserve">ommittee decided to </w:t>
            </w:r>
            <w:r w:rsidR="00F0222C">
              <w:rPr>
                <w:rFonts w:cs="Tahoma"/>
              </w:rPr>
              <w:t>fully fu</w:t>
            </w:r>
            <w:r w:rsidR="009120FB">
              <w:rPr>
                <w:rFonts w:cs="Tahoma"/>
              </w:rPr>
              <w:t>nd</w:t>
            </w:r>
            <w:r w:rsidR="00027A82">
              <w:rPr>
                <w:rFonts w:cs="Tahoma"/>
              </w:rPr>
              <w:t xml:space="preserve"> the </w:t>
            </w:r>
            <w:r w:rsidR="009120FB">
              <w:rPr>
                <w:rFonts w:cs="Tahoma"/>
              </w:rPr>
              <w:t>library</w:t>
            </w:r>
            <w:r w:rsidR="00027A82">
              <w:rPr>
                <w:rFonts w:cs="Tahoma"/>
              </w:rPr>
              <w:t xml:space="preserve"> </w:t>
            </w:r>
            <w:r w:rsidR="0094589A">
              <w:rPr>
                <w:rFonts w:cs="Tahoma"/>
              </w:rPr>
              <w:t xml:space="preserve">during prioritization </w:t>
            </w:r>
            <w:r w:rsidR="00F0222C">
              <w:rPr>
                <w:rFonts w:cs="Tahoma"/>
              </w:rPr>
              <w:t>last year</w:t>
            </w:r>
            <w:r w:rsidR="00CD4ADE">
              <w:rPr>
                <w:rFonts w:cs="Tahoma"/>
              </w:rPr>
              <w:t>.  T</w:t>
            </w:r>
            <w:r w:rsidR="00027A82">
              <w:rPr>
                <w:rFonts w:cs="Tahoma"/>
              </w:rPr>
              <w:t xml:space="preserve">hat will not be the case this year.  </w:t>
            </w:r>
            <w:r>
              <w:rPr>
                <w:rFonts w:cs="Tahoma"/>
              </w:rPr>
              <w:t xml:space="preserve">They will be sending out a rubric with the prioritization for our type of technology request. </w:t>
            </w:r>
            <w:r w:rsidR="00F0222C">
              <w:rPr>
                <w:rFonts w:cs="Tahoma"/>
              </w:rPr>
              <w:t xml:space="preserve">Please consider attending the ATC meetings at </w:t>
            </w:r>
            <w:r w:rsidR="00027A82">
              <w:rPr>
                <w:rFonts w:cs="Tahoma"/>
              </w:rPr>
              <w:t xml:space="preserve">1:20-3:20 </w:t>
            </w:r>
            <w:r>
              <w:rPr>
                <w:rFonts w:cs="Tahoma"/>
              </w:rPr>
              <w:t xml:space="preserve">p.m. the </w:t>
            </w:r>
            <w:r w:rsidR="00027A82">
              <w:rPr>
                <w:rFonts w:cs="Tahoma"/>
              </w:rPr>
              <w:t>first and third Mondays</w:t>
            </w:r>
            <w:r>
              <w:rPr>
                <w:rFonts w:cs="Tahoma"/>
              </w:rPr>
              <w:t xml:space="preserve"> of the month in L 238 N</w:t>
            </w:r>
            <w:r w:rsidR="00027A82">
              <w:rPr>
                <w:rFonts w:cs="Tahoma"/>
              </w:rPr>
              <w:t xml:space="preserve">.  </w:t>
            </w:r>
          </w:p>
          <w:p w14:paraId="1189CA18" w14:textId="77777777" w:rsidR="00673502" w:rsidRDefault="00673502" w:rsidP="00F418AF">
            <w:pPr>
              <w:rPr>
                <w:rFonts w:cs="Tahoma"/>
              </w:rPr>
            </w:pPr>
          </w:p>
          <w:p w14:paraId="619DEC62" w14:textId="77777777" w:rsidR="00673502" w:rsidRDefault="00673502" w:rsidP="00F418AF">
            <w:pPr>
              <w:rPr>
                <w:rFonts w:cs="Tahoma"/>
              </w:rPr>
            </w:pPr>
            <w:r>
              <w:rPr>
                <w:rFonts w:cs="Tahoma"/>
              </w:rPr>
              <w:t xml:space="preserve">A motion was made to extend for 5 minute and was seconded.  The motion passed.  </w:t>
            </w:r>
          </w:p>
          <w:p w14:paraId="5AD70FE9" w14:textId="77777777" w:rsidR="00673502" w:rsidRDefault="00673502" w:rsidP="00F418AF">
            <w:pPr>
              <w:rPr>
                <w:rFonts w:cs="Tahoma"/>
              </w:rPr>
            </w:pPr>
          </w:p>
          <w:p w14:paraId="1DF2BDA7" w14:textId="2AB5A245" w:rsidR="00673502" w:rsidRDefault="00673502" w:rsidP="00F418AF">
            <w:pPr>
              <w:rPr>
                <w:rFonts w:cs="Tahoma"/>
              </w:rPr>
            </w:pPr>
            <w:r>
              <w:rPr>
                <w:rFonts w:cs="Tahoma"/>
              </w:rPr>
              <w:t>The system i</w:t>
            </w:r>
            <w:r w:rsidR="00F0222C">
              <w:rPr>
                <w:rFonts w:cs="Tahoma"/>
              </w:rPr>
              <w:t>s han</w:t>
            </w:r>
            <w:r w:rsidR="00A3344C">
              <w:rPr>
                <w:rFonts w:cs="Tahoma"/>
              </w:rPr>
              <w:t>dled by a database</w:t>
            </w:r>
            <w:r w:rsidR="00F0222C">
              <w:rPr>
                <w:rFonts w:cs="Tahoma"/>
              </w:rPr>
              <w:t xml:space="preserve"> so </w:t>
            </w:r>
            <w:r w:rsidR="00CD4ADE">
              <w:rPr>
                <w:rFonts w:cs="Tahoma"/>
              </w:rPr>
              <w:t>IT</w:t>
            </w:r>
            <w:r>
              <w:rPr>
                <w:rFonts w:cs="Tahoma"/>
              </w:rPr>
              <w:t xml:space="preserve"> can see who has registered successfully and who is stuck.  The </w:t>
            </w:r>
            <w:r w:rsidR="009120FB">
              <w:rPr>
                <w:rFonts w:cs="Tahoma"/>
              </w:rPr>
              <w:t>student’s</w:t>
            </w:r>
            <w:r w:rsidR="00A3344C">
              <w:rPr>
                <w:rFonts w:cs="Tahoma"/>
              </w:rPr>
              <w:t xml:space="preserve"> Webadvisor login account is their username and their password is</w:t>
            </w:r>
            <w:r>
              <w:rPr>
                <w:rFonts w:cs="Tahoma"/>
              </w:rPr>
              <w:t xml:space="preserve"> their first initial</w:t>
            </w:r>
            <w:r w:rsidR="00A3344C">
              <w:rPr>
                <w:rFonts w:cs="Tahoma"/>
              </w:rPr>
              <w:t>s of their first and last name</w:t>
            </w:r>
            <w:r>
              <w:rPr>
                <w:rFonts w:cs="Tahoma"/>
              </w:rPr>
              <w:t xml:space="preserve"> and </w:t>
            </w:r>
            <w:r w:rsidR="009120FB">
              <w:rPr>
                <w:rFonts w:cs="Tahoma"/>
              </w:rPr>
              <w:t>6-digit</w:t>
            </w:r>
            <w:r>
              <w:rPr>
                <w:rFonts w:cs="Tahoma"/>
              </w:rPr>
              <w:t xml:space="preserve"> date of birth.  </w:t>
            </w:r>
            <w:r w:rsidR="00A3344C">
              <w:rPr>
                <w:rFonts w:cs="Tahoma"/>
              </w:rPr>
              <w:t xml:space="preserve">Please be patient and keep in mind that the students </w:t>
            </w:r>
            <w:r w:rsidR="00CD4ADE">
              <w:rPr>
                <w:rFonts w:cs="Tahoma"/>
              </w:rPr>
              <w:t>cannot</w:t>
            </w:r>
            <w:r w:rsidR="00A3344C">
              <w:rPr>
                <w:rFonts w:cs="Tahoma"/>
              </w:rPr>
              <w:t xml:space="preserve"> see their email messages until they have logged in and activated their account.</w:t>
            </w:r>
          </w:p>
          <w:p w14:paraId="04626911" w14:textId="77777777" w:rsidR="00D76056" w:rsidRDefault="00D76056" w:rsidP="00F418AF">
            <w:pPr>
              <w:rPr>
                <w:rFonts w:cs="Tahoma"/>
              </w:rPr>
            </w:pPr>
          </w:p>
          <w:p w14:paraId="00840AC0" w14:textId="2216490F" w:rsidR="00D76056" w:rsidRPr="00E15CF6" w:rsidRDefault="00F0222C" w:rsidP="00CD4ADE">
            <w:pPr>
              <w:rPr>
                <w:rFonts w:cs="Tahoma"/>
              </w:rPr>
            </w:pPr>
            <w:r>
              <w:rPr>
                <w:rFonts w:cs="Tahoma"/>
              </w:rPr>
              <w:t xml:space="preserve">A Senator noted that students need to </w:t>
            </w:r>
            <w:r w:rsidR="00A3344C">
              <w:rPr>
                <w:rFonts w:cs="Tahoma"/>
              </w:rPr>
              <w:t xml:space="preserve">be advised that </w:t>
            </w:r>
            <w:r>
              <w:rPr>
                <w:rFonts w:cs="Tahoma"/>
              </w:rPr>
              <w:t>th</w:t>
            </w:r>
            <w:r w:rsidR="00D76056">
              <w:rPr>
                <w:rFonts w:cs="Tahoma"/>
              </w:rPr>
              <w:t xml:space="preserve">is </w:t>
            </w:r>
            <w:r w:rsidR="00A3344C">
              <w:rPr>
                <w:rFonts w:cs="Tahoma"/>
              </w:rPr>
              <w:t>is</w:t>
            </w:r>
            <w:r w:rsidR="00D76056">
              <w:rPr>
                <w:rFonts w:cs="Tahoma"/>
              </w:rPr>
              <w:t xml:space="preserve"> a professional e-mail account</w:t>
            </w:r>
            <w:r>
              <w:rPr>
                <w:rFonts w:cs="Tahoma"/>
              </w:rPr>
              <w:t xml:space="preserve"> and </w:t>
            </w:r>
            <w:r w:rsidR="00D76056">
              <w:rPr>
                <w:rFonts w:cs="Tahoma"/>
              </w:rPr>
              <w:t xml:space="preserve">should be notified </w:t>
            </w:r>
            <w:r>
              <w:rPr>
                <w:rFonts w:cs="Tahoma"/>
              </w:rPr>
              <w:t>to use it</w:t>
            </w:r>
            <w:r w:rsidR="00D76056">
              <w:rPr>
                <w:rFonts w:cs="Tahoma"/>
              </w:rPr>
              <w:t xml:space="preserve"> as such.  Students need to understand the logic behind this</w:t>
            </w:r>
            <w:r>
              <w:rPr>
                <w:rFonts w:cs="Tahoma"/>
              </w:rPr>
              <w:t xml:space="preserve"> change. </w:t>
            </w:r>
            <w:r w:rsidR="00CD4ADE">
              <w:rPr>
                <w:rFonts w:cs="Tahoma"/>
              </w:rPr>
              <w:t>P</w:t>
            </w:r>
            <w:r w:rsidR="009464BB">
              <w:rPr>
                <w:rFonts w:cs="Tahoma"/>
              </w:rPr>
              <w:t>lease be patient as IT is working through some of the glitches that still need to be fixed and welcome any comments from you.</w:t>
            </w:r>
          </w:p>
        </w:tc>
      </w:tr>
      <w:tr w:rsidR="00043CA0" w:rsidRPr="00140A63" w14:paraId="31489080" w14:textId="77777777" w:rsidTr="0076198A">
        <w:trPr>
          <w:trHeight w:val="194"/>
          <w:jc w:val="center"/>
        </w:trPr>
        <w:tc>
          <w:tcPr>
            <w:tcW w:w="792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789B001" w14:textId="0282467E" w:rsidR="00043CA0" w:rsidRPr="002462A5" w:rsidRDefault="00C16C76" w:rsidP="001A3C11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 xml:space="preserve">Accreditation Update               </w:t>
            </w:r>
            <w:r w:rsidR="00B375B6">
              <w:rPr>
                <w:rFonts w:cs="Tahoma"/>
                <w:b/>
              </w:rPr>
              <w:t xml:space="preserve">             </w:t>
            </w:r>
            <w:r w:rsidR="003E0E50">
              <w:rPr>
                <w:rFonts w:cs="Tahoma"/>
                <w:b/>
              </w:rPr>
              <w:t>(</w:t>
            </w:r>
            <w:r w:rsidR="001A3C11">
              <w:rPr>
                <w:rFonts w:cs="Tahoma"/>
                <w:b/>
              </w:rPr>
              <w:t>Information</w:t>
            </w:r>
            <w:r w:rsidR="00B375B6">
              <w:rPr>
                <w:rFonts w:cs="Tahoma"/>
                <w:b/>
              </w:rPr>
              <w:t xml:space="preserve"> Item</w:t>
            </w:r>
            <w:r w:rsidR="003E0E50">
              <w:rPr>
                <w:rFonts w:cs="Tahoma"/>
                <w:b/>
              </w:rPr>
              <w:t>)</w:t>
            </w:r>
            <w:r w:rsidR="00490FF6">
              <w:rPr>
                <w:rFonts w:cs="Tahoma"/>
                <w:b/>
              </w:rPr>
              <w:t xml:space="preserve">                 </w:t>
            </w:r>
            <w:r w:rsidR="006340FE">
              <w:rPr>
                <w:rFonts w:cs="Tahoma"/>
                <w:b/>
              </w:rPr>
              <w:t xml:space="preserve">  </w:t>
            </w:r>
            <w:r w:rsidR="00C95A39">
              <w:rPr>
                <w:rFonts w:cs="Tahoma"/>
                <w:b/>
              </w:rPr>
              <w:t xml:space="preserve"> </w:t>
            </w:r>
          </w:p>
        </w:tc>
        <w:tc>
          <w:tcPr>
            <w:tcW w:w="2699" w:type="dxa"/>
            <w:tcBorders>
              <w:bottom w:val="single" w:sz="12" w:space="0" w:color="999999"/>
            </w:tcBorders>
          </w:tcPr>
          <w:p w14:paraId="78320075" w14:textId="77777777" w:rsidR="00043CA0" w:rsidRPr="00140A63" w:rsidRDefault="001A3C11" w:rsidP="00D226E6">
            <w:pPr>
              <w:pStyle w:val="Heading5"/>
              <w:jc w:val="center"/>
            </w:pPr>
            <w:r>
              <w:rPr>
                <w:rFonts w:cs="Tahoma"/>
              </w:rPr>
              <w:t>Linda hensley/andrew rempt</w:t>
            </w:r>
          </w:p>
        </w:tc>
      </w:tr>
      <w:tr w:rsidR="00043CA0" w:rsidRPr="00182EE7" w14:paraId="12197637" w14:textId="77777777" w:rsidTr="002921BB">
        <w:trPr>
          <w:trHeight w:val="253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47DC4C0D" w14:textId="77777777" w:rsidR="00043CA0" w:rsidRPr="002462A5" w:rsidRDefault="00043CA0" w:rsidP="0011282F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C6FC4CC" w14:textId="5857A711" w:rsidR="00703734" w:rsidRPr="003430B6" w:rsidRDefault="000E1189" w:rsidP="0011282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Angie Stuart gave an Accreditation update.  </w:t>
            </w:r>
            <w:r w:rsidRPr="003430B6">
              <w:rPr>
                <w:rFonts w:cs="Tahoma"/>
                <w:szCs w:val="16"/>
              </w:rPr>
              <w:t xml:space="preserve">She is working on the </w:t>
            </w:r>
            <w:r w:rsidR="00F3601D" w:rsidRPr="003430B6">
              <w:rPr>
                <w:rFonts w:cs="Tahoma"/>
                <w:szCs w:val="16"/>
              </w:rPr>
              <w:t xml:space="preserve">Working </w:t>
            </w:r>
            <w:r w:rsidRPr="003430B6">
              <w:rPr>
                <w:rFonts w:cs="Tahoma"/>
                <w:szCs w:val="16"/>
              </w:rPr>
              <w:t xml:space="preserve">draft </w:t>
            </w:r>
            <w:r w:rsidR="00F3601D" w:rsidRPr="003430B6">
              <w:rPr>
                <w:rFonts w:cs="Tahoma"/>
                <w:szCs w:val="16"/>
              </w:rPr>
              <w:t>of the Follow Up R</w:t>
            </w:r>
            <w:r w:rsidRPr="003430B6">
              <w:rPr>
                <w:rFonts w:cs="Tahoma"/>
                <w:szCs w:val="16"/>
              </w:rPr>
              <w:t>eport.  We have 15 workgroup teams.  There have been</w:t>
            </w:r>
            <w:r w:rsidR="00F3601D" w:rsidRPr="003430B6">
              <w:rPr>
                <w:rFonts w:cs="Tahoma"/>
                <w:szCs w:val="16"/>
              </w:rPr>
              <w:t xml:space="preserve"> at least 3 to 5</w:t>
            </w:r>
            <w:r w:rsidRPr="003430B6">
              <w:rPr>
                <w:rFonts w:cs="Tahoma"/>
                <w:szCs w:val="16"/>
              </w:rPr>
              <w:t xml:space="preserve"> revisions in all </w:t>
            </w:r>
            <w:r w:rsidR="00F3601D" w:rsidRPr="003430B6">
              <w:rPr>
                <w:rFonts w:cs="Tahoma"/>
                <w:szCs w:val="16"/>
              </w:rPr>
              <w:t>narratives</w:t>
            </w:r>
            <w:r w:rsidRPr="003430B6">
              <w:rPr>
                <w:rFonts w:cs="Tahoma"/>
                <w:szCs w:val="16"/>
              </w:rPr>
              <w:t>.</w:t>
            </w:r>
            <w:r w:rsidR="00877658" w:rsidRPr="003430B6">
              <w:rPr>
                <w:rFonts w:cs="Tahoma"/>
                <w:szCs w:val="16"/>
              </w:rPr>
              <w:t xml:space="preserve">  She</w:t>
            </w:r>
            <w:r w:rsidR="009B2678" w:rsidRPr="003430B6">
              <w:rPr>
                <w:rFonts w:cs="Tahoma"/>
                <w:szCs w:val="16"/>
              </w:rPr>
              <w:t xml:space="preserve"> showed</w:t>
            </w:r>
            <w:r w:rsidRPr="003430B6">
              <w:rPr>
                <w:rFonts w:cs="Tahoma"/>
                <w:szCs w:val="16"/>
              </w:rPr>
              <w:t xml:space="preserve"> us a working draft.  </w:t>
            </w:r>
            <w:r w:rsidR="00C5745C" w:rsidRPr="003430B6">
              <w:rPr>
                <w:rFonts w:cs="Tahoma"/>
                <w:szCs w:val="16"/>
              </w:rPr>
              <w:t xml:space="preserve">Format changes have been made to make the report more user friendly and readable.  Evidence will be in a list in numerical order at the end.  </w:t>
            </w:r>
            <w:r w:rsidR="0088510F">
              <w:rPr>
                <w:rFonts w:cs="Tahoma"/>
                <w:szCs w:val="16"/>
              </w:rPr>
              <w:t xml:space="preserve">Please </w:t>
            </w:r>
            <w:r w:rsidR="00F3601D" w:rsidRPr="003430B6">
              <w:rPr>
                <w:rFonts w:cs="Tahoma"/>
                <w:szCs w:val="16"/>
              </w:rPr>
              <w:t>note that</w:t>
            </w:r>
            <w:r w:rsidR="007C5E7D" w:rsidRPr="003430B6">
              <w:rPr>
                <w:rFonts w:cs="Tahoma"/>
                <w:szCs w:val="16"/>
              </w:rPr>
              <w:t xml:space="preserve"> yellow </w:t>
            </w:r>
            <w:r w:rsidR="00F3601D" w:rsidRPr="003430B6">
              <w:rPr>
                <w:rFonts w:cs="Tahoma"/>
                <w:szCs w:val="16"/>
              </w:rPr>
              <w:t>highlights indicate events that are yet to be completed</w:t>
            </w:r>
            <w:r w:rsidR="00877658" w:rsidRPr="003430B6">
              <w:rPr>
                <w:rFonts w:cs="Tahoma"/>
                <w:szCs w:val="16"/>
              </w:rPr>
              <w:t xml:space="preserve">.  The </w:t>
            </w:r>
            <w:r w:rsidR="00C5745C" w:rsidRPr="003430B6">
              <w:rPr>
                <w:rFonts w:cs="Tahoma"/>
                <w:szCs w:val="16"/>
              </w:rPr>
              <w:t>green highlights</w:t>
            </w:r>
            <w:r w:rsidR="00877658" w:rsidRPr="003430B6">
              <w:rPr>
                <w:rFonts w:cs="Tahoma"/>
                <w:szCs w:val="16"/>
              </w:rPr>
              <w:t xml:space="preserve"> </w:t>
            </w:r>
            <w:r w:rsidR="00CD4ADE" w:rsidRPr="003430B6">
              <w:rPr>
                <w:rFonts w:cs="Tahoma"/>
                <w:szCs w:val="16"/>
              </w:rPr>
              <w:t xml:space="preserve">show </w:t>
            </w:r>
            <w:r w:rsidR="007C5E7D" w:rsidRPr="003430B6">
              <w:rPr>
                <w:rFonts w:cs="Tahoma"/>
                <w:szCs w:val="16"/>
              </w:rPr>
              <w:t xml:space="preserve">where evidence is </w:t>
            </w:r>
            <w:r w:rsidR="00C5745C" w:rsidRPr="003430B6">
              <w:rPr>
                <w:rFonts w:cs="Tahoma"/>
                <w:szCs w:val="16"/>
              </w:rPr>
              <w:t xml:space="preserve">collected and not yet linked or </w:t>
            </w:r>
            <w:r w:rsidR="009B2678" w:rsidRPr="003430B6">
              <w:rPr>
                <w:rFonts w:cs="Tahoma"/>
                <w:szCs w:val="16"/>
              </w:rPr>
              <w:t xml:space="preserve">is </w:t>
            </w:r>
            <w:r w:rsidR="00C5745C" w:rsidRPr="003430B6">
              <w:rPr>
                <w:rFonts w:cs="Tahoma"/>
                <w:szCs w:val="16"/>
              </w:rPr>
              <w:t xml:space="preserve">pending committee meetings.  </w:t>
            </w:r>
            <w:r w:rsidR="007C5E7D" w:rsidRPr="003430B6">
              <w:rPr>
                <w:rFonts w:cs="Tahoma"/>
                <w:szCs w:val="16"/>
              </w:rPr>
              <w:t>Blue</w:t>
            </w:r>
            <w:r w:rsidR="00F3601D" w:rsidRPr="003430B6">
              <w:rPr>
                <w:rFonts w:cs="Tahoma"/>
                <w:szCs w:val="16"/>
              </w:rPr>
              <w:t xml:space="preserve"> superscript </w:t>
            </w:r>
            <w:bookmarkStart w:id="0" w:name="_GoBack"/>
            <w:bookmarkEnd w:id="0"/>
            <w:r w:rsidR="007C5E7D" w:rsidRPr="003430B6">
              <w:rPr>
                <w:rFonts w:cs="Tahoma"/>
                <w:szCs w:val="16"/>
              </w:rPr>
              <w:t xml:space="preserve">are </w:t>
            </w:r>
            <w:r w:rsidR="00F3601D" w:rsidRPr="003430B6">
              <w:rPr>
                <w:rFonts w:cs="Tahoma"/>
                <w:szCs w:val="16"/>
              </w:rPr>
              <w:t xml:space="preserve">evidence items that are </w:t>
            </w:r>
            <w:r w:rsidR="007C5E7D" w:rsidRPr="003430B6">
              <w:rPr>
                <w:rFonts w:cs="Tahoma"/>
                <w:szCs w:val="16"/>
              </w:rPr>
              <w:t xml:space="preserve">already linked.  </w:t>
            </w:r>
            <w:r w:rsidR="00C5745C" w:rsidRPr="003430B6">
              <w:rPr>
                <w:rFonts w:cs="Tahoma"/>
                <w:szCs w:val="16"/>
              </w:rPr>
              <w:t xml:space="preserve">The report will include about 400 pieces of evidence.  </w:t>
            </w:r>
          </w:p>
          <w:p w14:paraId="6C993E1D" w14:textId="77777777" w:rsidR="00703734" w:rsidRPr="003430B6" w:rsidRDefault="00703734" w:rsidP="0011282F">
            <w:pPr>
              <w:rPr>
                <w:rFonts w:cs="Tahoma"/>
                <w:szCs w:val="16"/>
              </w:rPr>
            </w:pPr>
          </w:p>
          <w:p w14:paraId="4DF0DA04" w14:textId="3DD1DFF6" w:rsidR="00703734" w:rsidRPr="003430B6" w:rsidRDefault="00703734" w:rsidP="0011282F">
            <w:pPr>
              <w:rPr>
                <w:rFonts w:cs="Tahoma"/>
                <w:szCs w:val="16"/>
              </w:rPr>
            </w:pPr>
            <w:r w:rsidRPr="003430B6">
              <w:rPr>
                <w:rFonts w:cs="Tahoma"/>
                <w:szCs w:val="16"/>
              </w:rPr>
              <w:lastRenderedPageBreak/>
              <w:t xml:space="preserve">We need to </w:t>
            </w:r>
            <w:r w:rsidR="009120FB" w:rsidRPr="003430B6">
              <w:rPr>
                <w:rFonts w:cs="Tahoma"/>
                <w:szCs w:val="16"/>
              </w:rPr>
              <w:t>continuing</w:t>
            </w:r>
            <w:r w:rsidRPr="003430B6">
              <w:rPr>
                <w:rFonts w:cs="Tahoma"/>
                <w:szCs w:val="16"/>
              </w:rPr>
              <w:t xml:space="preserve"> to track evidence all the time to work together now so our next visit is much easier.  </w:t>
            </w:r>
          </w:p>
          <w:p w14:paraId="1913E929" w14:textId="77777777" w:rsidR="00703734" w:rsidRPr="003430B6" w:rsidRDefault="00703734" w:rsidP="0011282F">
            <w:pPr>
              <w:rPr>
                <w:rFonts w:cs="Tahoma"/>
                <w:szCs w:val="16"/>
              </w:rPr>
            </w:pPr>
          </w:p>
          <w:p w14:paraId="65DB4E1D" w14:textId="53945C68" w:rsidR="004F77B0" w:rsidRDefault="00703734" w:rsidP="0011282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Angie passed out a timeline.  The next two weeks she will be presenting this</w:t>
            </w:r>
            <w:r w:rsidR="00714DCC">
              <w:rPr>
                <w:rFonts w:cs="Tahoma"/>
                <w:szCs w:val="16"/>
              </w:rPr>
              <w:t xml:space="preserve"> same information</w:t>
            </w:r>
            <w:r>
              <w:rPr>
                <w:rFonts w:cs="Tahoma"/>
                <w:szCs w:val="16"/>
              </w:rPr>
              <w:t xml:space="preserve"> to all </w:t>
            </w:r>
            <w:r w:rsidR="009120FB">
              <w:rPr>
                <w:rFonts w:cs="Tahoma"/>
                <w:szCs w:val="16"/>
              </w:rPr>
              <w:t>constituency</w:t>
            </w:r>
            <w:r>
              <w:rPr>
                <w:rFonts w:cs="Tahoma"/>
                <w:szCs w:val="16"/>
              </w:rPr>
              <w:t xml:space="preserve"> groups.  10/1</w:t>
            </w:r>
            <w:r w:rsidR="00930867">
              <w:rPr>
                <w:rFonts w:cs="Tahoma"/>
                <w:szCs w:val="16"/>
              </w:rPr>
              <w:t>/16</w:t>
            </w:r>
            <w:r>
              <w:rPr>
                <w:rFonts w:cs="Tahoma"/>
                <w:szCs w:val="16"/>
              </w:rPr>
              <w:t xml:space="preserve"> is the deadline for </w:t>
            </w:r>
            <w:r w:rsidR="00930867">
              <w:rPr>
                <w:rFonts w:cs="Tahoma"/>
                <w:szCs w:val="16"/>
              </w:rPr>
              <w:t xml:space="preserve">any </w:t>
            </w:r>
            <w:r>
              <w:rPr>
                <w:rFonts w:cs="Tahoma"/>
                <w:szCs w:val="16"/>
              </w:rPr>
              <w:t xml:space="preserve">items that will go in the first read document.  By </w:t>
            </w:r>
            <w:r w:rsidR="00030139">
              <w:rPr>
                <w:rFonts w:cs="Tahoma"/>
                <w:szCs w:val="16"/>
              </w:rPr>
              <w:t>mid-November,</w:t>
            </w:r>
            <w:r>
              <w:rPr>
                <w:rFonts w:cs="Tahoma"/>
                <w:szCs w:val="16"/>
              </w:rPr>
              <w:t xml:space="preserve"> the report will go out </w:t>
            </w:r>
            <w:r w:rsidR="00030139">
              <w:rPr>
                <w:rFonts w:cs="Tahoma"/>
                <w:szCs w:val="16"/>
              </w:rPr>
              <w:t>campus wide</w:t>
            </w:r>
            <w:r w:rsidR="00930867">
              <w:rPr>
                <w:rFonts w:cs="Tahoma"/>
                <w:szCs w:val="16"/>
              </w:rPr>
              <w:t xml:space="preserve"> for the first read</w:t>
            </w:r>
            <w:r w:rsidR="00363ED9">
              <w:rPr>
                <w:rFonts w:cs="Tahoma"/>
                <w:szCs w:val="16"/>
              </w:rPr>
              <w:t xml:space="preserve"> </w:t>
            </w:r>
            <w:r>
              <w:rPr>
                <w:rFonts w:cs="Tahoma"/>
                <w:szCs w:val="16"/>
              </w:rPr>
              <w:t>and 11/10</w:t>
            </w:r>
            <w:r w:rsidR="00930867">
              <w:rPr>
                <w:rFonts w:cs="Tahoma"/>
                <w:szCs w:val="16"/>
              </w:rPr>
              <w:t>/16</w:t>
            </w:r>
            <w:r>
              <w:rPr>
                <w:rFonts w:cs="Tahoma"/>
                <w:szCs w:val="16"/>
              </w:rPr>
              <w:t xml:space="preserve"> is the deadline for the final version.  </w:t>
            </w:r>
            <w:r w:rsidR="00C5745C">
              <w:rPr>
                <w:rFonts w:cs="Tahoma"/>
                <w:szCs w:val="16"/>
              </w:rPr>
              <w:t xml:space="preserve">  </w:t>
            </w:r>
            <w:r w:rsidR="00363ED9">
              <w:rPr>
                <w:rFonts w:cs="Tahoma"/>
                <w:szCs w:val="16"/>
              </w:rPr>
              <w:t>The Governing Board will have a first read on 1/10</w:t>
            </w:r>
            <w:r w:rsidR="00930867">
              <w:rPr>
                <w:rFonts w:cs="Tahoma"/>
                <w:szCs w:val="16"/>
              </w:rPr>
              <w:t>/17</w:t>
            </w:r>
            <w:r w:rsidR="00363ED9">
              <w:rPr>
                <w:rFonts w:cs="Tahoma"/>
                <w:szCs w:val="16"/>
              </w:rPr>
              <w:t xml:space="preserve"> and a final approval on 2/14</w:t>
            </w:r>
            <w:r w:rsidR="00930867">
              <w:rPr>
                <w:rFonts w:cs="Tahoma"/>
                <w:szCs w:val="16"/>
              </w:rPr>
              <w:t>/7</w:t>
            </w:r>
            <w:r>
              <w:rPr>
                <w:rFonts w:cs="Tahoma"/>
                <w:szCs w:val="16"/>
              </w:rPr>
              <w:t xml:space="preserve">.  The </w:t>
            </w:r>
            <w:r w:rsidR="00363ED9">
              <w:rPr>
                <w:rFonts w:cs="Tahoma"/>
                <w:szCs w:val="16"/>
              </w:rPr>
              <w:t xml:space="preserve">visiting </w:t>
            </w:r>
            <w:r>
              <w:rPr>
                <w:rFonts w:cs="Tahoma"/>
                <w:szCs w:val="16"/>
              </w:rPr>
              <w:t xml:space="preserve">team will be back in April or May.  </w:t>
            </w:r>
            <w:r w:rsidR="00930867">
              <w:rPr>
                <w:rFonts w:cs="Tahoma"/>
                <w:szCs w:val="16"/>
              </w:rPr>
              <w:t>They will tell us the status in June or July.</w:t>
            </w:r>
          </w:p>
          <w:p w14:paraId="29B5EE6A" w14:textId="77777777" w:rsidR="0020428F" w:rsidRDefault="0020428F" w:rsidP="0011282F">
            <w:pPr>
              <w:rPr>
                <w:rFonts w:cs="Tahoma"/>
                <w:szCs w:val="16"/>
              </w:rPr>
            </w:pPr>
          </w:p>
          <w:p w14:paraId="43881E31" w14:textId="102DC265" w:rsidR="0020428F" w:rsidRDefault="0020428F" w:rsidP="0011282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report will be posted on the </w:t>
            </w:r>
            <w:r w:rsidR="00930867">
              <w:rPr>
                <w:rFonts w:cs="Tahoma"/>
                <w:szCs w:val="16"/>
              </w:rPr>
              <w:t>AOC</w:t>
            </w:r>
            <w:r w:rsidR="007C5E7D">
              <w:rPr>
                <w:rFonts w:cs="Tahoma"/>
                <w:szCs w:val="16"/>
              </w:rPr>
              <w:t xml:space="preserve"> </w:t>
            </w:r>
            <w:r w:rsidR="009120FB">
              <w:rPr>
                <w:rFonts w:cs="Tahoma"/>
                <w:szCs w:val="16"/>
              </w:rPr>
              <w:t>SharePoint</w:t>
            </w:r>
            <w:r w:rsidR="00930867">
              <w:rPr>
                <w:rFonts w:cs="Tahoma"/>
                <w:szCs w:val="16"/>
              </w:rPr>
              <w:t xml:space="preserve"> site</w:t>
            </w:r>
            <w:r w:rsidR="007C5E7D">
              <w:rPr>
                <w:rFonts w:cs="Tahoma"/>
                <w:szCs w:val="16"/>
              </w:rPr>
              <w:t xml:space="preserve">.  </w:t>
            </w:r>
            <w:r w:rsidR="00930867">
              <w:rPr>
                <w:rFonts w:cs="Tahoma"/>
                <w:szCs w:val="16"/>
              </w:rPr>
              <w:t>A link will be sent out to senators this week.</w:t>
            </w:r>
          </w:p>
          <w:p w14:paraId="5CE9B844" w14:textId="77777777" w:rsidR="007C5E7D" w:rsidRDefault="007C5E7D" w:rsidP="0011282F">
            <w:pPr>
              <w:rPr>
                <w:rFonts w:cs="Tahoma"/>
                <w:szCs w:val="16"/>
              </w:rPr>
            </w:pPr>
          </w:p>
          <w:p w14:paraId="29508C0C" w14:textId="358E0AF3" w:rsidR="00043CA0" w:rsidRPr="00182EE7" w:rsidRDefault="00363ED9" w:rsidP="0011282F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Please s</w:t>
            </w:r>
            <w:r w:rsidR="007C5E7D">
              <w:rPr>
                <w:rFonts w:cs="Tahoma"/>
                <w:szCs w:val="16"/>
              </w:rPr>
              <w:t xml:space="preserve">end any feedback to Angie Stuart or Linda Gilstrap as soon as possible.  </w:t>
            </w:r>
          </w:p>
        </w:tc>
      </w:tr>
      <w:tr w:rsidR="001C0BAD" w:rsidRPr="00140A63" w14:paraId="42BB7E3B" w14:textId="77777777" w:rsidTr="0076198A">
        <w:trPr>
          <w:trHeight w:val="194"/>
          <w:jc w:val="center"/>
        </w:trPr>
        <w:tc>
          <w:tcPr>
            <w:tcW w:w="792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75D8C4E3" w14:textId="0D4EE8EA" w:rsidR="001C0BAD" w:rsidRPr="002462A5" w:rsidRDefault="001C0BAD" w:rsidP="001C0BAD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lastRenderedPageBreak/>
              <w:t xml:space="preserve">Chair By-Laws                                       (Information Item) </w:t>
            </w:r>
          </w:p>
        </w:tc>
        <w:tc>
          <w:tcPr>
            <w:tcW w:w="2699" w:type="dxa"/>
            <w:tcBorders>
              <w:bottom w:val="single" w:sz="12" w:space="0" w:color="999999"/>
            </w:tcBorders>
          </w:tcPr>
          <w:p w14:paraId="18063F6A" w14:textId="77777777" w:rsidR="001C0BAD" w:rsidRPr="00140A63" w:rsidRDefault="001C0BAD" w:rsidP="001C0BAD">
            <w:pPr>
              <w:pStyle w:val="Heading5"/>
            </w:pPr>
            <w:r>
              <w:rPr>
                <w:rFonts w:cs="Tahoma"/>
              </w:rPr>
              <w:t>cynthia mcgregor</w:t>
            </w:r>
          </w:p>
        </w:tc>
      </w:tr>
      <w:tr w:rsidR="001C0BAD" w:rsidRPr="00182EE7" w14:paraId="5508117E" w14:textId="77777777" w:rsidTr="002921BB">
        <w:trPr>
          <w:trHeight w:val="253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DE6642B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</w:p>
        </w:tc>
        <w:tc>
          <w:tcPr>
            <w:tcW w:w="9371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168A5C6A" w14:textId="51696993" w:rsidR="001C0BAD" w:rsidRPr="00182EE7" w:rsidRDefault="00033554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Cynthia reported that the Chairs have updated their by</w:t>
            </w:r>
            <w:r w:rsidR="00930867">
              <w:rPr>
                <w:rFonts w:cs="Tahoma"/>
                <w:szCs w:val="16"/>
              </w:rPr>
              <w:t>-</w:t>
            </w:r>
            <w:r>
              <w:rPr>
                <w:rFonts w:cs="Tahoma"/>
                <w:szCs w:val="16"/>
              </w:rPr>
              <w:t xml:space="preserve">laws.  They were voted on and approved by chairs back in March.  Chairs are a </w:t>
            </w:r>
            <w:r w:rsidR="00363ED9">
              <w:rPr>
                <w:rFonts w:cs="Tahoma"/>
                <w:szCs w:val="16"/>
              </w:rPr>
              <w:t>sub-</w:t>
            </w:r>
            <w:r w:rsidR="00930867">
              <w:rPr>
                <w:rFonts w:cs="Tahoma"/>
                <w:szCs w:val="16"/>
              </w:rPr>
              <w:t>committee of the S</w:t>
            </w:r>
            <w:r>
              <w:rPr>
                <w:rFonts w:cs="Tahoma"/>
                <w:szCs w:val="16"/>
              </w:rPr>
              <w:t xml:space="preserve">enate, so they are </w:t>
            </w:r>
            <w:r w:rsidR="00CD4ADE">
              <w:rPr>
                <w:rFonts w:cs="Tahoma"/>
                <w:szCs w:val="16"/>
              </w:rPr>
              <w:t>reporting</w:t>
            </w:r>
            <w:r>
              <w:rPr>
                <w:rFonts w:cs="Tahoma"/>
                <w:szCs w:val="16"/>
              </w:rPr>
              <w:t xml:space="preserve"> to us.  </w:t>
            </w:r>
            <w:r w:rsidR="00CC7701">
              <w:rPr>
                <w:rFonts w:cs="Tahoma"/>
                <w:szCs w:val="16"/>
              </w:rPr>
              <w:t>This is just an information item and there is a link to the by</w:t>
            </w:r>
            <w:r w:rsidR="00930867">
              <w:rPr>
                <w:rFonts w:cs="Tahoma"/>
                <w:szCs w:val="16"/>
              </w:rPr>
              <w:t>-</w:t>
            </w:r>
            <w:r w:rsidR="00CC7701">
              <w:rPr>
                <w:rFonts w:cs="Tahoma"/>
                <w:szCs w:val="16"/>
              </w:rPr>
              <w:t xml:space="preserve">laws on SharePoint.  Please direct questions to Cynthia.  </w:t>
            </w:r>
          </w:p>
        </w:tc>
      </w:tr>
      <w:tr w:rsidR="001C0BAD" w:rsidRPr="00140A63" w14:paraId="5732F4EF" w14:textId="77777777" w:rsidTr="0076198A">
        <w:trPr>
          <w:trHeight w:val="194"/>
          <w:jc w:val="center"/>
        </w:trPr>
        <w:tc>
          <w:tcPr>
            <w:tcW w:w="792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3193F773" w14:textId="77777777" w:rsidR="001C0BAD" w:rsidRPr="002462A5" w:rsidRDefault="001C0BAD" w:rsidP="001C0BAD">
            <w:pPr>
              <w:pStyle w:val="Heading2"/>
              <w:numPr>
                <w:ilvl w:val="0"/>
                <w:numId w:val="2"/>
              </w:numPr>
              <w:rPr>
                <w:rFonts w:eastAsiaTheme="majorEastAsia" w:cs="Tahoma"/>
                <w:b/>
                <w:i/>
                <w:iCs/>
                <w:caps/>
                <w:color w:val="404040" w:themeColor="text1" w:themeTint="BF"/>
                <w:sz w:val="16"/>
                <w:szCs w:val="16"/>
              </w:rPr>
            </w:pPr>
            <w:r>
              <w:rPr>
                <w:rFonts w:cs="Tahoma"/>
                <w:b/>
              </w:rPr>
              <w:t>SLO Reconfiguration                              (2</w:t>
            </w:r>
            <w:r w:rsidRPr="001C0BAD">
              <w:rPr>
                <w:rFonts w:cs="Tahoma"/>
                <w:b/>
                <w:vertAlign w:val="superscript"/>
              </w:rPr>
              <w:t>nd</w:t>
            </w:r>
            <w:r>
              <w:rPr>
                <w:rFonts w:cs="Tahoma"/>
                <w:b/>
              </w:rPr>
              <w:t xml:space="preserve"> Read/Action)          </w:t>
            </w:r>
          </w:p>
        </w:tc>
        <w:tc>
          <w:tcPr>
            <w:tcW w:w="2699" w:type="dxa"/>
            <w:tcBorders>
              <w:bottom w:val="single" w:sz="12" w:space="0" w:color="999999"/>
            </w:tcBorders>
          </w:tcPr>
          <w:p w14:paraId="1488C71A" w14:textId="77777777" w:rsidR="001C0BAD" w:rsidRDefault="001C0BAD" w:rsidP="001C0BAD">
            <w:pPr>
              <w:pStyle w:val="Heading5"/>
              <w:rPr>
                <w:rFonts w:cs="Tahoma"/>
              </w:rPr>
            </w:pPr>
          </w:p>
          <w:p w14:paraId="5E4AFF7E" w14:textId="77777777" w:rsidR="001C0BAD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  <w:p w14:paraId="7E3876D0" w14:textId="77777777" w:rsidR="001C0BAD" w:rsidRPr="00140A63" w:rsidRDefault="001C0BAD" w:rsidP="001C0BAD">
            <w:pPr>
              <w:pStyle w:val="Heading5"/>
            </w:pPr>
          </w:p>
        </w:tc>
      </w:tr>
      <w:tr w:rsidR="001C0BAD" w:rsidRPr="00182EE7" w14:paraId="61941EFC" w14:textId="77777777" w:rsidTr="002921BB">
        <w:trPr>
          <w:trHeight w:val="3322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58EB59E7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56F1B921" w14:textId="1CA2D772" w:rsidR="001C0BAD" w:rsidRDefault="00CC7701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Andrew did not get much feedback on the SLO reconfiguration discussed last week.  Some corrected language suggestions were made.  </w:t>
            </w:r>
            <w:r w:rsidR="0085610F">
              <w:rPr>
                <w:rFonts w:cs="Tahoma"/>
                <w:szCs w:val="16"/>
              </w:rPr>
              <w:t xml:space="preserve">The </w:t>
            </w:r>
            <w:r w:rsidR="009120FB">
              <w:rPr>
                <w:rFonts w:cs="Tahoma"/>
                <w:szCs w:val="16"/>
              </w:rPr>
              <w:t>Curriculum</w:t>
            </w:r>
            <w:r>
              <w:rPr>
                <w:rFonts w:cs="Tahoma"/>
                <w:szCs w:val="16"/>
              </w:rPr>
              <w:t xml:space="preserve"> Committee asked for more information about the sub</w:t>
            </w:r>
            <w:r w:rsidR="0085610F">
              <w:rPr>
                <w:rFonts w:cs="Tahoma"/>
                <w:szCs w:val="16"/>
              </w:rPr>
              <w:t>-</w:t>
            </w:r>
            <w:r>
              <w:rPr>
                <w:rFonts w:cs="Tahoma"/>
                <w:szCs w:val="16"/>
              </w:rPr>
              <w:t xml:space="preserve">committee. </w:t>
            </w:r>
            <w:r w:rsidR="00154B98">
              <w:rPr>
                <w:rFonts w:cs="Tahoma"/>
                <w:szCs w:val="16"/>
              </w:rPr>
              <w:t xml:space="preserve"> Instead of having one 60% Coordinator, </w:t>
            </w:r>
            <w:r>
              <w:rPr>
                <w:rFonts w:cs="Tahoma"/>
                <w:szCs w:val="16"/>
              </w:rPr>
              <w:t>t</w:t>
            </w:r>
            <w:r w:rsidR="0085610F">
              <w:rPr>
                <w:rFonts w:cs="Tahoma"/>
                <w:szCs w:val="16"/>
              </w:rPr>
              <w:t>he plan is to have t</w:t>
            </w:r>
            <w:r>
              <w:rPr>
                <w:rFonts w:cs="Tahoma"/>
                <w:szCs w:val="16"/>
              </w:rPr>
              <w:t xml:space="preserve">wo </w:t>
            </w:r>
            <w:r w:rsidR="0085610F">
              <w:rPr>
                <w:rFonts w:cs="Tahoma"/>
                <w:szCs w:val="16"/>
              </w:rPr>
              <w:t xml:space="preserve">Coordinators </w:t>
            </w:r>
            <w:r>
              <w:rPr>
                <w:rFonts w:cs="Tahoma"/>
                <w:szCs w:val="16"/>
              </w:rPr>
              <w:t>at 40%</w:t>
            </w:r>
            <w:r w:rsidR="00CD4ADE">
              <w:rPr>
                <w:rFonts w:cs="Tahoma"/>
                <w:szCs w:val="16"/>
              </w:rPr>
              <w:t>.  O</w:t>
            </w:r>
            <w:r w:rsidR="00154B98">
              <w:rPr>
                <w:rFonts w:cs="Tahoma"/>
                <w:szCs w:val="16"/>
              </w:rPr>
              <w:t>ne for CTE and one for General E</w:t>
            </w:r>
            <w:r>
              <w:rPr>
                <w:rFonts w:cs="Tahoma"/>
                <w:szCs w:val="16"/>
              </w:rPr>
              <w:t xml:space="preserve">ducation.  This will take the responsibility for SLO’s from one to two people and put this under the Academic Senate.  </w:t>
            </w:r>
            <w:r w:rsidR="00030139">
              <w:rPr>
                <w:rFonts w:cs="Tahoma"/>
                <w:szCs w:val="16"/>
              </w:rPr>
              <w:t>There</w:t>
            </w:r>
            <w:r w:rsidR="0085610F">
              <w:rPr>
                <w:rFonts w:cs="Tahoma"/>
                <w:szCs w:val="16"/>
              </w:rPr>
              <w:t xml:space="preserve"> will still be point people</w:t>
            </w:r>
            <w:r w:rsidR="00A11C34">
              <w:rPr>
                <w:rFonts w:cs="Tahoma"/>
                <w:szCs w:val="16"/>
              </w:rPr>
              <w:t>, so there is a team, not just one lonely faculty member</w:t>
            </w:r>
            <w:r w:rsidR="0085610F">
              <w:rPr>
                <w:rFonts w:cs="Tahoma"/>
                <w:szCs w:val="16"/>
              </w:rPr>
              <w:t>.</w:t>
            </w:r>
          </w:p>
          <w:p w14:paraId="57B6D912" w14:textId="77777777" w:rsidR="00CC7701" w:rsidRDefault="00CC7701" w:rsidP="001C0BAD">
            <w:pPr>
              <w:rPr>
                <w:rFonts w:cs="Tahoma"/>
                <w:szCs w:val="16"/>
              </w:rPr>
            </w:pPr>
          </w:p>
          <w:p w14:paraId="6C02CD3C" w14:textId="43F071DA" w:rsidR="009C405B" w:rsidRDefault="00CC7701" w:rsidP="00AD5A09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approve </w:t>
            </w:r>
            <w:r w:rsidR="009C405B">
              <w:rPr>
                <w:rFonts w:cs="Tahoma"/>
                <w:szCs w:val="16"/>
              </w:rPr>
              <w:t xml:space="preserve">this structure as a pilot </w:t>
            </w:r>
            <w:r>
              <w:rPr>
                <w:rFonts w:cs="Tahoma"/>
                <w:szCs w:val="16"/>
              </w:rPr>
              <w:t xml:space="preserve">and was seconded.  </w:t>
            </w:r>
          </w:p>
          <w:p w14:paraId="78E3B987" w14:textId="77777777" w:rsidR="00CC7701" w:rsidRDefault="00CC7701" w:rsidP="001C0BAD">
            <w:pPr>
              <w:rPr>
                <w:rFonts w:cs="Tahoma"/>
                <w:szCs w:val="16"/>
              </w:rPr>
            </w:pPr>
          </w:p>
          <w:p w14:paraId="0ABF451B" w14:textId="484DE630" w:rsidR="00A11C34" w:rsidRDefault="00CC7701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It was suggested that 40% </w:t>
            </w:r>
            <w:r w:rsidR="00A11C34">
              <w:rPr>
                <w:rFonts w:cs="Tahoma"/>
                <w:szCs w:val="16"/>
              </w:rPr>
              <w:t xml:space="preserve">reassigned time is not enough.  It is thought that the </w:t>
            </w:r>
            <w:r w:rsidR="003E503C">
              <w:rPr>
                <w:rFonts w:cs="Tahoma"/>
                <w:szCs w:val="16"/>
              </w:rPr>
              <w:t xml:space="preserve">researcher should help reduce the </w:t>
            </w:r>
            <w:r w:rsidR="00C54618">
              <w:rPr>
                <w:rFonts w:cs="Tahoma"/>
                <w:szCs w:val="16"/>
              </w:rPr>
              <w:t>workload of data entry, so the c</w:t>
            </w:r>
            <w:r w:rsidR="003E503C">
              <w:rPr>
                <w:rFonts w:cs="Tahoma"/>
                <w:szCs w:val="16"/>
              </w:rPr>
              <w:t xml:space="preserve">oordinators can focus on </w:t>
            </w:r>
            <w:r w:rsidR="009120FB">
              <w:rPr>
                <w:rFonts w:cs="Tahoma"/>
                <w:szCs w:val="16"/>
              </w:rPr>
              <w:t>program</w:t>
            </w:r>
            <w:r w:rsidR="003E503C">
              <w:rPr>
                <w:rFonts w:cs="Tahoma"/>
                <w:szCs w:val="16"/>
              </w:rPr>
              <w:t xml:space="preserve"> improvement.  This is a pilot p</w:t>
            </w:r>
            <w:r w:rsidR="00A11C34">
              <w:rPr>
                <w:rFonts w:cs="Tahoma"/>
                <w:szCs w:val="16"/>
              </w:rPr>
              <w:t>rogram</w:t>
            </w:r>
            <w:r w:rsidR="00C54618">
              <w:rPr>
                <w:rFonts w:cs="Tahoma"/>
                <w:szCs w:val="16"/>
              </w:rPr>
              <w:t>,</w:t>
            </w:r>
            <w:r w:rsidR="00A11C34">
              <w:rPr>
                <w:rFonts w:cs="Tahoma"/>
                <w:szCs w:val="16"/>
              </w:rPr>
              <w:t xml:space="preserve"> so we can change reassigned time </w:t>
            </w:r>
            <w:r w:rsidR="003E503C">
              <w:rPr>
                <w:rFonts w:cs="Tahoma"/>
                <w:szCs w:val="16"/>
              </w:rPr>
              <w:t xml:space="preserve">if the workload is untenable.  The researcher will be doing and have support to do </w:t>
            </w:r>
            <w:r w:rsidR="00C54618">
              <w:rPr>
                <w:rFonts w:cs="Tahoma"/>
                <w:szCs w:val="16"/>
              </w:rPr>
              <w:t>the</w:t>
            </w:r>
            <w:r w:rsidR="00A11C34">
              <w:rPr>
                <w:rFonts w:cs="Tahoma"/>
                <w:szCs w:val="16"/>
              </w:rPr>
              <w:t xml:space="preserve"> data entry.  They will also</w:t>
            </w:r>
            <w:r w:rsidR="003E503C">
              <w:rPr>
                <w:rFonts w:cs="Tahoma"/>
                <w:szCs w:val="16"/>
              </w:rPr>
              <w:t xml:space="preserve"> crunch numbers and create proof SLO’s are being evaluated etc.  </w:t>
            </w:r>
          </w:p>
          <w:p w14:paraId="0BFBE556" w14:textId="77777777" w:rsidR="00A11C34" w:rsidRDefault="00A11C34" w:rsidP="001C0BAD">
            <w:pPr>
              <w:rPr>
                <w:rFonts w:cs="Tahoma"/>
                <w:szCs w:val="16"/>
              </w:rPr>
            </w:pPr>
          </w:p>
          <w:p w14:paraId="534F9717" w14:textId="51712129" w:rsidR="00CC7701" w:rsidRDefault="00C54618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Opening D</w:t>
            </w:r>
            <w:r w:rsidR="007020C2">
              <w:rPr>
                <w:rFonts w:cs="Tahoma"/>
                <w:szCs w:val="16"/>
              </w:rPr>
              <w:t xml:space="preserve">ay covered the assessment.  It might be good to take a pulse on if </w:t>
            </w:r>
            <w:r>
              <w:rPr>
                <w:rFonts w:cs="Tahoma"/>
                <w:szCs w:val="16"/>
              </w:rPr>
              <w:t>O</w:t>
            </w:r>
            <w:r w:rsidR="009120FB">
              <w:rPr>
                <w:rFonts w:cs="Tahoma"/>
                <w:szCs w:val="16"/>
              </w:rPr>
              <w:t>pening</w:t>
            </w:r>
            <w:r>
              <w:rPr>
                <w:rFonts w:cs="Tahoma"/>
                <w:szCs w:val="16"/>
              </w:rPr>
              <w:t xml:space="preserve"> Day was valuable or not</w:t>
            </w:r>
            <w:r w:rsidR="007020C2">
              <w:rPr>
                <w:rFonts w:cs="Tahoma"/>
                <w:szCs w:val="16"/>
              </w:rPr>
              <w:t xml:space="preserve"> and if doing the SLO work with part</w:t>
            </w:r>
            <w:r>
              <w:rPr>
                <w:rFonts w:cs="Tahoma"/>
                <w:szCs w:val="16"/>
              </w:rPr>
              <w:t>-time faculty</w:t>
            </w:r>
            <w:r w:rsidR="007020C2">
              <w:rPr>
                <w:rFonts w:cs="Tahoma"/>
                <w:szCs w:val="16"/>
              </w:rPr>
              <w:t xml:space="preserve"> worked</w:t>
            </w:r>
            <w:r w:rsidR="00A11C34">
              <w:rPr>
                <w:rFonts w:cs="Tahoma"/>
                <w:szCs w:val="16"/>
              </w:rPr>
              <w:t xml:space="preserve"> well</w:t>
            </w:r>
            <w:r w:rsidR="007020C2">
              <w:rPr>
                <w:rFonts w:cs="Tahoma"/>
                <w:szCs w:val="16"/>
              </w:rPr>
              <w:t xml:space="preserve">.  This could help us see if people like this direction.  </w:t>
            </w:r>
          </w:p>
          <w:p w14:paraId="2F6439C7" w14:textId="77777777" w:rsidR="007C70D1" w:rsidRDefault="007C70D1" w:rsidP="001C0BAD">
            <w:pPr>
              <w:rPr>
                <w:rFonts w:cs="Tahoma"/>
                <w:szCs w:val="16"/>
              </w:rPr>
            </w:pPr>
          </w:p>
          <w:p w14:paraId="5B5CEDBD" w14:textId="0F229EC0" w:rsidR="007C70D1" w:rsidRDefault="00A11C34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e</w:t>
            </w:r>
            <w:r w:rsidR="009120FB">
              <w:rPr>
                <w:rFonts w:cs="Tahoma"/>
                <w:szCs w:val="16"/>
              </w:rPr>
              <w:t>Lumen</w:t>
            </w:r>
            <w:r w:rsidR="00284440">
              <w:rPr>
                <w:rFonts w:cs="Tahoma"/>
                <w:szCs w:val="16"/>
              </w:rPr>
              <w:t xml:space="preserve"> has been</w:t>
            </w:r>
            <w:r w:rsidR="007C70D1">
              <w:rPr>
                <w:rFonts w:cs="Tahoma"/>
                <w:szCs w:val="16"/>
              </w:rPr>
              <w:t xml:space="preserve"> a problem.  After entering lots of data</w:t>
            </w:r>
            <w:r w:rsidR="00284440">
              <w:rPr>
                <w:rFonts w:cs="Tahoma"/>
                <w:szCs w:val="16"/>
              </w:rPr>
              <w:t>,</w:t>
            </w:r>
            <w:r w:rsidR="007C70D1">
              <w:rPr>
                <w:rFonts w:cs="Tahoma"/>
                <w:szCs w:val="16"/>
              </w:rPr>
              <w:t xml:space="preserve"> reports were run showing no data.  It seems </w:t>
            </w:r>
            <w:r>
              <w:rPr>
                <w:rFonts w:cs="Tahoma"/>
                <w:szCs w:val="16"/>
              </w:rPr>
              <w:t>eLumen</w:t>
            </w:r>
            <w:r w:rsidR="007C70D1">
              <w:rPr>
                <w:rFonts w:cs="Tahoma"/>
                <w:szCs w:val="16"/>
              </w:rPr>
              <w:t xml:space="preserve"> updates </w:t>
            </w:r>
            <w:r>
              <w:rPr>
                <w:rFonts w:cs="Tahoma"/>
                <w:szCs w:val="16"/>
              </w:rPr>
              <w:t xml:space="preserve">may </w:t>
            </w:r>
            <w:r w:rsidR="00030139">
              <w:rPr>
                <w:rFonts w:cs="Tahoma"/>
                <w:szCs w:val="16"/>
              </w:rPr>
              <w:t>be erasing</w:t>
            </w:r>
            <w:r w:rsidR="007C70D1">
              <w:rPr>
                <w:rFonts w:cs="Tahoma"/>
                <w:szCs w:val="16"/>
              </w:rPr>
              <w:t xml:space="preserve"> data.  </w:t>
            </w:r>
            <w:r w:rsidR="00284440">
              <w:rPr>
                <w:rFonts w:cs="Tahoma"/>
                <w:szCs w:val="16"/>
              </w:rPr>
              <w:t>This issue needs to be looked into.</w:t>
            </w:r>
          </w:p>
          <w:p w14:paraId="1876A52F" w14:textId="77777777" w:rsidR="007C70D1" w:rsidRDefault="007C70D1" w:rsidP="001C0BAD">
            <w:pPr>
              <w:rPr>
                <w:rFonts w:cs="Tahoma"/>
                <w:szCs w:val="16"/>
              </w:rPr>
            </w:pPr>
          </w:p>
          <w:p w14:paraId="3477EF68" w14:textId="01D2CAA3" w:rsidR="007C70D1" w:rsidRDefault="007C70D1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new plan will decentralize SLO’s and what will help make this </w:t>
            </w:r>
            <w:r w:rsidR="00CD4ADE">
              <w:rPr>
                <w:rFonts w:cs="Tahoma"/>
                <w:szCs w:val="16"/>
              </w:rPr>
              <w:t>work</w:t>
            </w:r>
            <w:r>
              <w:rPr>
                <w:rFonts w:cs="Tahoma"/>
                <w:szCs w:val="16"/>
              </w:rPr>
              <w:t xml:space="preserve"> is there will be a team instead of a single person.  </w:t>
            </w:r>
          </w:p>
          <w:p w14:paraId="78282878" w14:textId="77777777" w:rsidR="00424538" w:rsidRDefault="00424538" w:rsidP="001C0BAD">
            <w:pPr>
              <w:rPr>
                <w:rFonts w:cs="Tahoma"/>
                <w:szCs w:val="16"/>
              </w:rPr>
            </w:pPr>
          </w:p>
          <w:p w14:paraId="5C61799E" w14:textId="4B5F81EF" w:rsidR="00424538" w:rsidRDefault="00424538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and seconded to extend for 3 minutes.  </w:t>
            </w:r>
            <w:r w:rsidR="00475B99">
              <w:rPr>
                <w:rFonts w:cs="Tahoma"/>
                <w:szCs w:val="16"/>
              </w:rPr>
              <w:t xml:space="preserve">The motion passed.  </w:t>
            </w:r>
          </w:p>
          <w:p w14:paraId="29D4A6B4" w14:textId="77777777" w:rsidR="00424538" w:rsidRDefault="00424538" w:rsidP="001C0BAD">
            <w:pPr>
              <w:rPr>
                <w:rFonts w:cs="Tahoma"/>
                <w:szCs w:val="16"/>
              </w:rPr>
            </w:pPr>
          </w:p>
          <w:p w14:paraId="0A6D037C" w14:textId="730A9016" w:rsidR="00424538" w:rsidRDefault="00424538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researcher will be a full</w:t>
            </w:r>
            <w:r w:rsidR="00284440">
              <w:rPr>
                <w:rFonts w:cs="Tahoma"/>
                <w:szCs w:val="16"/>
              </w:rPr>
              <w:t>-</w:t>
            </w:r>
            <w:r>
              <w:rPr>
                <w:rFonts w:cs="Tahoma"/>
                <w:szCs w:val="16"/>
              </w:rPr>
              <w:t xml:space="preserve">time employee.  Trackdat is being used by Long Beach City, which may also help with their system being a success. This can be further discussed in the LORC committee.  </w:t>
            </w:r>
          </w:p>
          <w:p w14:paraId="049FEAF7" w14:textId="77777777" w:rsidR="00424538" w:rsidRDefault="00424538" w:rsidP="001C0BAD">
            <w:pPr>
              <w:rPr>
                <w:rFonts w:cs="Tahoma"/>
                <w:szCs w:val="16"/>
              </w:rPr>
            </w:pPr>
          </w:p>
          <w:p w14:paraId="3D5E3672" w14:textId="3E45CF21" w:rsidR="00424538" w:rsidRDefault="00424538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P</w:t>
            </w:r>
            <w:r w:rsidR="00284440">
              <w:rPr>
                <w:rFonts w:cs="Tahoma"/>
                <w:szCs w:val="16"/>
              </w:rPr>
              <w:t xml:space="preserve">atricia </w:t>
            </w:r>
            <w:r>
              <w:rPr>
                <w:rFonts w:cs="Tahoma"/>
                <w:szCs w:val="16"/>
              </w:rPr>
              <w:t>F</w:t>
            </w:r>
            <w:r w:rsidR="00284440">
              <w:rPr>
                <w:rFonts w:cs="Tahoma"/>
                <w:szCs w:val="16"/>
              </w:rPr>
              <w:t>lores-</w:t>
            </w:r>
            <w:r>
              <w:rPr>
                <w:rFonts w:cs="Tahoma"/>
                <w:szCs w:val="16"/>
              </w:rPr>
              <w:t>C</w:t>
            </w:r>
            <w:r w:rsidR="00284440">
              <w:rPr>
                <w:rFonts w:cs="Tahoma"/>
                <w:szCs w:val="16"/>
              </w:rPr>
              <w:t>harter</w:t>
            </w:r>
            <w:r>
              <w:rPr>
                <w:rFonts w:cs="Tahoma"/>
                <w:szCs w:val="16"/>
              </w:rPr>
              <w:t xml:space="preserve"> has been working with eLumen to make it a </w:t>
            </w:r>
            <w:r w:rsidR="00CD4ADE">
              <w:rPr>
                <w:rFonts w:cs="Tahoma"/>
                <w:szCs w:val="16"/>
              </w:rPr>
              <w:t>two-click</w:t>
            </w:r>
            <w:r>
              <w:rPr>
                <w:rFonts w:cs="Tahoma"/>
                <w:szCs w:val="16"/>
              </w:rPr>
              <w:t xml:space="preserve"> </w:t>
            </w:r>
            <w:r w:rsidR="00284440">
              <w:rPr>
                <w:rFonts w:cs="Tahoma"/>
                <w:szCs w:val="16"/>
              </w:rPr>
              <w:t xml:space="preserve">process </w:t>
            </w:r>
            <w:r>
              <w:rPr>
                <w:rFonts w:cs="Tahoma"/>
                <w:szCs w:val="16"/>
              </w:rPr>
              <w:t xml:space="preserve">and you are where you need to be.  </w:t>
            </w:r>
          </w:p>
          <w:p w14:paraId="625B7965" w14:textId="77777777" w:rsidR="00F1486A" w:rsidRDefault="00F1486A" w:rsidP="001C0BAD">
            <w:pPr>
              <w:rPr>
                <w:rFonts w:cs="Tahoma"/>
                <w:szCs w:val="16"/>
              </w:rPr>
            </w:pPr>
          </w:p>
          <w:p w14:paraId="12C402A1" w14:textId="6DCD8B7C" w:rsidR="00F1486A" w:rsidRDefault="00A11C34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It was suggested that r</w:t>
            </w:r>
            <w:r w:rsidR="009120FB">
              <w:rPr>
                <w:rFonts w:cs="Tahoma"/>
                <w:szCs w:val="16"/>
              </w:rPr>
              <w:t>esponsibilities</w:t>
            </w:r>
            <w:r w:rsidR="00F1486A">
              <w:rPr>
                <w:rFonts w:cs="Tahoma"/>
                <w:szCs w:val="16"/>
              </w:rPr>
              <w:t xml:space="preserve"> and goals should be delineated with the pilot program plan.  </w:t>
            </w:r>
          </w:p>
          <w:p w14:paraId="04A5A831" w14:textId="77777777" w:rsidR="009C405B" w:rsidRDefault="009C405B" w:rsidP="001C0BAD">
            <w:pPr>
              <w:rPr>
                <w:rFonts w:cs="Tahoma"/>
                <w:szCs w:val="16"/>
              </w:rPr>
            </w:pPr>
          </w:p>
          <w:p w14:paraId="4FBD4442" w14:textId="4A7CA596" w:rsidR="009C405B" w:rsidRDefault="009C405B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motion was made to extend for two minutes was seconded and passed.  </w:t>
            </w:r>
          </w:p>
          <w:p w14:paraId="04DC80E4" w14:textId="77777777" w:rsidR="00284440" w:rsidRDefault="00284440" w:rsidP="001C0BAD">
            <w:pPr>
              <w:rPr>
                <w:rFonts w:cs="Tahoma"/>
                <w:szCs w:val="16"/>
              </w:rPr>
            </w:pPr>
          </w:p>
          <w:p w14:paraId="1A49625A" w14:textId="0C433C75" w:rsidR="00284440" w:rsidRDefault="00284440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>The motion is to approve this structure for dealing with SLO’s as a pilot for this next academic year.  The next step is to ask the Senate to meet with the District to write a</w:t>
            </w:r>
            <w:r w:rsidR="00520AFA">
              <w:rPr>
                <w:rFonts w:cs="Tahoma"/>
                <w:szCs w:val="16"/>
              </w:rPr>
              <w:t>n</w:t>
            </w:r>
            <w:r>
              <w:rPr>
                <w:rFonts w:cs="Tahoma"/>
                <w:szCs w:val="16"/>
              </w:rPr>
              <w:t xml:space="preserve"> MOU</w:t>
            </w:r>
            <w:r w:rsidR="00520AFA">
              <w:rPr>
                <w:rFonts w:cs="Tahoma"/>
                <w:szCs w:val="16"/>
              </w:rPr>
              <w:t xml:space="preserve">.  In the MOU, the union representatives will make sure </w:t>
            </w:r>
            <w:r w:rsidR="00CD4ADE">
              <w:rPr>
                <w:rFonts w:cs="Tahoma"/>
                <w:szCs w:val="16"/>
              </w:rPr>
              <w:t>it is clear that it is a pilot.</w:t>
            </w:r>
          </w:p>
          <w:p w14:paraId="2AE94A5A" w14:textId="77777777" w:rsidR="009C405B" w:rsidRDefault="009C405B" w:rsidP="001C0BAD">
            <w:pPr>
              <w:rPr>
                <w:rFonts w:cs="Tahoma"/>
                <w:szCs w:val="16"/>
              </w:rPr>
            </w:pPr>
          </w:p>
          <w:p w14:paraId="7F047448" w14:textId="35B52166" w:rsidR="009C405B" w:rsidRDefault="009C405B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A friendly amendment was offered that </w:t>
            </w:r>
            <w:r w:rsidR="00520AFA">
              <w:rPr>
                <w:rFonts w:cs="Tahoma"/>
                <w:szCs w:val="16"/>
              </w:rPr>
              <w:t>the Senate recommends that as a pilot, this job description can be treated with a degree of leniency and flexibility.</w:t>
            </w:r>
            <w:r w:rsidR="00AD5A09">
              <w:rPr>
                <w:rFonts w:cs="Tahoma"/>
                <w:szCs w:val="16"/>
              </w:rPr>
              <w:t xml:space="preserve"> </w:t>
            </w:r>
          </w:p>
          <w:p w14:paraId="66C0DFC9" w14:textId="77777777" w:rsidR="009C405B" w:rsidRDefault="009C405B" w:rsidP="001C0BAD">
            <w:pPr>
              <w:rPr>
                <w:rFonts w:cs="Tahoma"/>
                <w:szCs w:val="16"/>
              </w:rPr>
            </w:pPr>
          </w:p>
          <w:p w14:paraId="596987BF" w14:textId="65A5F422" w:rsidR="00AD5A09" w:rsidRDefault="00AD5A09" w:rsidP="001C0BAD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The motion passed with the friendly amendment, and one no vote.  </w:t>
            </w:r>
          </w:p>
          <w:p w14:paraId="250F9356" w14:textId="45E72683" w:rsidR="009C405B" w:rsidRPr="00182EE7" w:rsidRDefault="009C405B" w:rsidP="001C0BAD">
            <w:pPr>
              <w:rPr>
                <w:rFonts w:cs="Tahoma"/>
                <w:szCs w:val="16"/>
              </w:rPr>
            </w:pPr>
          </w:p>
        </w:tc>
      </w:tr>
      <w:tr w:rsidR="001C0BAD" w:rsidRPr="00140A63" w14:paraId="534C0A39" w14:textId="77777777" w:rsidTr="0076198A">
        <w:trPr>
          <w:trHeight w:val="194"/>
          <w:jc w:val="center"/>
        </w:trPr>
        <w:tc>
          <w:tcPr>
            <w:tcW w:w="792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A759419" w14:textId="52D636E3" w:rsidR="001C0BAD" w:rsidRPr="00C30AEA" w:rsidRDefault="001C0BAD" w:rsidP="001C0BAD">
            <w:pPr>
              <w:pStyle w:val="Heading2"/>
              <w:numPr>
                <w:ilvl w:val="0"/>
                <w:numId w:val="2"/>
              </w:numPr>
              <w:ind w:left="360" w:hanging="90"/>
              <w:rPr>
                <w:rFonts w:eastAsiaTheme="majorEastAsia" w:cs="Tahoma"/>
                <w:b/>
                <w:i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eastAsiaTheme="majorEastAsia" w:cs="Tahoma"/>
                <w:b/>
                <w:iCs/>
                <w:szCs w:val="24"/>
              </w:rPr>
              <w:t>FHP                                                           (2</w:t>
            </w:r>
            <w:r w:rsidRPr="001C0BAD">
              <w:rPr>
                <w:rFonts w:eastAsiaTheme="majorEastAsia" w:cs="Tahoma"/>
                <w:b/>
                <w:iCs/>
                <w:szCs w:val="24"/>
                <w:vertAlign w:val="superscript"/>
              </w:rPr>
              <w:t>nd</w:t>
            </w:r>
            <w:r>
              <w:rPr>
                <w:rFonts w:eastAsiaTheme="majorEastAsia" w:cs="Tahoma"/>
                <w:b/>
                <w:iCs/>
                <w:szCs w:val="24"/>
              </w:rPr>
              <w:t xml:space="preserve"> Read/Action)</w:t>
            </w:r>
          </w:p>
        </w:tc>
        <w:tc>
          <w:tcPr>
            <w:tcW w:w="2699" w:type="dxa"/>
            <w:tcBorders>
              <w:bottom w:val="single" w:sz="12" w:space="0" w:color="999999"/>
            </w:tcBorders>
          </w:tcPr>
          <w:p w14:paraId="5BBF41CC" w14:textId="77777777" w:rsidR="001C0BAD" w:rsidRPr="00140A63" w:rsidRDefault="001C0BAD" w:rsidP="001C0BAD">
            <w:pPr>
              <w:pStyle w:val="Heading5"/>
            </w:pPr>
            <w:r>
              <w:t>andrew rempt</w:t>
            </w:r>
          </w:p>
        </w:tc>
      </w:tr>
      <w:tr w:rsidR="001C0BAD" w:rsidRPr="00182EE7" w14:paraId="68472360" w14:textId="77777777" w:rsidTr="002921BB">
        <w:trPr>
          <w:trHeight w:val="253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273101C1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098FAF5C" w14:textId="3EA84B9C" w:rsidR="001C0BAD" w:rsidRPr="00182EE7" w:rsidRDefault="001C0BAD" w:rsidP="00475B99">
            <w:pPr>
              <w:rPr>
                <w:rFonts w:cs="Tahoma"/>
                <w:szCs w:val="16"/>
              </w:rPr>
            </w:pPr>
            <w:r>
              <w:rPr>
                <w:rFonts w:cs="Tahoma"/>
                <w:szCs w:val="16"/>
              </w:rPr>
              <w:t xml:space="preserve"> </w:t>
            </w:r>
            <w:r w:rsidR="00AD5A09">
              <w:rPr>
                <w:rFonts w:cs="Tahoma"/>
                <w:szCs w:val="16"/>
              </w:rPr>
              <w:t xml:space="preserve">Time elapsed.  </w:t>
            </w:r>
          </w:p>
        </w:tc>
      </w:tr>
      <w:tr w:rsidR="001C0BAD" w:rsidRPr="002462A5" w14:paraId="200FAFD0" w14:textId="77777777" w:rsidTr="0076198A">
        <w:trPr>
          <w:trHeight w:val="59"/>
          <w:jc w:val="center"/>
        </w:trPr>
        <w:tc>
          <w:tcPr>
            <w:tcW w:w="7927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14:paraId="0C251A9B" w14:textId="77777777" w:rsidR="001C0BAD" w:rsidRPr="007E58C3" w:rsidRDefault="001C0BAD" w:rsidP="001C0BAD">
            <w:pPr>
              <w:pStyle w:val="Heading2"/>
              <w:ind w:left="720" w:hanging="519"/>
              <w:rPr>
                <w:rFonts w:cs="Tahoma"/>
                <w:b/>
                <w:caps/>
                <w:szCs w:val="24"/>
              </w:rPr>
            </w:pPr>
            <w:r w:rsidRPr="007E58C3">
              <w:rPr>
                <w:rFonts w:cs="Tahoma"/>
                <w:b/>
                <w:szCs w:val="24"/>
              </w:rPr>
              <w:t>Adjournme</w:t>
            </w:r>
            <w:r w:rsidRPr="00581728">
              <w:rPr>
                <w:rFonts w:cs="Tahoma"/>
                <w:b/>
                <w:bCs/>
                <w:color w:val="000000" w:themeColor="text1"/>
                <w:szCs w:val="24"/>
              </w:rPr>
              <w:t>nt</w:t>
            </w:r>
          </w:p>
        </w:tc>
        <w:tc>
          <w:tcPr>
            <w:tcW w:w="2699" w:type="dxa"/>
            <w:tcBorders>
              <w:bottom w:val="single" w:sz="12" w:space="0" w:color="999999"/>
            </w:tcBorders>
          </w:tcPr>
          <w:p w14:paraId="067A6209" w14:textId="77777777" w:rsidR="001C0BAD" w:rsidRPr="002462A5" w:rsidRDefault="001C0BAD" w:rsidP="001C0BAD">
            <w:pPr>
              <w:pStyle w:val="Heading5"/>
              <w:rPr>
                <w:rFonts w:cs="Tahoma"/>
              </w:rPr>
            </w:pPr>
            <w:r>
              <w:rPr>
                <w:rFonts w:cs="Tahoma"/>
              </w:rPr>
              <w:t>andrew rempt</w:t>
            </w:r>
          </w:p>
        </w:tc>
      </w:tr>
      <w:tr w:rsidR="001C0BAD" w:rsidRPr="002462A5" w14:paraId="233F9DDE" w14:textId="77777777" w:rsidTr="002921BB">
        <w:trPr>
          <w:trHeight w:val="171"/>
          <w:jc w:val="center"/>
        </w:trPr>
        <w:tc>
          <w:tcPr>
            <w:tcW w:w="125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</w:tcBorders>
            <w:shd w:val="clear" w:color="auto" w:fill="F3F3F3"/>
            <w:vAlign w:val="center"/>
          </w:tcPr>
          <w:p w14:paraId="14D88F6A" w14:textId="77777777" w:rsidR="001C0BAD" w:rsidRPr="002462A5" w:rsidRDefault="001C0BAD" w:rsidP="001C0BAD">
            <w:pPr>
              <w:pStyle w:val="AllCapsHeading"/>
              <w:rPr>
                <w:rFonts w:cs="Tahoma"/>
                <w:color w:val="auto"/>
              </w:rPr>
            </w:pPr>
            <w:r w:rsidRPr="002462A5">
              <w:rPr>
                <w:rFonts w:cs="Tahoma"/>
                <w:color w:val="auto"/>
              </w:rPr>
              <w:t>Discussion</w:t>
            </w:r>
          </w:p>
        </w:tc>
        <w:tc>
          <w:tcPr>
            <w:tcW w:w="9371" w:type="dxa"/>
            <w:gridSpan w:val="3"/>
            <w:tcBorders>
              <w:top w:val="single" w:sz="12" w:space="0" w:color="999999"/>
              <w:bottom w:val="single" w:sz="4" w:space="0" w:color="C0C0C0"/>
              <w:right w:val="single" w:sz="4" w:space="0" w:color="C0C0C0"/>
            </w:tcBorders>
          </w:tcPr>
          <w:p w14:paraId="5302889C" w14:textId="77777777" w:rsidR="001C0BAD" w:rsidRPr="002462A5" w:rsidRDefault="001C0BAD" w:rsidP="001C0BAD">
            <w:pPr>
              <w:rPr>
                <w:rFonts w:cs="Tahoma"/>
              </w:rPr>
            </w:pPr>
            <w:r>
              <w:rPr>
                <w:rFonts w:cs="Tahoma"/>
              </w:rPr>
              <w:t>The meeting was adjourned at 1:00</w:t>
            </w:r>
          </w:p>
        </w:tc>
      </w:tr>
      <w:tr w:rsidR="001C0BAD" w:rsidRPr="002462A5" w14:paraId="17753783" w14:textId="77777777" w:rsidTr="00960097">
        <w:trPr>
          <w:trHeight w:val="207"/>
          <w:jc w:val="center"/>
        </w:trPr>
        <w:tc>
          <w:tcPr>
            <w:tcW w:w="1062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99"/>
          </w:tcPr>
          <w:p w14:paraId="5A981547" w14:textId="77777777" w:rsidR="001C0BAD" w:rsidRPr="002462A5" w:rsidRDefault="001C0BAD" w:rsidP="001C0BAD">
            <w:pPr>
              <w:shd w:val="clear" w:color="auto" w:fill="FFFFCC"/>
              <w:rPr>
                <w:rFonts w:cs="Tahoma"/>
                <w:b/>
                <w:caps/>
                <w:color w:val="808080"/>
              </w:rPr>
            </w:pPr>
            <w:r>
              <w:rPr>
                <w:rFonts w:cs="Tahoma"/>
              </w:rPr>
              <w:t>The next Academic Senate meeting:  Tuesday, September 27, 2016 from 11:45 a.m. – 1:00 p.m. in L 246.</w:t>
            </w:r>
          </w:p>
        </w:tc>
      </w:tr>
    </w:tbl>
    <w:p w14:paraId="06DF5397" w14:textId="77777777" w:rsidR="00BA3088" w:rsidRDefault="00BA3088" w:rsidP="009B1C5A"/>
    <w:p w14:paraId="69E36815" w14:textId="5BC03C47" w:rsidR="009D62B3" w:rsidRPr="002462A5" w:rsidRDefault="0088510F" w:rsidP="000F4F5D">
      <w:hyperlink r:id="rId13" w:history="1">
        <w:r w:rsidR="000C652C" w:rsidRPr="000C652C">
          <w:rPr>
            <w:rStyle w:val="Hyperlink"/>
          </w:rPr>
          <w:t>09-20-16 Voting Record</w:t>
        </w:r>
      </w:hyperlink>
    </w:p>
    <w:sectPr w:rsidR="009D62B3" w:rsidRPr="002462A5" w:rsidSect="009B1C5A">
      <w:headerReference w:type="default" r:id="rId14"/>
      <w:type w:val="continuous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2688C" w14:textId="77777777" w:rsidR="00426B0B" w:rsidRDefault="00426B0B" w:rsidP="00A421A1">
      <w:r>
        <w:separator/>
      </w:r>
    </w:p>
  </w:endnote>
  <w:endnote w:type="continuationSeparator" w:id="0">
    <w:p w14:paraId="00EA6EB5" w14:textId="77777777" w:rsidR="00426B0B" w:rsidRDefault="00426B0B" w:rsidP="00A4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2CA44" w14:textId="77777777" w:rsidR="00426B0B" w:rsidRDefault="00426B0B" w:rsidP="00A421A1">
      <w:r>
        <w:separator/>
      </w:r>
    </w:p>
  </w:footnote>
  <w:footnote w:type="continuationSeparator" w:id="0">
    <w:p w14:paraId="16DEBCD0" w14:textId="77777777" w:rsidR="00426B0B" w:rsidRDefault="00426B0B" w:rsidP="00A4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92112F" w14:paraId="65028AC4" w14:textId="77777777">
      <w:tc>
        <w:tcPr>
          <w:tcW w:w="5220" w:type="dxa"/>
        </w:tcPr>
        <w:p w14:paraId="629D4971" w14:textId="77777777" w:rsidR="0092112F" w:rsidRDefault="0092112F">
          <w:pPr>
            <w:pStyle w:val="Header"/>
            <w:rPr>
              <w:color w:val="1F497D" w:themeColor="text2"/>
            </w:rPr>
          </w:pPr>
          <w:r>
            <w:rPr>
              <w:noProof/>
              <w:color w:val="1F497D" w:themeColor="text2"/>
            </w:rPr>
            <w:drawing>
              <wp:inline distT="0" distB="0" distL="0" distR="0" wp14:anchorId="19423252" wp14:editId="1B913055">
                <wp:extent cx="847370" cy="4572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WC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37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  <w:vAlign w:val="center"/>
        </w:tcPr>
        <w:p w14:paraId="4717541C" w14:textId="77777777" w:rsidR="0092112F" w:rsidRPr="00326B42" w:rsidRDefault="0092112F" w:rsidP="00326B42">
          <w:pPr>
            <w:jc w:val="center"/>
          </w:pPr>
        </w:p>
      </w:tc>
    </w:tr>
  </w:tbl>
  <w:p w14:paraId="2D925DD1" w14:textId="77777777" w:rsidR="0092112F" w:rsidRDefault="0092112F" w:rsidP="009B1C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7779"/>
    <w:multiLevelType w:val="hybridMultilevel"/>
    <w:tmpl w:val="36ACE63A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3E3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43BCD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59EC"/>
    <w:multiLevelType w:val="hybridMultilevel"/>
    <w:tmpl w:val="57FE11FE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F1E7B"/>
    <w:multiLevelType w:val="hybridMultilevel"/>
    <w:tmpl w:val="059C7036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4421E"/>
    <w:multiLevelType w:val="hybridMultilevel"/>
    <w:tmpl w:val="2BFCE8D6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E04CC"/>
    <w:multiLevelType w:val="hybridMultilevel"/>
    <w:tmpl w:val="7130A26C"/>
    <w:lvl w:ilvl="0" w:tplc="3D2ADAC8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0096F"/>
    <w:multiLevelType w:val="hybridMultilevel"/>
    <w:tmpl w:val="367E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B6DFF"/>
    <w:multiLevelType w:val="hybridMultilevel"/>
    <w:tmpl w:val="CA42C862"/>
    <w:lvl w:ilvl="0" w:tplc="0316A698">
      <w:start w:val="6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hideSpellingErrors/>
  <w:hideGrammaticalErrors/>
  <w:activeWritingStyle w:appName="MSWord" w:lang="en-US" w:vendorID="64" w:dllVersion="131078" w:nlCheck="1" w:checkStyle="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revisionView w:markup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FC"/>
    <w:rsid w:val="00000B21"/>
    <w:rsid w:val="0000202A"/>
    <w:rsid w:val="00002189"/>
    <w:rsid w:val="0000393D"/>
    <w:rsid w:val="00006465"/>
    <w:rsid w:val="00010A35"/>
    <w:rsid w:val="00010FD7"/>
    <w:rsid w:val="00011944"/>
    <w:rsid w:val="00012DC2"/>
    <w:rsid w:val="00013347"/>
    <w:rsid w:val="00014116"/>
    <w:rsid w:val="00014343"/>
    <w:rsid w:val="0001434F"/>
    <w:rsid w:val="000145A5"/>
    <w:rsid w:val="00015895"/>
    <w:rsid w:val="000163F1"/>
    <w:rsid w:val="00016BA7"/>
    <w:rsid w:val="0002102F"/>
    <w:rsid w:val="00021A4F"/>
    <w:rsid w:val="00022E32"/>
    <w:rsid w:val="00023203"/>
    <w:rsid w:val="000234FC"/>
    <w:rsid w:val="00024953"/>
    <w:rsid w:val="00024C74"/>
    <w:rsid w:val="0002789C"/>
    <w:rsid w:val="000278A5"/>
    <w:rsid w:val="00027A82"/>
    <w:rsid w:val="00030139"/>
    <w:rsid w:val="0003265B"/>
    <w:rsid w:val="000331BC"/>
    <w:rsid w:val="00033554"/>
    <w:rsid w:val="0003393C"/>
    <w:rsid w:val="00033A06"/>
    <w:rsid w:val="0003483E"/>
    <w:rsid w:val="0003758D"/>
    <w:rsid w:val="000376D5"/>
    <w:rsid w:val="00040847"/>
    <w:rsid w:val="00040EF6"/>
    <w:rsid w:val="00041620"/>
    <w:rsid w:val="000420C7"/>
    <w:rsid w:val="00042FF8"/>
    <w:rsid w:val="00043514"/>
    <w:rsid w:val="00043CA0"/>
    <w:rsid w:val="000444E8"/>
    <w:rsid w:val="000447A9"/>
    <w:rsid w:val="000465B1"/>
    <w:rsid w:val="000472A2"/>
    <w:rsid w:val="0004772D"/>
    <w:rsid w:val="000478B4"/>
    <w:rsid w:val="000478C4"/>
    <w:rsid w:val="00047EDB"/>
    <w:rsid w:val="000501CD"/>
    <w:rsid w:val="0005425C"/>
    <w:rsid w:val="000554F4"/>
    <w:rsid w:val="00055A7B"/>
    <w:rsid w:val="00056B0D"/>
    <w:rsid w:val="00056FFC"/>
    <w:rsid w:val="0005764C"/>
    <w:rsid w:val="0006002D"/>
    <w:rsid w:val="0006055E"/>
    <w:rsid w:val="00063490"/>
    <w:rsid w:val="00063503"/>
    <w:rsid w:val="0006387B"/>
    <w:rsid w:val="000638E5"/>
    <w:rsid w:val="00063FAF"/>
    <w:rsid w:val="00064FF8"/>
    <w:rsid w:val="000664AE"/>
    <w:rsid w:val="00066ED8"/>
    <w:rsid w:val="0006728C"/>
    <w:rsid w:val="000700F4"/>
    <w:rsid w:val="00071559"/>
    <w:rsid w:val="0007188D"/>
    <w:rsid w:val="00071C3A"/>
    <w:rsid w:val="00072433"/>
    <w:rsid w:val="00072EC3"/>
    <w:rsid w:val="00073539"/>
    <w:rsid w:val="00073944"/>
    <w:rsid w:val="00073DE0"/>
    <w:rsid w:val="000749C3"/>
    <w:rsid w:val="00074F1E"/>
    <w:rsid w:val="00075C92"/>
    <w:rsid w:val="00077C8E"/>
    <w:rsid w:val="00080448"/>
    <w:rsid w:val="000805B6"/>
    <w:rsid w:val="00083352"/>
    <w:rsid w:val="00083610"/>
    <w:rsid w:val="00084130"/>
    <w:rsid w:val="00084166"/>
    <w:rsid w:val="000843F9"/>
    <w:rsid w:val="00084DA9"/>
    <w:rsid w:val="0008589D"/>
    <w:rsid w:val="00087625"/>
    <w:rsid w:val="00087814"/>
    <w:rsid w:val="00087B02"/>
    <w:rsid w:val="000904D8"/>
    <w:rsid w:val="000904F3"/>
    <w:rsid w:val="00090894"/>
    <w:rsid w:val="00091059"/>
    <w:rsid w:val="00093FBC"/>
    <w:rsid w:val="0009452B"/>
    <w:rsid w:val="00094810"/>
    <w:rsid w:val="000977EC"/>
    <w:rsid w:val="000A01B5"/>
    <w:rsid w:val="000A3097"/>
    <w:rsid w:val="000A4142"/>
    <w:rsid w:val="000A4345"/>
    <w:rsid w:val="000A5D8E"/>
    <w:rsid w:val="000A678D"/>
    <w:rsid w:val="000A6ABE"/>
    <w:rsid w:val="000A6E8F"/>
    <w:rsid w:val="000B36BB"/>
    <w:rsid w:val="000B4379"/>
    <w:rsid w:val="000B4855"/>
    <w:rsid w:val="000B618B"/>
    <w:rsid w:val="000B62CE"/>
    <w:rsid w:val="000B705C"/>
    <w:rsid w:val="000C1EDB"/>
    <w:rsid w:val="000C2573"/>
    <w:rsid w:val="000C3C66"/>
    <w:rsid w:val="000C3C75"/>
    <w:rsid w:val="000C4795"/>
    <w:rsid w:val="000C4C7A"/>
    <w:rsid w:val="000C4E61"/>
    <w:rsid w:val="000C4F97"/>
    <w:rsid w:val="000C652C"/>
    <w:rsid w:val="000C68AE"/>
    <w:rsid w:val="000C6A70"/>
    <w:rsid w:val="000C6CE6"/>
    <w:rsid w:val="000C6F89"/>
    <w:rsid w:val="000D23B0"/>
    <w:rsid w:val="000D2826"/>
    <w:rsid w:val="000D332B"/>
    <w:rsid w:val="000D4A11"/>
    <w:rsid w:val="000D4E06"/>
    <w:rsid w:val="000D53C8"/>
    <w:rsid w:val="000D6D53"/>
    <w:rsid w:val="000D77C6"/>
    <w:rsid w:val="000D7DC7"/>
    <w:rsid w:val="000E00A5"/>
    <w:rsid w:val="000E04F5"/>
    <w:rsid w:val="000E0F7D"/>
    <w:rsid w:val="000E1189"/>
    <w:rsid w:val="000E23CB"/>
    <w:rsid w:val="000E49C4"/>
    <w:rsid w:val="000E524C"/>
    <w:rsid w:val="000F1C3A"/>
    <w:rsid w:val="000F2436"/>
    <w:rsid w:val="000F2F63"/>
    <w:rsid w:val="000F34E7"/>
    <w:rsid w:val="000F4D2C"/>
    <w:rsid w:val="000F4F5D"/>
    <w:rsid w:val="000F57F2"/>
    <w:rsid w:val="000F7247"/>
    <w:rsid w:val="00100876"/>
    <w:rsid w:val="00100A41"/>
    <w:rsid w:val="00102DCF"/>
    <w:rsid w:val="001063EC"/>
    <w:rsid w:val="0011012F"/>
    <w:rsid w:val="00111186"/>
    <w:rsid w:val="00112087"/>
    <w:rsid w:val="0011265A"/>
    <w:rsid w:val="0011282F"/>
    <w:rsid w:val="00112C02"/>
    <w:rsid w:val="001139A1"/>
    <w:rsid w:val="00113EF5"/>
    <w:rsid w:val="00117247"/>
    <w:rsid w:val="001177CE"/>
    <w:rsid w:val="00117889"/>
    <w:rsid w:val="00120361"/>
    <w:rsid w:val="00120BD9"/>
    <w:rsid w:val="00122175"/>
    <w:rsid w:val="0012235E"/>
    <w:rsid w:val="0012257C"/>
    <w:rsid w:val="00122E54"/>
    <w:rsid w:val="001241B7"/>
    <w:rsid w:val="00124AA4"/>
    <w:rsid w:val="00124FA2"/>
    <w:rsid w:val="00125937"/>
    <w:rsid w:val="00125BE6"/>
    <w:rsid w:val="001267A0"/>
    <w:rsid w:val="00126DC8"/>
    <w:rsid w:val="00127EA3"/>
    <w:rsid w:val="00127F4F"/>
    <w:rsid w:val="001306CA"/>
    <w:rsid w:val="00130A2A"/>
    <w:rsid w:val="001323AA"/>
    <w:rsid w:val="001337AA"/>
    <w:rsid w:val="00133D95"/>
    <w:rsid w:val="0013486A"/>
    <w:rsid w:val="00135874"/>
    <w:rsid w:val="0013604E"/>
    <w:rsid w:val="001362F3"/>
    <w:rsid w:val="00137F37"/>
    <w:rsid w:val="00140A63"/>
    <w:rsid w:val="00140BEA"/>
    <w:rsid w:val="00140D91"/>
    <w:rsid w:val="00140FCE"/>
    <w:rsid w:val="00141A74"/>
    <w:rsid w:val="0014282C"/>
    <w:rsid w:val="00144CDE"/>
    <w:rsid w:val="00145254"/>
    <w:rsid w:val="00146208"/>
    <w:rsid w:val="00150F76"/>
    <w:rsid w:val="00151E57"/>
    <w:rsid w:val="00153317"/>
    <w:rsid w:val="00153858"/>
    <w:rsid w:val="00154B98"/>
    <w:rsid w:val="00154D90"/>
    <w:rsid w:val="001553C9"/>
    <w:rsid w:val="00155D8E"/>
    <w:rsid w:val="00156F9C"/>
    <w:rsid w:val="00160D7A"/>
    <w:rsid w:val="00160E56"/>
    <w:rsid w:val="00161DCD"/>
    <w:rsid w:val="0016369F"/>
    <w:rsid w:val="001636C9"/>
    <w:rsid w:val="00163739"/>
    <w:rsid w:val="00163CE6"/>
    <w:rsid w:val="00164A7F"/>
    <w:rsid w:val="00164BE0"/>
    <w:rsid w:val="00165248"/>
    <w:rsid w:val="0016591D"/>
    <w:rsid w:val="00166485"/>
    <w:rsid w:val="0017072D"/>
    <w:rsid w:val="001718EF"/>
    <w:rsid w:val="0017339F"/>
    <w:rsid w:val="00173C49"/>
    <w:rsid w:val="0017491E"/>
    <w:rsid w:val="001749D9"/>
    <w:rsid w:val="001751B6"/>
    <w:rsid w:val="00175845"/>
    <w:rsid w:val="00176788"/>
    <w:rsid w:val="0017741D"/>
    <w:rsid w:val="0018214D"/>
    <w:rsid w:val="00182EE7"/>
    <w:rsid w:val="00182F9B"/>
    <w:rsid w:val="00183F44"/>
    <w:rsid w:val="00183F83"/>
    <w:rsid w:val="001840D8"/>
    <w:rsid w:val="001841DE"/>
    <w:rsid w:val="001844BC"/>
    <w:rsid w:val="00184B43"/>
    <w:rsid w:val="00185439"/>
    <w:rsid w:val="00186361"/>
    <w:rsid w:val="00186650"/>
    <w:rsid w:val="001879A8"/>
    <w:rsid w:val="00187F21"/>
    <w:rsid w:val="0019110F"/>
    <w:rsid w:val="001919F4"/>
    <w:rsid w:val="00191CCD"/>
    <w:rsid w:val="0019327E"/>
    <w:rsid w:val="001944B6"/>
    <w:rsid w:val="00194508"/>
    <w:rsid w:val="00196D20"/>
    <w:rsid w:val="001972E6"/>
    <w:rsid w:val="001975AA"/>
    <w:rsid w:val="001A3C11"/>
    <w:rsid w:val="001A4840"/>
    <w:rsid w:val="001A4FA8"/>
    <w:rsid w:val="001A5364"/>
    <w:rsid w:val="001A5809"/>
    <w:rsid w:val="001A59DE"/>
    <w:rsid w:val="001A5CFE"/>
    <w:rsid w:val="001A5E25"/>
    <w:rsid w:val="001A7B0C"/>
    <w:rsid w:val="001B09FF"/>
    <w:rsid w:val="001B0E18"/>
    <w:rsid w:val="001B1BAA"/>
    <w:rsid w:val="001B20DB"/>
    <w:rsid w:val="001B26E9"/>
    <w:rsid w:val="001B3134"/>
    <w:rsid w:val="001B35D7"/>
    <w:rsid w:val="001B3D51"/>
    <w:rsid w:val="001B422D"/>
    <w:rsid w:val="001B4A1A"/>
    <w:rsid w:val="001B4C92"/>
    <w:rsid w:val="001B79A8"/>
    <w:rsid w:val="001C07EA"/>
    <w:rsid w:val="001C0B07"/>
    <w:rsid w:val="001C0BAD"/>
    <w:rsid w:val="001C1A77"/>
    <w:rsid w:val="001C1DB3"/>
    <w:rsid w:val="001C2A08"/>
    <w:rsid w:val="001C31D0"/>
    <w:rsid w:val="001C3582"/>
    <w:rsid w:val="001C59A1"/>
    <w:rsid w:val="001C63CA"/>
    <w:rsid w:val="001C63D6"/>
    <w:rsid w:val="001C75AA"/>
    <w:rsid w:val="001D0D85"/>
    <w:rsid w:val="001D1822"/>
    <w:rsid w:val="001D1A7F"/>
    <w:rsid w:val="001D2B5F"/>
    <w:rsid w:val="001D3506"/>
    <w:rsid w:val="001D4A23"/>
    <w:rsid w:val="001D737F"/>
    <w:rsid w:val="001E0984"/>
    <w:rsid w:val="001E1476"/>
    <w:rsid w:val="001E1E8F"/>
    <w:rsid w:val="001E2825"/>
    <w:rsid w:val="001E386D"/>
    <w:rsid w:val="001E3F30"/>
    <w:rsid w:val="001E4CD3"/>
    <w:rsid w:val="001E5C40"/>
    <w:rsid w:val="001E6117"/>
    <w:rsid w:val="001E65CB"/>
    <w:rsid w:val="001E6716"/>
    <w:rsid w:val="001E71B2"/>
    <w:rsid w:val="001E7B85"/>
    <w:rsid w:val="001F042F"/>
    <w:rsid w:val="001F0AE4"/>
    <w:rsid w:val="001F14E7"/>
    <w:rsid w:val="001F2253"/>
    <w:rsid w:val="001F31DD"/>
    <w:rsid w:val="001F3F0B"/>
    <w:rsid w:val="001F48A3"/>
    <w:rsid w:val="001F4BF3"/>
    <w:rsid w:val="001F4C10"/>
    <w:rsid w:val="00203554"/>
    <w:rsid w:val="0020428F"/>
    <w:rsid w:val="0020517A"/>
    <w:rsid w:val="002051F8"/>
    <w:rsid w:val="00205583"/>
    <w:rsid w:val="00205B1A"/>
    <w:rsid w:val="00205B80"/>
    <w:rsid w:val="00205F3F"/>
    <w:rsid w:val="00206C39"/>
    <w:rsid w:val="00211891"/>
    <w:rsid w:val="0021326D"/>
    <w:rsid w:val="002137FF"/>
    <w:rsid w:val="002138F0"/>
    <w:rsid w:val="0021399C"/>
    <w:rsid w:val="00213FF3"/>
    <w:rsid w:val="00214146"/>
    <w:rsid w:val="00214FA3"/>
    <w:rsid w:val="00215757"/>
    <w:rsid w:val="0021596F"/>
    <w:rsid w:val="002169FC"/>
    <w:rsid w:val="00222705"/>
    <w:rsid w:val="00222817"/>
    <w:rsid w:val="00222A66"/>
    <w:rsid w:val="00223489"/>
    <w:rsid w:val="00224BA2"/>
    <w:rsid w:val="00225505"/>
    <w:rsid w:val="00225734"/>
    <w:rsid w:val="00226CB8"/>
    <w:rsid w:val="0022774D"/>
    <w:rsid w:val="00230593"/>
    <w:rsid w:val="00230D6F"/>
    <w:rsid w:val="00231121"/>
    <w:rsid w:val="0023346B"/>
    <w:rsid w:val="002336C1"/>
    <w:rsid w:val="002336EE"/>
    <w:rsid w:val="00234B3F"/>
    <w:rsid w:val="002351AC"/>
    <w:rsid w:val="00236C83"/>
    <w:rsid w:val="00240EEC"/>
    <w:rsid w:val="0024230F"/>
    <w:rsid w:val="00242387"/>
    <w:rsid w:val="002425A7"/>
    <w:rsid w:val="00243205"/>
    <w:rsid w:val="0024348E"/>
    <w:rsid w:val="002452DF"/>
    <w:rsid w:val="00245870"/>
    <w:rsid w:val="002462A5"/>
    <w:rsid w:val="00247463"/>
    <w:rsid w:val="0025145E"/>
    <w:rsid w:val="00252750"/>
    <w:rsid w:val="00252D14"/>
    <w:rsid w:val="00253DC0"/>
    <w:rsid w:val="002547D5"/>
    <w:rsid w:val="00257386"/>
    <w:rsid w:val="00257BD5"/>
    <w:rsid w:val="00260283"/>
    <w:rsid w:val="002616F4"/>
    <w:rsid w:val="00261782"/>
    <w:rsid w:val="00261825"/>
    <w:rsid w:val="00261A1C"/>
    <w:rsid w:val="002638EB"/>
    <w:rsid w:val="00263D3B"/>
    <w:rsid w:val="002659F1"/>
    <w:rsid w:val="002672B9"/>
    <w:rsid w:val="0027145A"/>
    <w:rsid w:val="00271BFC"/>
    <w:rsid w:val="00271D8F"/>
    <w:rsid w:val="00271E3D"/>
    <w:rsid w:val="0027206F"/>
    <w:rsid w:val="00272A88"/>
    <w:rsid w:val="00272CBB"/>
    <w:rsid w:val="002733F0"/>
    <w:rsid w:val="00274EA0"/>
    <w:rsid w:val="002761D6"/>
    <w:rsid w:val="00276723"/>
    <w:rsid w:val="00276E8A"/>
    <w:rsid w:val="00277898"/>
    <w:rsid w:val="00280FDA"/>
    <w:rsid w:val="002820E4"/>
    <w:rsid w:val="00282402"/>
    <w:rsid w:val="00282BCA"/>
    <w:rsid w:val="00284440"/>
    <w:rsid w:val="0028498D"/>
    <w:rsid w:val="00284B70"/>
    <w:rsid w:val="0028538B"/>
    <w:rsid w:val="00286622"/>
    <w:rsid w:val="00287B2B"/>
    <w:rsid w:val="002904C9"/>
    <w:rsid w:val="002920A8"/>
    <w:rsid w:val="002921BB"/>
    <w:rsid w:val="00292607"/>
    <w:rsid w:val="00292EA6"/>
    <w:rsid w:val="00292FBE"/>
    <w:rsid w:val="00294246"/>
    <w:rsid w:val="00296FD8"/>
    <w:rsid w:val="0029720F"/>
    <w:rsid w:val="002A0EA9"/>
    <w:rsid w:val="002A158E"/>
    <w:rsid w:val="002A3243"/>
    <w:rsid w:val="002A4D4F"/>
    <w:rsid w:val="002A57DE"/>
    <w:rsid w:val="002A614D"/>
    <w:rsid w:val="002A6A78"/>
    <w:rsid w:val="002A7A66"/>
    <w:rsid w:val="002A7ABF"/>
    <w:rsid w:val="002B4E94"/>
    <w:rsid w:val="002B4F68"/>
    <w:rsid w:val="002B5826"/>
    <w:rsid w:val="002B5962"/>
    <w:rsid w:val="002B5B3F"/>
    <w:rsid w:val="002B5D26"/>
    <w:rsid w:val="002B7755"/>
    <w:rsid w:val="002B7AEF"/>
    <w:rsid w:val="002C01D0"/>
    <w:rsid w:val="002C083B"/>
    <w:rsid w:val="002C0AF8"/>
    <w:rsid w:val="002C10F5"/>
    <w:rsid w:val="002C281B"/>
    <w:rsid w:val="002C29B6"/>
    <w:rsid w:val="002C2D29"/>
    <w:rsid w:val="002C45AC"/>
    <w:rsid w:val="002C6F1C"/>
    <w:rsid w:val="002C7DD5"/>
    <w:rsid w:val="002C7EA3"/>
    <w:rsid w:val="002D0F2D"/>
    <w:rsid w:val="002D118A"/>
    <w:rsid w:val="002D5E65"/>
    <w:rsid w:val="002D6C78"/>
    <w:rsid w:val="002D7E26"/>
    <w:rsid w:val="002E0680"/>
    <w:rsid w:val="002E21D6"/>
    <w:rsid w:val="002E35E3"/>
    <w:rsid w:val="002E37F3"/>
    <w:rsid w:val="002E5A55"/>
    <w:rsid w:val="002E63CB"/>
    <w:rsid w:val="002E7D38"/>
    <w:rsid w:val="002F2702"/>
    <w:rsid w:val="002F29B4"/>
    <w:rsid w:val="002F2A85"/>
    <w:rsid w:val="002F45BB"/>
    <w:rsid w:val="002F49C7"/>
    <w:rsid w:val="002F5C8A"/>
    <w:rsid w:val="002F6B3D"/>
    <w:rsid w:val="002F6DA6"/>
    <w:rsid w:val="002F73FF"/>
    <w:rsid w:val="00300780"/>
    <w:rsid w:val="00301F29"/>
    <w:rsid w:val="00305081"/>
    <w:rsid w:val="00307B89"/>
    <w:rsid w:val="00310518"/>
    <w:rsid w:val="00311479"/>
    <w:rsid w:val="00312D00"/>
    <w:rsid w:val="00313FC4"/>
    <w:rsid w:val="003151C1"/>
    <w:rsid w:val="0031536D"/>
    <w:rsid w:val="00315628"/>
    <w:rsid w:val="00315737"/>
    <w:rsid w:val="00316FBE"/>
    <w:rsid w:val="003201EB"/>
    <w:rsid w:val="00322877"/>
    <w:rsid w:val="0032395A"/>
    <w:rsid w:val="00323BD2"/>
    <w:rsid w:val="00323C98"/>
    <w:rsid w:val="00325372"/>
    <w:rsid w:val="0032569A"/>
    <w:rsid w:val="0032586A"/>
    <w:rsid w:val="00325DA2"/>
    <w:rsid w:val="00326B42"/>
    <w:rsid w:val="00327A11"/>
    <w:rsid w:val="003301DA"/>
    <w:rsid w:val="00333867"/>
    <w:rsid w:val="00333B17"/>
    <w:rsid w:val="00334E3B"/>
    <w:rsid w:val="00335504"/>
    <w:rsid w:val="00335518"/>
    <w:rsid w:val="00337A18"/>
    <w:rsid w:val="00340748"/>
    <w:rsid w:val="00340CCD"/>
    <w:rsid w:val="00340DE4"/>
    <w:rsid w:val="003420C4"/>
    <w:rsid w:val="003430B6"/>
    <w:rsid w:val="003448A3"/>
    <w:rsid w:val="00344AFE"/>
    <w:rsid w:val="00345267"/>
    <w:rsid w:val="00345D96"/>
    <w:rsid w:val="00345D9E"/>
    <w:rsid w:val="003462DE"/>
    <w:rsid w:val="00346E3C"/>
    <w:rsid w:val="0035319D"/>
    <w:rsid w:val="00353382"/>
    <w:rsid w:val="00356521"/>
    <w:rsid w:val="00356579"/>
    <w:rsid w:val="0036073A"/>
    <w:rsid w:val="00360A24"/>
    <w:rsid w:val="0036106C"/>
    <w:rsid w:val="003611C3"/>
    <w:rsid w:val="00361B3A"/>
    <w:rsid w:val="00363ED9"/>
    <w:rsid w:val="003644CE"/>
    <w:rsid w:val="00364576"/>
    <w:rsid w:val="0036548F"/>
    <w:rsid w:val="00365BF8"/>
    <w:rsid w:val="00370A53"/>
    <w:rsid w:val="00370BFF"/>
    <w:rsid w:val="003741E2"/>
    <w:rsid w:val="00374768"/>
    <w:rsid w:val="00374F3E"/>
    <w:rsid w:val="003758BB"/>
    <w:rsid w:val="003807B3"/>
    <w:rsid w:val="003824AA"/>
    <w:rsid w:val="0038273F"/>
    <w:rsid w:val="00382A08"/>
    <w:rsid w:val="003831CC"/>
    <w:rsid w:val="00385183"/>
    <w:rsid w:val="00386A73"/>
    <w:rsid w:val="00386D78"/>
    <w:rsid w:val="00387AC4"/>
    <w:rsid w:val="00391069"/>
    <w:rsid w:val="003912D8"/>
    <w:rsid w:val="0039358C"/>
    <w:rsid w:val="00393A67"/>
    <w:rsid w:val="003943E8"/>
    <w:rsid w:val="00396460"/>
    <w:rsid w:val="0039786A"/>
    <w:rsid w:val="003A0D2F"/>
    <w:rsid w:val="003A1C6A"/>
    <w:rsid w:val="003A3B67"/>
    <w:rsid w:val="003A614D"/>
    <w:rsid w:val="003A66C0"/>
    <w:rsid w:val="003A7537"/>
    <w:rsid w:val="003B0650"/>
    <w:rsid w:val="003B248A"/>
    <w:rsid w:val="003B28ED"/>
    <w:rsid w:val="003B2DDD"/>
    <w:rsid w:val="003B4803"/>
    <w:rsid w:val="003B5654"/>
    <w:rsid w:val="003B5887"/>
    <w:rsid w:val="003B62BB"/>
    <w:rsid w:val="003B70B1"/>
    <w:rsid w:val="003C03F7"/>
    <w:rsid w:val="003C0CDE"/>
    <w:rsid w:val="003C0F83"/>
    <w:rsid w:val="003C3022"/>
    <w:rsid w:val="003C427D"/>
    <w:rsid w:val="003C6D38"/>
    <w:rsid w:val="003C6F6D"/>
    <w:rsid w:val="003C7477"/>
    <w:rsid w:val="003C7640"/>
    <w:rsid w:val="003C7E02"/>
    <w:rsid w:val="003C7E32"/>
    <w:rsid w:val="003D277A"/>
    <w:rsid w:val="003D2A5A"/>
    <w:rsid w:val="003D2FA3"/>
    <w:rsid w:val="003D53F1"/>
    <w:rsid w:val="003D5770"/>
    <w:rsid w:val="003D577F"/>
    <w:rsid w:val="003D6407"/>
    <w:rsid w:val="003D64DA"/>
    <w:rsid w:val="003D6A08"/>
    <w:rsid w:val="003E077F"/>
    <w:rsid w:val="003E0DD2"/>
    <w:rsid w:val="003E0E50"/>
    <w:rsid w:val="003E20E4"/>
    <w:rsid w:val="003E37FD"/>
    <w:rsid w:val="003E3859"/>
    <w:rsid w:val="003E43F6"/>
    <w:rsid w:val="003E4C1A"/>
    <w:rsid w:val="003E4E20"/>
    <w:rsid w:val="003E503C"/>
    <w:rsid w:val="003E6476"/>
    <w:rsid w:val="003E795F"/>
    <w:rsid w:val="003E7FA5"/>
    <w:rsid w:val="003F038C"/>
    <w:rsid w:val="003F1556"/>
    <w:rsid w:val="003F1FE8"/>
    <w:rsid w:val="003F37CF"/>
    <w:rsid w:val="003F3BA9"/>
    <w:rsid w:val="003F51DA"/>
    <w:rsid w:val="003F58CC"/>
    <w:rsid w:val="003F7D19"/>
    <w:rsid w:val="0040007D"/>
    <w:rsid w:val="004035D1"/>
    <w:rsid w:val="0040526F"/>
    <w:rsid w:val="00405D06"/>
    <w:rsid w:val="00405D9A"/>
    <w:rsid w:val="0040607D"/>
    <w:rsid w:val="004100CF"/>
    <w:rsid w:val="004102AA"/>
    <w:rsid w:val="00410C11"/>
    <w:rsid w:val="00413DE9"/>
    <w:rsid w:val="004154F4"/>
    <w:rsid w:val="00415EA6"/>
    <w:rsid w:val="00416148"/>
    <w:rsid w:val="004161B1"/>
    <w:rsid w:val="00416927"/>
    <w:rsid w:val="00417272"/>
    <w:rsid w:val="004173A7"/>
    <w:rsid w:val="00420760"/>
    <w:rsid w:val="00420B96"/>
    <w:rsid w:val="00420DE2"/>
    <w:rsid w:val="0042195C"/>
    <w:rsid w:val="004221DD"/>
    <w:rsid w:val="00422B72"/>
    <w:rsid w:val="00423772"/>
    <w:rsid w:val="00424538"/>
    <w:rsid w:val="00426B0B"/>
    <w:rsid w:val="00427B43"/>
    <w:rsid w:val="004309BE"/>
    <w:rsid w:val="004339A3"/>
    <w:rsid w:val="00434AEF"/>
    <w:rsid w:val="00434B49"/>
    <w:rsid w:val="0043712E"/>
    <w:rsid w:val="004375A3"/>
    <w:rsid w:val="004408BF"/>
    <w:rsid w:val="00440915"/>
    <w:rsid w:val="004410ED"/>
    <w:rsid w:val="00442E55"/>
    <w:rsid w:val="00443120"/>
    <w:rsid w:val="00443355"/>
    <w:rsid w:val="004445EE"/>
    <w:rsid w:val="004458AF"/>
    <w:rsid w:val="004461E3"/>
    <w:rsid w:val="00447B87"/>
    <w:rsid w:val="00452423"/>
    <w:rsid w:val="004547F6"/>
    <w:rsid w:val="00455BFE"/>
    <w:rsid w:val="00456172"/>
    <w:rsid w:val="00456620"/>
    <w:rsid w:val="004574E6"/>
    <w:rsid w:val="00457EC7"/>
    <w:rsid w:val="004618E1"/>
    <w:rsid w:val="0046383D"/>
    <w:rsid w:val="00463AA2"/>
    <w:rsid w:val="004644ED"/>
    <w:rsid w:val="00464AA8"/>
    <w:rsid w:val="00464C08"/>
    <w:rsid w:val="00467805"/>
    <w:rsid w:val="00472194"/>
    <w:rsid w:val="004748CE"/>
    <w:rsid w:val="00474D0D"/>
    <w:rsid w:val="00475B99"/>
    <w:rsid w:val="0048001F"/>
    <w:rsid w:val="004813D0"/>
    <w:rsid w:val="00481F91"/>
    <w:rsid w:val="0048207E"/>
    <w:rsid w:val="00482F7F"/>
    <w:rsid w:val="00483490"/>
    <w:rsid w:val="004834C3"/>
    <w:rsid w:val="0048440B"/>
    <w:rsid w:val="00484E14"/>
    <w:rsid w:val="00485A78"/>
    <w:rsid w:val="00486064"/>
    <w:rsid w:val="004870AC"/>
    <w:rsid w:val="00490580"/>
    <w:rsid w:val="00490885"/>
    <w:rsid w:val="00490BD3"/>
    <w:rsid w:val="00490FF6"/>
    <w:rsid w:val="00491C8A"/>
    <w:rsid w:val="004924CF"/>
    <w:rsid w:val="00492A53"/>
    <w:rsid w:val="0049376F"/>
    <w:rsid w:val="0049398C"/>
    <w:rsid w:val="00494935"/>
    <w:rsid w:val="0049499F"/>
    <w:rsid w:val="00494B01"/>
    <w:rsid w:val="004955A1"/>
    <w:rsid w:val="00495B7F"/>
    <w:rsid w:val="00495E0E"/>
    <w:rsid w:val="00495EC2"/>
    <w:rsid w:val="0049639F"/>
    <w:rsid w:val="00496D01"/>
    <w:rsid w:val="004A057C"/>
    <w:rsid w:val="004A5F43"/>
    <w:rsid w:val="004A66E1"/>
    <w:rsid w:val="004A7034"/>
    <w:rsid w:val="004A7E30"/>
    <w:rsid w:val="004B031D"/>
    <w:rsid w:val="004B080C"/>
    <w:rsid w:val="004B0822"/>
    <w:rsid w:val="004B18ED"/>
    <w:rsid w:val="004B1AB5"/>
    <w:rsid w:val="004B1E7C"/>
    <w:rsid w:val="004B1EE7"/>
    <w:rsid w:val="004B1F1B"/>
    <w:rsid w:val="004B2434"/>
    <w:rsid w:val="004B2AFF"/>
    <w:rsid w:val="004B3505"/>
    <w:rsid w:val="004B3FDE"/>
    <w:rsid w:val="004B63C6"/>
    <w:rsid w:val="004B665B"/>
    <w:rsid w:val="004B798C"/>
    <w:rsid w:val="004C01BE"/>
    <w:rsid w:val="004C2C2C"/>
    <w:rsid w:val="004C3668"/>
    <w:rsid w:val="004C5986"/>
    <w:rsid w:val="004C5B15"/>
    <w:rsid w:val="004C665F"/>
    <w:rsid w:val="004C6CB1"/>
    <w:rsid w:val="004C76D9"/>
    <w:rsid w:val="004C7BA3"/>
    <w:rsid w:val="004D0520"/>
    <w:rsid w:val="004D0809"/>
    <w:rsid w:val="004D155D"/>
    <w:rsid w:val="004D1EE1"/>
    <w:rsid w:val="004D1FCD"/>
    <w:rsid w:val="004D29AB"/>
    <w:rsid w:val="004D32C2"/>
    <w:rsid w:val="004D431D"/>
    <w:rsid w:val="004E1F73"/>
    <w:rsid w:val="004E23F5"/>
    <w:rsid w:val="004E350A"/>
    <w:rsid w:val="004E42A9"/>
    <w:rsid w:val="004E5730"/>
    <w:rsid w:val="004E60EC"/>
    <w:rsid w:val="004F042C"/>
    <w:rsid w:val="004F2A98"/>
    <w:rsid w:val="004F3A49"/>
    <w:rsid w:val="004F538A"/>
    <w:rsid w:val="004F63C3"/>
    <w:rsid w:val="004F77B0"/>
    <w:rsid w:val="00501799"/>
    <w:rsid w:val="00504431"/>
    <w:rsid w:val="005052C5"/>
    <w:rsid w:val="00505ABE"/>
    <w:rsid w:val="00505B35"/>
    <w:rsid w:val="00505D38"/>
    <w:rsid w:val="00506620"/>
    <w:rsid w:val="00506640"/>
    <w:rsid w:val="0050754E"/>
    <w:rsid w:val="00507578"/>
    <w:rsid w:val="00507DD8"/>
    <w:rsid w:val="00507E18"/>
    <w:rsid w:val="00507F4E"/>
    <w:rsid w:val="00511752"/>
    <w:rsid w:val="005137A7"/>
    <w:rsid w:val="00513E0A"/>
    <w:rsid w:val="005141DA"/>
    <w:rsid w:val="005162B8"/>
    <w:rsid w:val="00516C3C"/>
    <w:rsid w:val="005172AB"/>
    <w:rsid w:val="0052054D"/>
    <w:rsid w:val="00520AFA"/>
    <w:rsid w:val="0052116B"/>
    <w:rsid w:val="00521460"/>
    <w:rsid w:val="00523147"/>
    <w:rsid w:val="00523B07"/>
    <w:rsid w:val="00524029"/>
    <w:rsid w:val="0052515F"/>
    <w:rsid w:val="0052688E"/>
    <w:rsid w:val="00527D2E"/>
    <w:rsid w:val="00530D0E"/>
    <w:rsid w:val="00531002"/>
    <w:rsid w:val="00532BE6"/>
    <w:rsid w:val="00535367"/>
    <w:rsid w:val="00535FE4"/>
    <w:rsid w:val="00536B76"/>
    <w:rsid w:val="00537630"/>
    <w:rsid w:val="005401E9"/>
    <w:rsid w:val="00540366"/>
    <w:rsid w:val="005409AF"/>
    <w:rsid w:val="00541448"/>
    <w:rsid w:val="005419F8"/>
    <w:rsid w:val="00541B4B"/>
    <w:rsid w:val="00541CFC"/>
    <w:rsid w:val="00541FC7"/>
    <w:rsid w:val="005426F7"/>
    <w:rsid w:val="0054391A"/>
    <w:rsid w:val="00543924"/>
    <w:rsid w:val="00543B77"/>
    <w:rsid w:val="0054487A"/>
    <w:rsid w:val="00544A86"/>
    <w:rsid w:val="00544D9B"/>
    <w:rsid w:val="00546272"/>
    <w:rsid w:val="005473F6"/>
    <w:rsid w:val="00547F46"/>
    <w:rsid w:val="00550282"/>
    <w:rsid w:val="0055070D"/>
    <w:rsid w:val="00550BE2"/>
    <w:rsid w:val="00550D88"/>
    <w:rsid w:val="00551091"/>
    <w:rsid w:val="0055117F"/>
    <w:rsid w:val="00551E32"/>
    <w:rsid w:val="00551E51"/>
    <w:rsid w:val="00552147"/>
    <w:rsid w:val="005526B9"/>
    <w:rsid w:val="005527BA"/>
    <w:rsid w:val="00552892"/>
    <w:rsid w:val="00552DDA"/>
    <w:rsid w:val="00553DB5"/>
    <w:rsid w:val="0055513A"/>
    <w:rsid w:val="00555739"/>
    <w:rsid w:val="00557C21"/>
    <w:rsid w:val="00557C4F"/>
    <w:rsid w:val="0056086B"/>
    <w:rsid w:val="00561C57"/>
    <w:rsid w:val="00561C8E"/>
    <w:rsid w:val="00561E12"/>
    <w:rsid w:val="005624B4"/>
    <w:rsid w:val="005644C7"/>
    <w:rsid w:val="005655C2"/>
    <w:rsid w:val="005655EE"/>
    <w:rsid w:val="00565D9F"/>
    <w:rsid w:val="00565EA3"/>
    <w:rsid w:val="00565F8C"/>
    <w:rsid w:val="005662E6"/>
    <w:rsid w:val="00566AB4"/>
    <w:rsid w:val="005670C7"/>
    <w:rsid w:val="005703D1"/>
    <w:rsid w:val="0057082A"/>
    <w:rsid w:val="00571BCD"/>
    <w:rsid w:val="0057269D"/>
    <w:rsid w:val="00572CD6"/>
    <w:rsid w:val="00573101"/>
    <w:rsid w:val="00573637"/>
    <w:rsid w:val="00575977"/>
    <w:rsid w:val="0057787D"/>
    <w:rsid w:val="00581093"/>
    <w:rsid w:val="00581728"/>
    <w:rsid w:val="00582EEF"/>
    <w:rsid w:val="00583A0E"/>
    <w:rsid w:val="005872A0"/>
    <w:rsid w:val="00587530"/>
    <w:rsid w:val="00587F39"/>
    <w:rsid w:val="0059065D"/>
    <w:rsid w:val="00590D13"/>
    <w:rsid w:val="00591302"/>
    <w:rsid w:val="005916B7"/>
    <w:rsid w:val="00591A92"/>
    <w:rsid w:val="00592021"/>
    <w:rsid w:val="005921A6"/>
    <w:rsid w:val="00595E1A"/>
    <w:rsid w:val="005960FF"/>
    <w:rsid w:val="00596ECA"/>
    <w:rsid w:val="005A0327"/>
    <w:rsid w:val="005A14A9"/>
    <w:rsid w:val="005A21F7"/>
    <w:rsid w:val="005A2660"/>
    <w:rsid w:val="005A2F65"/>
    <w:rsid w:val="005A3648"/>
    <w:rsid w:val="005A49DC"/>
    <w:rsid w:val="005A4DEA"/>
    <w:rsid w:val="005A5CC9"/>
    <w:rsid w:val="005A6239"/>
    <w:rsid w:val="005B0A54"/>
    <w:rsid w:val="005B11B2"/>
    <w:rsid w:val="005B773E"/>
    <w:rsid w:val="005C09D2"/>
    <w:rsid w:val="005C0DA0"/>
    <w:rsid w:val="005C135A"/>
    <w:rsid w:val="005C23E2"/>
    <w:rsid w:val="005C302F"/>
    <w:rsid w:val="005C401D"/>
    <w:rsid w:val="005C4514"/>
    <w:rsid w:val="005C480F"/>
    <w:rsid w:val="005C59D3"/>
    <w:rsid w:val="005C5D88"/>
    <w:rsid w:val="005C7189"/>
    <w:rsid w:val="005D2755"/>
    <w:rsid w:val="005D4C68"/>
    <w:rsid w:val="005D5631"/>
    <w:rsid w:val="005D564C"/>
    <w:rsid w:val="005D566B"/>
    <w:rsid w:val="005D5E98"/>
    <w:rsid w:val="005D5F9F"/>
    <w:rsid w:val="005D75AD"/>
    <w:rsid w:val="005D7A89"/>
    <w:rsid w:val="005D7AAB"/>
    <w:rsid w:val="005E02F5"/>
    <w:rsid w:val="005E0C93"/>
    <w:rsid w:val="005E25E3"/>
    <w:rsid w:val="005E26DB"/>
    <w:rsid w:val="005E2909"/>
    <w:rsid w:val="005E2D0B"/>
    <w:rsid w:val="005E3316"/>
    <w:rsid w:val="005E4172"/>
    <w:rsid w:val="005E4A7A"/>
    <w:rsid w:val="005E4BDE"/>
    <w:rsid w:val="005E6785"/>
    <w:rsid w:val="005E6C32"/>
    <w:rsid w:val="005E726D"/>
    <w:rsid w:val="005F07A6"/>
    <w:rsid w:val="005F07B5"/>
    <w:rsid w:val="005F0B8B"/>
    <w:rsid w:val="005F0DAA"/>
    <w:rsid w:val="005F0EBE"/>
    <w:rsid w:val="005F1BD0"/>
    <w:rsid w:val="005F241E"/>
    <w:rsid w:val="005F4258"/>
    <w:rsid w:val="005F6B1E"/>
    <w:rsid w:val="005F740B"/>
    <w:rsid w:val="006005B3"/>
    <w:rsid w:val="0060105F"/>
    <w:rsid w:val="0060132B"/>
    <w:rsid w:val="00601A25"/>
    <w:rsid w:val="006024AC"/>
    <w:rsid w:val="0060360D"/>
    <w:rsid w:val="00603675"/>
    <w:rsid w:val="00604658"/>
    <w:rsid w:val="006069C9"/>
    <w:rsid w:val="006073B8"/>
    <w:rsid w:val="00610717"/>
    <w:rsid w:val="00611801"/>
    <w:rsid w:val="00612106"/>
    <w:rsid w:val="00612277"/>
    <w:rsid w:val="006131C1"/>
    <w:rsid w:val="00613384"/>
    <w:rsid w:val="00613C8E"/>
    <w:rsid w:val="00615A68"/>
    <w:rsid w:val="00616D8D"/>
    <w:rsid w:val="0061705C"/>
    <w:rsid w:val="006175D7"/>
    <w:rsid w:val="00620715"/>
    <w:rsid w:val="00621405"/>
    <w:rsid w:val="00621808"/>
    <w:rsid w:val="00621DEF"/>
    <w:rsid w:val="00621E1E"/>
    <w:rsid w:val="00622AD1"/>
    <w:rsid w:val="00622D5C"/>
    <w:rsid w:val="00624774"/>
    <w:rsid w:val="00627C8B"/>
    <w:rsid w:val="0063288B"/>
    <w:rsid w:val="00632B18"/>
    <w:rsid w:val="006335D6"/>
    <w:rsid w:val="00633EEF"/>
    <w:rsid w:val="006340FE"/>
    <w:rsid w:val="00635816"/>
    <w:rsid w:val="006364F4"/>
    <w:rsid w:val="00637D8B"/>
    <w:rsid w:val="006404F5"/>
    <w:rsid w:val="006404FE"/>
    <w:rsid w:val="00640896"/>
    <w:rsid w:val="00640C45"/>
    <w:rsid w:val="00640E05"/>
    <w:rsid w:val="00640FA7"/>
    <w:rsid w:val="006411FD"/>
    <w:rsid w:val="006415AB"/>
    <w:rsid w:val="0064387E"/>
    <w:rsid w:val="00643ACA"/>
    <w:rsid w:val="00643BDE"/>
    <w:rsid w:val="006477DF"/>
    <w:rsid w:val="0065046F"/>
    <w:rsid w:val="00652988"/>
    <w:rsid w:val="00654F9B"/>
    <w:rsid w:val="00655CED"/>
    <w:rsid w:val="0065715B"/>
    <w:rsid w:val="006573F0"/>
    <w:rsid w:val="00661786"/>
    <w:rsid w:val="00661C4F"/>
    <w:rsid w:val="00662CE0"/>
    <w:rsid w:val="006647CB"/>
    <w:rsid w:val="00664A0E"/>
    <w:rsid w:val="00671D4E"/>
    <w:rsid w:val="00672853"/>
    <w:rsid w:val="0067303F"/>
    <w:rsid w:val="00673502"/>
    <w:rsid w:val="00674398"/>
    <w:rsid w:val="00674DFE"/>
    <w:rsid w:val="0067534A"/>
    <w:rsid w:val="00675823"/>
    <w:rsid w:val="00676303"/>
    <w:rsid w:val="00677A66"/>
    <w:rsid w:val="00680084"/>
    <w:rsid w:val="00680269"/>
    <w:rsid w:val="0068039C"/>
    <w:rsid w:val="00680B12"/>
    <w:rsid w:val="00681C46"/>
    <w:rsid w:val="00681E17"/>
    <w:rsid w:val="00684AB8"/>
    <w:rsid w:val="00685043"/>
    <w:rsid w:val="0068520C"/>
    <w:rsid w:val="006861C6"/>
    <w:rsid w:val="0068665D"/>
    <w:rsid w:val="00687A62"/>
    <w:rsid w:val="0069029B"/>
    <w:rsid w:val="00692553"/>
    <w:rsid w:val="00692FBF"/>
    <w:rsid w:val="0069381E"/>
    <w:rsid w:val="006943DC"/>
    <w:rsid w:val="006948AB"/>
    <w:rsid w:val="00695CAC"/>
    <w:rsid w:val="00695F4A"/>
    <w:rsid w:val="00696352"/>
    <w:rsid w:val="00696B0F"/>
    <w:rsid w:val="00697F78"/>
    <w:rsid w:val="006A1BC2"/>
    <w:rsid w:val="006A26B6"/>
    <w:rsid w:val="006A2E65"/>
    <w:rsid w:val="006A3AA6"/>
    <w:rsid w:val="006A4642"/>
    <w:rsid w:val="006A47F2"/>
    <w:rsid w:val="006A4DBC"/>
    <w:rsid w:val="006A4EBF"/>
    <w:rsid w:val="006A64C6"/>
    <w:rsid w:val="006A659D"/>
    <w:rsid w:val="006A77FD"/>
    <w:rsid w:val="006B071D"/>
    <w:rsid w:val="006B478F"/>
    <w:rsid w:val="006B54EF"/>
    <w:rsid w:val="006B59E8"/>
    <w:rsid w:val="006B681D"/>
    <w:rsid w:val="006B7CC0"/>
    <w:rsid w:val="006C1451"/>
    <w:rsid w:val="006C1CFB"/>
    <w:rsid w:val="006C201B"/>
    <w:rsid w:val="006C3274"/>
    <w:rsid w:val="006C3BD3"/>
    <w:rsid w:val="006C4C38"/>
    <w:rsid w:val="006C4D81"/>
    <w:rsid w:val="006C4E43"/>
    <w:rsid w:val="006C52A7"/>
    <w:rsid w:val="006C5C11"/>
    <w:rsid w:val="006C7D4E"/>
    <w:rsid w:val="006D0101"/>
    <w:rsid w:val="006D05D3"/>
    <w:rsid w:val="006D0929"/>
    <w:rsid w:val="006D1590"/>
    <w:rsid w:val="006D235D"/>
    <w:rsid w:val="006D2923"/>
    <w:rsid w:val="006D3225"/>
    <w:rsid w:val="006D3D33"/>
    <w:rsid w:val="006D41E7"/>
    <w:rsid w:val="006D5CF3"/>
    <w:rsid w:val="006E1203"/>
    <w:rsid w:val="006E40E9"/>
    <w:rsid w:val="006E46A6"/>
    <w:rsid w:val="006E4D5E"/>
    <w:rsid w:val="006E56E9"/>
    <w:rsid w:val="006E6B75"/>
    <w:rsid w:val="006F0197"/>
    <w:rsid w:val="006F1EBF"/>
    <w:rsid w:val="006F2388"/>
    <w:rsid w:val="006F36D9"/>
    <w:rsid w:val="006F3E2B"/>
    <w:rsid w:val="006F478C"/>
    <w:rsid w:val="006F4A6F"/>
    <w:rsid w:val="006F70DC"/>
    <w:rsid w:val="006F7440"/>
    <w:rsid w:val="00701653"/>
    <w:rsid w:val="00701686"/>
    <w:rsid w:val="007020C2"/>
    <w:rsid w:val="00703734"/>
    <w:rsid w:val="00703805"/>
    <w:rsid w:val="007065B9"/>
    <w:rsid w:val="007071F2"/>
    <w:rsid w:val="007072AA"/>
    <w:rsid w:val="00711016"/>
    <w:rsid w:val="0071416F"/>
    <w:rsid w:val="00714DCC"/>
    <w:rsid w:val="00714ED5"/>
    <w:rsid w:val="00715220"/>
    <w:rsid w:val="007153A0"/>
    <w:rsid w:val="00716413"/>
    <w:rsid w:val="0071718F"/>
    <w:rsid w:val="00720ACB"/>
    <w:rsid w:val="007210F2"/>
    <w:rsid w:val="007214F9"/>
    <w:rsid w:val="00721643"/>
    <w:rsid w:val="00722C84"/>
    <w:rsid w:val="00723261"/>
    <w:rsid w:val="00724976"/>
    <w:rsid w:val="00725D04"/>
    <w:rsid w:val="007316BC"/>
    <w:rsid w:val="00731EE4"/>
    <w:rsid w:val="00735FC9"/>
    <w:rsid w:val="007360DB"/>
    <w:rsid w:val="0073647E"/>
    <w:rsid w:val="00736AAC"/>
    <w:rsid w:val="00736F5D"/>
    <w:rsid w:val="00737FFC"/>
    <w:rsid w:val="00740AF4"/>
    <w:rsid w:val="00740E89"/>
    <w:rsid w:val="00741F89"/>
    <w:rsid w:val="00744116"/>
    <w:rsid w:val="0074487C"/>
    <w:rsid w:val="00745972"/>
    <w:rsid w:val="00746C60"/>
    <w:rsid w:val="00747E70"/>
    <w:rsid w:val="00750564"/>
    <w:rsid w:val="0075083D"/>
    <w:rsid w:val="00750855"/>
    <w:rsid w:val="00751D24"/>
    <w:rsid w:val="007521AF"/>
    <w:rsid w:val="0075288D"/>
    <w:rsid w:val="00752A27"/>
    <w:rsid w:val="007530C4"/>
    <w:rsid w:val="007536D2"/>
    <w:rsid w:val="00753DF0"/>
    <w:rsid w:val="00753DF3"/>
    <w:rsid w:val="00754067"/>
    <w:rsid w:val="0075483C"/>
    <w:rsid w:val="007554A1"/>
    <w:rsid w:val="00755929"/>
    <w:rsid w:val="007602AE"/>
    <w:rsid w:val="0076198A"/>
    <w:rsid w:val="00761FEA"/>
    <w:rsid w:val="00763F1F"/>
    <w:rsid w:val="00764652"/>
    <w:rsid w:val="0076543E"/>
    <w:rsid w:val="0076608A"/>
    <w:rsid w:val="00766CA7"/>
    <w:rsid w:val="00766ECB"/>
    <w:rsid w:val="00767082"/>
    <w:rsid w:val="00767A93"/>
    <w:rsid w:val="007706EB"/>
    <w:rsid w:val="00771E8D"/>
    <w:rsid w:val="007726C8"/>
    <w:rsid w:val="00773762"/>
    <w:rsid w:val="007748AF"/>
    <w:rsid w:val="00774ED8"/>
    <w:rsid w:val="00775F91"/>
    <w:rsid w:val="007762BD"/>
    <w:rsid w:val="0077646E"/>
    <w:rsid w:val="00776618"/>
    <w:rsid w:val="00777B37"/>
    <w:rsid w:val="00777EC5"/>
    <w:rsid w:val="00780CAE"/>
    <w:rsid w:val="00781341"/>
    <w:rsid w:val="007825C1"/>
    <w:rsid w:val="007837F5"/>
    <w:rsid w:val="00783A5C"/>
    <w:rsid w:val="00783BC5"/>
    <w:rsid w:val="007855E3"/>
    <w:rsid w:val="007864E9"/>
    <w:rsid w:val="0079130D"/>
    <w:rsid w:val="0079198D"/>
    <w:rsid w:val="007921FA"/>
    <w:rsid w:val="007924E7"/>
    <w:rsid w:val="007928EA"/>
    <w:rsid w:val="00794BF0"/>
    <w:rsid w:val="00794DDF"/>
    <w:rsid w:val="00797702"/>
    <w:rsid w:val="0079790B"/>
    <w:rsid w:val="007A151C"/>
    <w:rsid w:val="007A16EC"/>
    <w:rsid w:val="007A2BE5"/>
    <w:rsid w:val="007A2C27"/>
    <w:rsid w:val="007A3545"/>
    <w:rsid w:val="007A519C"/>
    <w:rsid w:val="007A6968"/>
    <w:rsid w:val="007A7020"/>
    <w:rsid w:val="007A79AA"/>
    <w:rsid w:val="007B039F"/>
    <w:rsid w:val="007B142A"/>
    <w:rsid w:val="007B3CB1"/>
    <w:rsid w:val="007B49A9"/>
    <w:rsid w:val="007B4FFA"/>
    <w:rsid w:val="007B59BB"/>
    <w:rsid w:val="007B5E1B"/>
    <w:rsid w:val="007B6769"/>
    <w:rsid w:val="007B6AD8"/>
    <w:rsid w:val="007C048F"/>
    <w:rsid w:val="007C15F0"/>
    <w:rsid w:val="007C174F"/>
    <w:rsid w:val="007C1E5D"/>
    <w:rsid w:val="007C2D21"/>
    <w:rsid w:val="007C3954"/>
    <w:rsid w:val="007C49AA"/>
    <w:rsid w:val="007C51DE"/>
    <w:rsid w:val="007C5E7D"/>
    <w:rsid w:val="007C5F07"/>
    <w:rsid w:val="007C651A"/>
    <w:rsid w:val="007C6B30"/>
    <w:rsid w:val="007C70D1"/>
    <w:rsid w:val="007C7BD2"/>
    <w:rsid w:val="007D1066"/>
    <w:rsid w:val="007D1B7E"/>
    <w:rsid w:val="007D268D"/>
    <w:rsid w:val="007D4394"/>
    <w:rsid w:val="007D6225"/>
    <w:rsid w:val="007D6BCA"/>
    <w:rsid w:val="007E238E"/>
    <w:rsid w:val="007E3C9E"/>
    <w:rsid w:val="007E58C3"/>
    <w:rsid w:val="007E59D8"/>
    <w:rsid w:val="007E7BD2"/>
    <w:rsid w:val="007F0005"/>
    <w:rsid w:val="007F2263"/>
    <w:rsid w:val="007F3BD8"/>
    <w:rsid w:val="007F44BC"/>
    <w:rsid w:val="007F49E4"/>
    <w:rsid w:val="007F5334"/>
    <w:rsid w:val="007F5A70"/>
    <w:rsid w:val="007F5FEF"/>
    <w:rsid w:val="00802387"/>
    <w:rsid w:val="0080320A"/>
    <w:rsid w:val="0080480A"/>
    <w:rsid w:val="00806667"/>
    <w:rsid w:val="008070DE"/>
    <w:rsid w:val="00810518"/>
    <w:rsid w:val="008116E6"/>
    <w:rsid w:val="0081216B"/>
    <w:rsid w:val="0081798B"/>
    <w:rsid w:val="00820559"/>
    <w:rsid w:val="00821C50"/>
    <w:rsid w:val="00822BE9"/>
    <w:rsid w:val="00822FA5"/>
    <w:rsid w:val="00823070"/>
    <w:rsid w:val="00823803"/>
    <w:rsid w:val="00823C6B"/>
    <w:rsid w:val="00825B64"/>
    <w:rsid w:val="0082746D"/>
    <w:rsid w:val="00830936"/>
    <w:rsid w:val="00835200"/>
    <w:rsid w:val="00836D98"/>
    <w:rsid w:val="00841646"/>
    <w:rsid w:val="00841D82"/>
    <w:rsid w:val="00841ED6"/>
    <w:rsid w:val="0084306D"/>
    <w:rsid w:val="008432BB"/>
    <w:rsid w:val="00844BEE"/>
    <w:rsid w:val="00847395"/>
    <w:rsid w:val="00850339"/>
    <w:rsid w:val="00850602"/>
    <w:rsid w:val="0085168B"/>
    <w:rsid w:val="008527C2"/>
    <w:rsid w:val="008527DE"/>
    <w:rsid w:val="00854351"/>
    <w:rsid w:val="0085531B"/>
    <w:rsid w:val="0085610F"/>
    <w:rsid w:val="0085715E"/>
    <w:rsid w:val="00857BD0"/>
    <w:rsid w:val="008609EC"/>
    <w:rsid w:val="008623F7"/>
    <w:rsid w:val="008630B4"/>
    <w:rsid w:val="00864311"/>
    <w:rsid w:val="00864A37"/>
    <w:rsid w:val="008652AF"/>
    <w:rsid w:val="0086743A"/>
    <w:rsid w:val="00871EB2"/>
    <w:rsid w:val="00874069"/>
    <w:rsid w:val="00875211"/>
    <w:rsid w:val="00875AEB"/>
    <w:rsid w:val="00876DC2"/>
    <w:rsid w:val="00877658"/>
    <w:rsid w:val="008843DB"/>
    <w:rsid w:val="008844EF"/>
    <w:rsid w:val="0088510F"/>
    <w:rsid w:val="008859C1"/>
    <w:rsid w:val="00886534"/>
    <w:rsid w:val="00887C8C"/>
    <w:rsid w:val="00890693"/>
    <w:rsid w:val="008914E0"/>
    <w:rsid w:val="0089197F"/>
    <w:rsid w:val="008961D8"/>
    <w:rsid w:val="00897441"/>
    <w:rsid w:val="008979F1"/>
    <w:rsid w:val="00897FDD"/>
    <w:rsid w:val="008A07B7"/>
    <w:rsid w:val="008A27A8"/>
    <w:rsid w:val="008A2BA8"/>
    <w:rsid w:val="008A5866"/>
    <w:rsid w:val="008A7612"/>
    <w:rsid w:val="008A773A"/>
    <w:rsid w:val="008A7F9D"/>
    <w:rsid w:val="008B2054"/>
    <w:rsid w:val="008B318F"/>
    <w:rsid w:val="008B34B8"/>
    <w:rsid w:val="008B46A5"/>
    <w:rsid w:val="008B5D25"/>
    <w:rsid w:val="008B5D5B"/>
    <w:rsid w:val="008B726C"/>
    <w:rsid w:val="008C12CA"/>
    <w:rsid w:val="008C2BE4"/>
    <w:rsid w:val="008C42E9"/>
    <w:rsid w:val="008C6452"/>
    <w:rsid w:val="008C69C3"/>
    <w:rsid w:val="008C6DEC"/>
    <w:rsid w:val="008D0E53"/>
    <w:rsid w:val="008D1A9B"/>
    <w:rsid w:val="008D2CB5"/>
    <w:rsid w:val="008D40F2"/>
    <w:rsid w:val="008D455A"/>
    <w:rsid w:val="008D4751"/>
    <w:rsid w:val="008D4CD8"/>
    <w:rsid w:val="008D53B7"/>
    <w:rsid w:val="008D5A9E"/>
    <w:rsid w:val="008D6412"/>
    <w:rsid w:val="008D6915"/>
    <w:rsid w:val="008D7680"/>
    <w:rsid w:val="008E04D4"/>
    <w:rsid w:val="008E1EFA"/>
    <w:rsid w:val="008E2108"/>
    <w:rsid w:val="008E21FA"/>
    <w:rsid w:val="008E2533"/>
    <w:rsid w:val="008E30EE"/>
    <w:rsid w:val="008E670A"/>
    <w:rsid w:val="008F08C8"/>
    <w:rsid w:val="008F1ECB"/>
    <w:rsid w:val="008F2287"/>
    <w:rsid w:val="008F2FB2"/>
    <w:rsid w:val="008F2FD5"/>
    <w:rsid w:val="008F4552"/>
    <w:rsid w:val="008F49C0"/>
    <w:rsid w:val="008F53B3"/>
    <w:rsid w:val="008F5B6D"/>
    <w:rsid w:val="008F5E6E"/>
    <w:rsid w:val="008F7307"/>
    <w:rsid w:val="008F73AF"/>
    <w:rsid w:val="008F7438"/>
    <w:rsid w:val="008F7C97"/>
    <w:rsid w:val="009009A0"/>
    <w:rsid w:val="00900DF1"/>
    <w:rsid w:val="00902255"/>
    <w:rsid w:val="00904170"/>
    <w:rsid w:val="00904969"/>
    <w:rsid w:val="00905F8F"/>
    <w:rsid w:val="009067F1"/>
    <w:rsid w:val="00907492"/>
    <w:rsid w:val="009100EF"/>
    <w:rsid w:val="009120FB"/>
    <w:rsid w:val="00912488"/>
    <w:rsid w:val="00912FA3"/>
    <w:rsid w:val="00913EF4"/>
    <w:rsid w:val="00915656"/>
    <w:rsid w:val="00920855"/>
    <w:rsid w:val="00920BE0"/>
    <w:rsid w:val="00920FE3"/>
    <w:rsid w:val="0092112F"/>
    <w:rsid w:val="00921534"/>
    <w:rsid w:val="00921798"/>
    <w:rsid w:val="009231CB"/>
    <w:rsid w:val="00923775"/>
    <w:rsid w:val="00923D23"/>
    <w:rsid w:val="0092432F"/>
    <w:rsid w:val="009264AD"/>
    <w:rsid w:val="00926C4D"/>
    <w:rsid w:val="009272BD"/>
    <w:rsid w:val="00930291"/>
    <w:rsid w:val="00930613"/>
    <w:rsid w:val="00930867"/>
    <w:rsid w:val="00930D57"/>
    <w:rsid w:val="00931B90"/>
    <w:rsid w:val="00932269"/>
    <w:rsid w:val="00934197"/>
    <w:rsid w:val="00935A97"/>
    <w:rsid w:val="0093688D"/>
    <w:rsid w:val="009369E9"/>
    <w:rsid w:val="00942DAB"/>
    <w:rsid w:val="00942EC5"/>
    <w:rsid w:val="00943D37"/>
    <w:rsid w:val="0094589A"/>
    <w:rsid w:val="00945A93"/>
    <w:rsid w:val="009464BB"/>
    <w:rsid w:val="00947F37"/>
    <w:rsid w:val="00950304"/>
    <w:rsid w:val="0095049B"/>
    <w:rsid w:val="0095175F"/>
    <w:rsid w:val="00951FD3"/>
    <w:rsid w:val="00952619"/>
    <w:rsid w:val="00952B77"/>
    <w:rsid w:val="009536EB"/>
    <w:rsid w:val="00954B6A"/>
    <w:rsid w:val="00954D7F"/>
    <w:rsid w:val="0095534E"/>
    <w:rsid w:val="00956FF7"/>
    <w:rsid w:val="00957485"/>
    <w:rsid w:val="00960097"/>
    <w:rsid w:val="0096060D"/>
    <w:rsid w:val="00961F8E"/>
    <w:rsid w:val="009621AE"/>
    <w:rsid w:val="00962EB0"/>
    <w:rsid w:val="009632B4"/>
    <w:rsid w:val="00963E5F"/>
    <w:rsid w:val="00964A4E"/>
    <w:rsid w:val="00964CB9"/>
    <w:rsid w:val="00967106"/>
    <w:rsid w:val="00967754"/>
    <w:rsid w:val="0097083B"/>
    <w:rsid w:val="00971394"/>
    <w:rsid w:val="0097184A"/>
    <w:rsid w:val="00971D42"/>
    <w:rsid w:val="00972B58"/>
    <w:rsid w:val="009736F3"/>
    <w:rsid w:val="00973B48"/>
    <w:rsid w:val="00973CB9"/>
    <w:rsid w:val="00975BD2"/>
    <w:rsid w:val="00976858"/>
    <w:rsid w:val="00976C0E"/>
    <w:rsid w:val="00980585"/>
    <w:rsid w:val="0098067A"/>
    <w:rsid w:val="009806C7"/>
    <w:rsid w:val="00981B30"/>
    <w:rsid w:val="0098269A"/>
    <w:rsid w:val="00982D98"/>
    <w:rsid w:val="009839F6"/>
    <w:rsid w:val="00984291"/>
    <w:rsid w:val="009847AC"/>
    <w:rsid w:val="00984D92"/>
    <w:rsid w:val="00985007"/>
    <w:rsid w:val="009851B4"/>
    <w:rsid w:val="00985A4C"/>
    <w:rsid w:val="00986526"/>
    <w:rsid w:val="009867B7"/>
    <w:rsid w:val="009870BA"/>
    <w:rsid w:val="00987202"/>
    <w:rsid w:val="00987B63"/>
    <w:rsid w:val="0099038B"/>
    <w:rsid w:val="0099145E"/>
    <w:rsid w:val="0099273A"/>
    <w:rsid w:val="0099297C"/>
    <w:rsid w:val="00993CB2"/>
    <w:rsid w:val="00994906"/>
    <w:rsid w:val="00994C51"/>
    <w:rsid w:val="00995973"/>
    <w:rsid w:val="00997DAB"/>
    <w:rsid w:val="009A02D3"/>
    <w:rsid w:val="009A09B9"/>
    <w:rsid w:val="009A1068"/>
    <w:rsid w:val="009A2A8A"/>
    <w:rsid w:val="009A34C8"/>
    <w:rsid w:val="009A5A6A"/>
    <w:rsid w:val="009A5A7A"/>
    <w:rsid w:val="009A600D"/>
    <w:rsid w:val="009A61E8"/>
    <w:rsid w:val="009A7590"/>
    <w:rsid w:val="009A7913"/>
    <w:rsid w:val="009B0817"/>
    <w:rsid w:val="009B0C8E"/>
    <w:rsid w:val="009B1B1A"/>
    <w:rsid w:val="009B1C5A"/>
    <w:rsid w:val="009B2338"/>
    <w:rsid w:val="009B25D4"/>
    <w:rsid w:val="009B2678"/>
    <w:rsid w:val="009B35F0"/>
    <w:rsid w:val="009B4BE2"/>
    <w:rsid w:val="009B4D9B"/>
    <w:rsid w:val="009B5873"/>
    <w:rsid w:val="009B58D9"/>
    <w:rsid w:val="009B65FA"/>
    <w:rsid w:val="009B72F1"/>
    <w:rsid w:val="009B7817"/>
    <w:rsid w:val="009B7C74"/>
    <w:rsid w:val="009C0D63"/>
    <w:rsid w:val="009C143A"/>
    <w:rsid w:val="009C2197"/>
    <w:rsid w:val="009C405B"/>
    <w:rsid w:val="009C4523"/>
    <w:rsid w:val="009C466E"/>
    <w:rsid w:val="009C678C"/>
    <w:rsid w:val="009C714D"/>
    <w:rsid w:val="009C7B97"/>
    <w:rsid w:val="009C7BA9"/>
    <w:rsid w:val="009C7FA8"/>
    <w:rsid w:val="009D0208"/>
    <w:rsid w:val="009D295E"/>
    <w:rsid w:val="009D2D2C"/>
    <w:rsid w:val="009D3379"/>
    <w:rsid w:val="009D3DC8"/>
    <w:rsid w:val="009D44BD"/>
    <w:rsid w:val="009D4F84"/>
    <w:rsid w:val="009D546B"/>
    <w:rsid w:val="009D5EAB"/>
    <w:rsid w:val="009D61D7"/>
    <w:rsid w:val="009D62B3"/>
    <w:rsid w:val="009D6D1C"/>
    <w:rsid w:val="009D7729"/>
    <w:rsid w:val="009D7E48"/>
    <w:rsid w:val="009D7FDB"/>
    <w:rsid w:val="009E0516"/>
    <w:rsid w:val="009E0CA3"/>
    <w:rsid w:val="009E1504"/>
    <w:rsid w:val="009E2156"/>
    <w:rsid w:val="009E2716"/>
    <w:rsid w:val="009E35AF"/>
    <w:rsid w:val="009E4109"/>
    <w:rsid w:val="009E4569"/>
    <w:rsid w:val="009E553E"/>
    <w:rsid w:val="009E55CE"/>
    <w:rsid w:val="009F1040"/>
    <w:rsid w:val="009F1ED1"/>
    <w:rsid w:val="009F26DF"/>
    <w:rsid w:val="009F34A0"/>
    <w:rsid w:val="009F42F5"/>
    <w:rsid w:val="009F443B"/>
    <w:rsid w:val="009F46B5"/>
    <w:rsid w:val="009F4AA1"/>
    <w:rsid w:val="009F5063"/>
    <w:rsid w:val="009F5445"/>
    <w:rsid w:val="009F5DF2"/>
    <w:rsid w:val="009F7CFD"/>
    <w:rsid w:val="00A028EF"/>
    <w:rsid w:val="00A03574"/>
    <w:rsid w:val="00A042B6"/>
    <w:rsid w:val="00A043BD"/>
    <w:rsid w:val="00A04479"/>
    <w:rsid w:val="00A052BB"/>
    <w:rsid w:val="00A05934"/>
    <w:rsid w:val="00A05A85"/>
    <w:rsid w:val="00A06627"/>
    <w:rsid w:val="00A07A83"/>
    <w:rsid w:val="00A110B1"/>
    <w:rsid w:val="00A11978"/>
    <w:rsid w:val="00A11C34"/>
    <w:rsid w:val="00A11DFE"/>
    <w:rsid w:val="00A12047"/>
    <w:rsid w:val="00A13A44"/>
    <w:rsid w:val="00A143A9"/>
    <w:rsid w:val="00A144C2"/>
    <w:rsid w:val="00A173B9"/>
    <w:rsid w:val="00A20494"/>
    <w:rsid w:val="00A2080C"/>
    <w:rsid w:val="00A213CE"/>
    <w:rsid w:val="00A21620"/>
    <w:rsid w:val="00A2211E"/>
    <w:rsid w:val="00A24101"/>
    <w:rsid w:val="00A259A3"/>
    <w:rsid w:val="00A27F48"/>
    <w:rsid w:val="00A3029E"/>
    <w:rsid w:val="00A30752"/>
    <w:rsid w:val="00A30B93"/>
    <w:rsid w:val="00A314F9"/>
    <w:rsid w:val="00A31D51"/>
    <w:rsid w:val="00A32FAA"/>
    <w:rsid w:val="00A3344C"/>
    <w:rsid w:val="00A33B07"/>
    <w:rsid w:val="00A34E63"/>
    <w:rsid w:val="00A36AC5"/>
    <w:rsid w:val="00A405BE"/>
    <w:rsid w:val="00A410EC"/>
    <w:rsid w:val="00A421A1"/>
    <w:rsid w:val="00A4277C"/>
    <w:rsid w:val="00A43A33"/>
    <w:rsid w:val="00A43B7E"/>
    <w:rsid w:val="00A44B4E"/>
    <w:rsid w:val="00A45B88"/>
    <w:rsid w:val="00A47013"/>
    <w:rsid w:val="00A47B19"/>
    <w:rsid w:val="00A50985"/>
    <w:rsid w:val="00A50B4F"/>
    <w:rsid w:val="00A519F4"/>
    <w:rsid w:val="00A524CE"/>
    <w:rsid w:val="00A533E9"/>
    <w:rsid w:val="00A53F4A"/>
    <w:rsid w:val="00A552CA"/>
    <w:rsid w:val="00A5535E"/>
    <w:rsid w:val="00A56479"/>
    <w:rsid w:val="00A56A20"/>
    <w:rsid w:val="00A56AFE"/>
    <w:rsid w:val="00A56ECA"/>
    <w:rsid w:val="00A57A6C"/>
    <w:rsid w:val="00A60327"/>
    <w:rsid w:val="00A613F4"/>
    <w:rsid w:val="00A619E1"/>
    <w:rsid w:val="00A61ADC"/>
    <w:rsid w:val="00A61BF9"/>
    <w:rsid w:val="00A6359C"/>
    <w:rsid w:val="00A63BCD"/>
    <w:rsid w:val="00A63E1A"/>
    <w:rsid w:val="00A64D1A"/>
    <w:rsid w:val="00A6543B"/>
    <w:rsid w:val="00A65EB9"/>
    <w:rsid w:val="00A66352"/>
    <w:rsid w:val="00A677D1"/>
    <w:rsid w:val="00A67F2B"/>
    <w:rsid w:val="00A70E11"/>
    <w:rsid w:val="00A725EC"/>
    <w:rsid w:val="00A73B6D"/>
    <w:rsid w:val="00A74B14"/>
    <w:rsid w:val="00A74F00"/>
    <w:rsid w:val="00A75B5F"/>
    <w:rsid w:val="00A76CF6"/>
    <w:rsid w:val="00A76E36"/>
    <w:rsid w:val="00A77568"/>
    <w:rsid w:val="00A803EE"/>
    <w:rsid w:val="00A806BC"/>
    <w:rsid w:val="00A81677"/>
    <w:rsid w:val="00A81A07"/>
    <w:rsid w:val="00A821FA"/>
    <w:rsid w:val="00A82ABE"/>
    <w:rsid w:val="00A8345D"/>
    <w:rsid w:val="00A83657"/>
    <w:rsid w:val="00A839A2"/>
    <w:rsid w:val="00A85668"/>
    <w:rsid w:val="00A8574E"/>
    <w:rsid w:val="00A86C1A"/>
    <w:rsid w:val="00A908FD"/>
    <w:rsid w:val="00A91E70"/>
    <w:rsid w:val="00A92A87"/>
    <w:rsid w:val="00A9576E"/>
    <w:rsid w:val="00A96884"/>
    <w:rsid w:val="00A9712C"/>
    <w:rsid w:val="00A97DF2"/>
    <w:rsid w:val="00AA08EB"/>
    <w:rsid w:val="00AA332E"/>
    <w:rsid w:val="00AA3A6D"/>
    <w:rsid w:val="00AA40B4"/>
    <w:rsid w:val="00AA415F"/>
    <w:rsid w:val="00AA49F1"/>
    <w:rsid w:val="00AA691B"/>
    <w:rsid w:val="00AA697D"/>
    <w:rsid w:val="00AB08DB"/>
    <w:rsid w:val="00AB0F7A"/>
    <w:rsid w:val="00AB127F"/>
    <w:rsid w:val="00AB1BEA"/>
    <w:rsid w:val="00AB2709"/>
    <w:rsid w:val="00AB2F94"/>
    <w:rsid w:val="00AB4599"/>
    <w:rsid w:val="00AB459D"/>
    <w:rsid w:val="00AB4CBE"/>
    <w:rsid w:val="00AB5881"/>
    <w:rsid w:val="00AB6F82"/>
    <w:rsid w:val="00AB79D2"/>
    <w:rsid w:val="00AC0B75"/>
    <w:rsid w:val="00AC12D4"/>
    <w:rsid w:val="00AC24E1"/>
    <w:rsid w:val="00AC3ABE"/>
    <w:rsid w:val="00AC3EF5"/>
    <w:rsid w:val="00AC443E"/>
    <w:rsid w:val="00AC4587"/>
    <w:rsid w:val="00AC52E1"/>
    <w:rsid w:val="00AC5AE9"/>
    <w:rsid w:val="00AC5D2F"/>
    <w:rsid w:val="00AC5DE7"/>
    <w:rsid w:val="00AC6B9B"/>
    <w:rsid w:val="00AC7B82"/>
    <w:rsid w:val="00AD107B"/>
    <w:rsid w:val="00AD1695"/>
    <w:rsid w:val="00AD210F"/>
    <w:rsid w:val="00AD245B"/>
    <w:rsid w:val="00AD29CA"/>
    <w:rsid w:val="00AD2FBC"/>
    <w:rsid w:val="00AD372C"/>
    <w:rsid w:val="00AD45A2"/>
    <w:rsid w:val="00AD480F"/>
    <w:rsid w:val="00AD485B"/>
    <w:rsid w:val="00AD5A09"/>
    <w:rsid w:val="00AD7FEA"/>
    <w:rsid w:val="00AE0EEC"/>
    <w:rsid w:val="00AE0F1D"/>
    <w:rsid w:val="00AE36C8"/>
    <w:rsid w:val="00AE3851"/>
    <w:rsid w:val="00AE5251"/>
    <w:rsid w:val="00AE627A"/>
    <w:rsid w:val="00AE7C8D"/>
    <w:rsid w:val="00AE7C96"/>
    <w:rsid w:val="00AF15AA"/>
    <w:rsid w:val="00AF18CF"/>
    <w:rsid w:val="00AF2320"/>
    <w:rsid w:val="00AF28E5"/>
    <w:rsid w:val="00AF3D4C"/>
    <w:rsid w:val="00AF4331"/>
    <w:rsid w:val="00AF4448"/>
    <w:rsid w:val="00AF46EA"/>
    <w:rsid w:val="00AF4707"/>
    <w:rsid w:val="00AF4B31"/>
    <w:rsid w:val="00AF4EB9"/>
    <w:rsid w:val="00AF5685"/>
    <w:rsid w:val="00AF599D"/>
    <w:rsid w:val="00AF5F60"/>
    <w:rsid w:val="00AF61F7"/>
    <w:rsid w:val="00AF7B99"/>
    <w:rsid w:val="00B02B3B"/>
    <w:rsid w:val="00B02F34"/>
    <w:rsid w:val="00B0340D"/>
    <w:rsid w:val="00B04586"/>
    <w:rsid w:val="00B05842"/>
    <w:rsid w:val="00B05CA6"/>
    <w:rsid w:val="00B07D6C"/>
    <w:rsid w:val="00B07F16"/>
    <w:rsid w:val="00B12FC3"/>
    <w:rsid w:val="00B14EBA"/>
    <w:rsid w:val="00B1524F"/>
    <w:rsid w:val="00B15E41"/>
    <w:rsid w:val="00B203B3"/>
    <w:rsid w:val="00B20A37"/>
    <w:rsid w:val="00B234E2"/>
    <w:rsid w:val="00B25A6F"/>
    <w:rsid w:val="00B268A8"/>
    <w:rsid w:val="00B26CD8"/>
    <w:rsid w:val="00B26DA7"/>
    <w:rsid w:val="00B27097"/>
    <w:rsid w:val="00B27744"/>
    <w:rsid w:val="00B31869"/>
    <w:rsid w:val="00B31941"/>
    <w:rsid w:val="00B32864"/>
    <w:rsid w:val="00B32C6E"/>
    <w:rsid w:val="00B32DAB"/>
    <w:rsid w:val="00B32E1C"/>
    <w:rsid w:val="00B334CA"/>
    <w:rsid w:val="00B33525"/>
    <w:rsid w:val="00B34B08"/>
    <w:rsid w:val="00B3515E"/>
    <w:rsid w:val="00B35983"/>
    <w:rsid w:val="00B361E4"/>
    <w:rsid w:val="00B3672E"/>
    <w:rsid w:val="00B36D11"/>
    <w:rsid w:val="00B375B6"/>
    <w:rsid w:val="00B404ED"/>
    <w:rsid w:val="00B4146E"/>
    <w:rsid w:val="00B42D3F"/>
    <w:rsid w:val="00B42ECF"/>
    <w:rsid w:val="00B43922"/>
    <w:rsid w:val="00B43D13"/>
    <w:rsid w:val="00B444E2"/>
    <w:rsid w:val="00B45763"/>
    <w:rsid w:val="00B46E79"/>
    <w:rsid w:val="00B47F73"/>
    <w:rsid w:val="00B5052F"/>
    <w:rsid w:val="00B50E84"/>
    <w:rsid w:val="00B52865"/>
    <w:rsid w:val="00B534E2"/>
    <w:rsid w:val="00B53CF6"/>
    <w:rsid w:val="00B5737A"/>
    <w:rsid w:val="00B574D2"/>
    <w:rsid w:val="00B578DA"/>
    <w:rsid w:val="00B60876"/>
    <w:rsid w:val="00B6216E"/>
    <w:rsid w:val="00B624D2"/>
    <w:rsid w:val="00B62D65"/>
    <w:rsid w:val="00B63282"/>
    <w:rsid w:val="00B63545"/>
    <w:rsid w:val="00B64AE4"/>
    <w:rsid w:val="00B661A6"/>
    <w:rsid w:val="00B670EC"/>
    <w:rsid w:val="00B71600"/>
    <w:rsid w:val="00B716F0"/>
    <w:rsid w:val="00B72183"/>
    <w:rsid w:val="00B7262A"/>
    <w:rsid w:val="00B7274E"/>
    <w:rsid w:val="00B72D06"/>
    <w:rsid w:val="00B73D29"/>
    <w:rsid w:val="00B74B9A"/>
    <w:rsid w:val="00B75E1A"/>
    <w:rsid w:val="00B76B85"/>
    <w:rsid w:val="00B84015"/>
    <w:rsid w:val="00B8440B"/>
    <w:rsid w:val="00B8477A"/>
    <w:rsid w:val="00B849F6"/>
    <w:rsid w:val="00B85F7D"/>
    <w:rsid w:val="00B867FA"/>
    <w:rsid w:val="00B86DF4"/>
    <w:rsid w:val="00B877EE"/>
    <w:rsid w:val="00B91682"/>
    <w:rsid w:val="00B95751"/>
    <w:rsid w:val="00B96046"/>
    <w:rsid w:val="00B96835"/>
    <w:rsid w:val="00B96EC6"/>
    <w:rsid w:val="00B9710F"/>
    <w:rsid w:val="00B97F07"/>
    <w:rsid w:val="00BA2E72"/>
    <w:rsid w:val="00BA3088"/>
    <w:rsid w:val="00BA7401"/>
    <w:rsid w:val="00BA74AB"/>
    <w:rsid w:val="00BA7525"/>
    <w:rsid w:val="00BB0EBA"/>
    <w:rsid w:val="00BB24B3"/>
    <w:rsid w:val="00BB358F"/>
    <w:rsid w:val="00BB3E90"/>
    <w:rsid w:val="00BB4C5B"/>
    <w:rsid w:val="00BB5323"/>
    <w:rsid w:val="00BB60C9"/>
    <w:rsid w:val="00BB66BA"/>
    <w:rsid w:val="00BB6889"/>
    <w:rsid w:val="00BB6D27"/>
    <w:rsid w:val="00BB71D8"/>
    <w:rsid w:val="00BB755C"/>
    <w:rsid w:val="00BB76C1"/>
    <w:rsid w:val="00BB7FB2"/>
    <w:rsid w:val="00BC016A"/>
    <w:rsid w:val="00BC13ED"/>
    <w:rsid w:val="00BC1C27"/>
    <w:rsid w:val="00BC1FD7"/>
    <w:rsid w:val="00BC24EC"/>
    <w:rsid w:val="00BC2AA6"/>
    <w:rsid w:val="00BC3775"/>
    <w:rsid w:val="00BC40A9"/>
    <w:rsid w:val="00BC4163"/>
    <w:rsid w:val="00BC4745"/>
    <w:rsid w:val="00BC4B47"/>
    <w:rsid w:val="00BC7290"/>
    <w:rsid w:val="00BC7B0D"/>
    <w:rsid w:val="00BD0E8B"/>
    <w:rsid w:val="00BD3421"/>
    <w:rsid w:val="00BD34DE"/>
    <w:rsid w:val="00BD3D4D"/>
    <w:rsid w:val="00BD3E9B"/>
    <w:rsid w:val="00BD66BD"/>
    <w:rsid w:val="00BE0BE2"/>
    <w:rsid w:val="00BE1B39"/>
    <w:rsid w:val="00BE4218"/>
    <w:rsid w:val="00BE636A"/>
    <w:rsid w:val="00BE6B7F"/>
    <w:rsid w:val="00BE7675"/>
    <w:rsid w:val="00BF01AE"/>
    <w:rsid w:val="00BF048A"/>
    <w:rsid w:val="00BF19D9"/>
    <w:rsid w:val="00BF1A31"/>
    <w:rsid w:val="00BF272D"/>
    <w:rsid w:val="00BF4BE6"/>
    <w:rsid w:val="00C009AE"/>
    <w:rsid w:val="00C00AEE"/>
    <w:rsid w:val="00C01110"/>
    <w:rsid w:val="00C014C6"/>
    <w:rsid w:val="00C017F2"/>
    <w:rsid w:val="00C02A50"/>
    <w:rsid w:val="00C02BFE"/>
    <w:rsid w:val="00C037E5"/>
    <w:rsid w:val="00C052E7"/>
    <w:rsid w:val="00C0623C"/>
    <w:rsid w:val="00C07E38"/>
    <w:rsid w:val="00C1050A"/>
    <w:rsid w:val="00C14E5C"/>
    <w:rsid w:val="00C15BE8"/>
    <w:rsid w:val="00C166AB"/>
    <w:rsid w:val="00C16C76"/>
    <w:rsid w:val="00C17320"/>
    <w:rsid w:val="00C174D6"/>
    <w:rsid w:val="00C2015D"/>
    <w:rsid w:val="00C21706"/>
    <w:rsid w:val="00C22991"/>
    <w:rsid w:val="00C23578"/>
    <w:rsid w:val="00C25042"/>
    <w:rsid w:val="00C25D94"/>
    <w:rsid w:val="00C2619B"/>
    <w:rsid w:val="00C27B7E"/>
    <w:rsid w:val="00C307E0"/>
    <w:rsid w:val="00C30AEA"/>
    <w:rsid w:val="00C30D49"/>
    <w:rsid w:val="00C30EB9"/>
    <w:rsid w:val="00C3130B"/>
    <w:rsid w:val="00C313E3"/>
    <w:rsid w:val="00C32661"/>
    <w:rsid w:val="00C3292B"/>
    <w:rsid w:val="00C3364D"/>
    <w:rsid w:val="00C344EC"/>
    <w:rsid w:val="00C349A3"/>
    <w:rsid w:val="00C34FC5"/>
    <w:rsid w:val="00C358EC"/>
    <w:rsid w:val="00C36261"/>
    <w:rsid w:val="00C40B5E"/>
    <w:rsid w:val="00C4141E"/>
    <w:rsid w:val="00C41A80"/>
    <w:rsid w:val="00C42935"/>
    <w:rsid w:val="00C42992"/>
    <w:rsid w:val="00C43BCA"/>
    <w:rsid w:val="00C4696A"/>
    <w:rsid w:val="00C46DF5"/>
    <w:rsid w:val="00C46F63"/>
    <w:rsid w:val="00C473E5"/>
    <w:rsid w:val="00C50610"/>
    <w:rsid w:val="00C51A3F"/>
    <w:rsid w:val="00C527E8"/>
    <w:rsid w:val="00C52D4C"/>
    <w:rsid w:val="00C5339D"/>
    <w:rsid w:val="00C54618"/>
    <w:rsid w:val="00C55F6C"/>
    <w:rsid w:val="00C5650E"/>
    <w:rsid w:val="00C56643"/>
    <w:rsid w:val="00C56868"/>
    <w:rsid w:val="00C5745C"/>
    <w:rsid w:val="00C57AC7"/>
    <w:rsid w:val="00C57C0A"/>
    <w:rsid w:val="00C60FE2"/>
    <w:rsid w:val="00C6427F"/>
    <w:rsid w:val="00C64BCD"/>
    <w:rsid w:val="00C65C76"/>
    <w:rsid w:val="00C665B2"/>
    <w:rsid w:val="00C66B33"/>
    <w:rsid w:val="00C66CBC"/>
    <w:rsid w:val="00C6743F"/>
    <w:rsid w:val="00C721E3"/>
    <w:rsid w:val="00C726B8"/>
    <w:rsid w:val="00C72909"/>
    <w:rsid w:val="00C74015"/>
    <w:rsid w:val="00C74D9A"/>
    <w:rsid w:val="00C756D5"/>
    <w:rsid w:val="00C76BB5"/>
    <w:rsid w:val="00C81345"/>
    <w:rsid w:val="00C81694"/>
    <w:rsid w:val="00C83B44"/>
    <w:rsid w:val="00C8472A"/>
    <w:rsid w:val="00C85490"/>
    <w:rsid w:val="00C86AD7"/>
    <w:rsid w:val="00C86B22"/>
    <w:rsid w:val="00C86C4D"/>
    <w:rsid w:val="00C87459"/>
    <w:rsid w:val="00C87700"/>
    <w:rsid w:val="00C87818"/>
    <w:rsid w:val="00C87FB9"/>
    <w:rsid w:val="00C90B69"/>
    <w:rsid w:val="00C92432"/>
    <w:rsid w:val="00C93A57"/>
    <w:rsid w:val="00C93BAA"/>
    <w:rsid w:val="00C95593"/>
    <w:rsid w:val="00C95A39"/>
    <w:rsid w:val="00C96A10"/>
    <w:rsid w:val="00C9792A"/>
    <w:rsid w:val="00C97DAC"/>
    <w:rsid w:val="00C97E4F"/>
    <w:rsid w:val="00CA090E"/>
    <w:rsid w:val="00CA1004"/>
    <w:rsid w:val="00CA1226"/>
    <w:rsid w:val="00CA26D4"/>
    <w:rsid w:val="00CA34ED"/>
    <w:rsid w:val="00CA3C5C"/>
    <w:rsid w:val="00CA46FC"/>
    <w:rsid w:val="00CA4ABE"/>
    <w:rsid w:val="00CA4F92"/>
    <w:rsid w:val="00CA56A3"/>
    <w:rsid w:val="00CA7EB6"/>
    <w:rsid w:val="00CB1039"/>
    <w:rsid w:val="00CB22B7"/>
    <w:rsid w:val="00CB2D1B"/>
    <w:rsid w:val="00CB3760"/>
    <w:rsid w:val="00CB486B"/>
    <w:rsid w:val="00CB4ED3"/>
    <w:rsid w:val="00CB66AC"/>
    <w:rsid w:val="00CB71DA"/>
    <w:rsid w:val="00CB72EC"/>
    <w:rsid w:val="00CB76F0"/>
    <w:rsid w:val="00CC1B9E"/>
    <w:rsid w:val="00CC33CD"/>
    <w:rsid w:val="00CC382F"/>
    <w:rsid w:val="00CC4EF7"/>
    <w:rsid w:val="00CC5682"/>
    <w:rsid w:val="00CC64EC"/>
    <w:rsid w:val="00CC74B9"/>
    <w:rsid w:val="00CC7701"/>
    <w:rsid w:val="00CD07A3"/>
    <w:rsid w:val="00CD1A96"/>
    <w:rsid w:val="00CD44DB"/>
    <w:rsid w:val="00CD4ADE"/>
    <w:rsid w:val="00CD586C"/>
    <w:rsid w:val="00CD7FEA"/>
    <w:rsid w:val="00CE08AE"/>
    <w:rsid w:val="00CE09E0"/>
    <w:rsid w:val="00CE2EAA"/>
    <w:rsid w:val="00CE3920"/>
    <w:rsid w:val="00CE49C2"/>
    <w:rsid w:val="00CE570B"/>
    <w:rsid w:val="00CE5716"/>
    <w:rsid w:val="00CE6342"/>
    <w:rsid w:val="00CE6370"/>
    <w:rsid w:val="00CF1EA7"/>
    <w:rsid w:val="00CF3A32"/>
    <w:rsid w:val="00CF40DC"/>
    <w:rsid w:val="00CF47C7"/>
    <w:rsid w:val="00CF4CE3"/>
    <w:rsid w:val="00CF526E"/>
    <w:rsid w:val="00CF639D"/>
    <w:rsid w:val="00CF730B"/>
    <w:rsid w:val="00CF7F72"/>
    <w:rsid w:val="00D0018E"/>
    <w:rsid w:val="00D00617"/>
    <w:rsid w:val="00D00CC9"/>
    <w:rsid w:val="00D01C22"/>
    <w:rsid w:val="00D023A7"/>
    <w:rsid w:val="00D0312D"/>
    <w:rsid w:val="00D0387A"/>
    <w:rsid w:val="00D03F5B"/>
    <w:rsid w:val="00D046E7"/>
    <w:rsid w:val="00D061E4"/>
    <w:rsid w:val="00D068EF"/>
    <w:rsid w:val="00D06C66"/>
    <w:rsid w:val="00D10A75"/>
    <w:rsid w:val="00D12789"/>
    <w:rsid w:val="00D12A4F"/>
    <w:rsid w:val="00D12D10"/>
    <w:rsid w:val="00D13B96"/>
    <w:rsid w:val="00D161D3"/>
    <w:rsid w:val="00D16A17"/>
    <w:rsid w:val="00D206DC"/>
    <w:rsid w:val="00D209B9"/>
    <w:rsid w:val="00D22250"/>
    <w:rsid w:val="00D22320"/>
    <w:rsid w:val="00D226E6"/>
    <w:rsid w:val="00D22F5B"/>
    <w:rsid w:val="00D24CC1"/>
    <w:rsid w:val="00D26E83"/>
    <w:rsid w:val="00D3011D"/>
    <w:rsid w:val="00D3088F"/>
    <w:rsid w:val="00D30994"/>
    <w:rsid w:val="00D30A0A"/>
    <w:rsid w:val="00D30C3F"/>
    <w:rsid w:val="00D32360"/>
    <w:rsid w:val="00D3318D"/>
    <w:rsid w:val="00D34B43"/>
    <w:rsid w:val="00D34D9D"/>
    <w:rsid w:val="00D34F14"/>
    <w:rsid w:val="00D34FA9"/>
    <w:rsid w:val="00D35198"/>
    <w:rsid w:val="00D35318"/>
    <w:rsid w:val="00D35707"/>
    <w:rsid w:val="00D360D7"/>
    <w:rsid w:val="00D367F6"/>
    <w:rsid w:val="00D3731A"/>
    <w:rsid w:val="00D377BF"/>
    <w:rsid w:val="00D37998"/>
    <w:rsid w:val="00D41104"/>
    <w:rsid w:val="00D414A0"/>
    <w:rsid w:val="00D414F5"/>
    <w:rsid w:val="00D42513"/>
    <w:rsid w:val="00D42639"/>
    <w:rsid w:val="00D428FD"/>
    <w:rsid w:val="00D4446E"/>
    <w:rsid w:val="00D44D70"/>
    <w:rsid w:val="00D4592B"/>
    <w:rsid w:val="00D4666E"/>
    <w:rsid w:val="00D522D1"/>
    <w:rsid w:val="00D52782"/>
    <w:rsid w:val="00D5452D"/>
    <w:rsid w:val="00D54598"/>
    <w:rsid w:val="00D569F1"/>
    <w:rsid w:val="00D615E6"/>
    <w:rsid w:val="00D61B04"/>
    <w:rsid w:val="00D621F4"/>
    <w:rsid w:val="00D674D3"/>
    <w:rsid w:val="00D67D9B"/>
    <w:rsid w:val="00D724AA"/>
    <w:rsid w:val="00D72878"/>
    <w:rsid w:val="00D72890"/>
    <w:rsid w:val="00D72D25"/>
    <w:rsid w:val="00D72EB6"/>
    <w:rsid w:val="00D73AEA"/>
    <w:rsid w:val="00D7461F"/>
    <w:rsid w:val="00D75022"/>
    <w:rsid w:val="00D75AD4"/>
    <w:rsid w:val="00D75E2A"/>
    <w:rsid w:val="00D76056"/>
    <w:rsid w:val="00D7687C"/>
    <w:rsid w:val="00D76DD5"/>
    <w:rsid w:val="00D76E92"/>
    <w:rsid w:val="00D77CDC"/>
    <w:rsid w:val="00D804AE"/>
    <w:rsid w:val="00D80DB6"/>
    <w:rsid w:val="00D81D45"/>
    <w:rsid w:val="00D823C2"/>
    <w:rsid w:val="00D823D1"/>
    <w:rsid w:val="00D838E3"/>
    <w:rsid w:val="00D83985"/>
    <w:rsid w:val="00D86F8A"/>
    <w:rsid w:val="00D91C81"/>
    <w:rsid w:val="00D91E9F"/>
    <w:rsid w:val="00D93C93"/>
    <w:rsid w:val="00D94169"/>
    <w:rsid w:val="00D95FE4"/>
    <w:rsid w:val="00D96B14"/>
    <w:rsid w:val="00DA2DA4"/>
    <w:rsid w:val="00DA3694"/>
    <w:rsid w:val="00DA39B8"/>
    <w:rsid w:val="00DA5415"/>
    <w:rsid w:val="00DA563B"/>
    <w:rsid w:val="00DA5C85"/>
    <w:rsid w:val="00DA6BFB"/>
    <w:rsid w:val="00DB051A"/>
    <w:rsid w:val="00DB07B7"/>
    <w:rsid w:val="00DB1547"/>
    <w:rsid w:val="00DB7FA8"/>
    <w:rsid w:val="00DC0836"/>
    <w:rsid w:val="00DC0991"/>
    <w:rsid w:val="00DC154D"/>
    <w:rsid w:val="00DC1D3E"/>
    <w:rsid w:val="00DC2A60"/>
    <w:rsid w:val="00DC3174"/>
    <w:rsid w:val="00DC35C5"/>
    <w:rsid w:val="00DC4792"/>
    <w:rsid w:val="00DC4DCA"/>
    <w:rsid w:val="00DC5FD3"/>
    <w:rsid w:val="00DD3D81"/>
    <w:rsid w:val="00DD3F42"/>
    <w:rsid w:val="00DD42CE"/>
    <w:rsid w:val="00DD4507"/>
    <w:rsid w:val="00DD5021"/>
    <w:rsid w:val="00DD735F"/>
    <w:rsid w:val="00DD73AF"/>
    <w:rsid w:val="00DD7C0D"/>
    <w:rsid w:val="00DE11F6"/>
    <w:rsid w:val="00DE1635"/>
    <w:rsid w:val="00DE1B9F"/>
    <w:rsid w:val="00DE27F5"/>
    <w:rsid w:val="00DE335B"/>
    <w:rsid w:val="00DE34A1"/>
    <w:rsid w:val="00DE43C1"/>
    <w:rsid w:val="00DE5F6E"/>
    <w:rsid w:val="00DE710A"/>
    <w:rsid w:val="00DE79E8"/>
    <w:rsid w:val="00DF1008"/>
    <w:rsid w:val="00DF1589"/>
    <w:rsid w:val="00DF1CF0"/>
    <w:rsid w:val="00DF2165"/>
    <w:rsid w:val="00DF2688"/>
    <w:rsid w:val="00DF3A96"/>
    <w:rsid w:val="00DF585B"/>
    <w:rsid w:val="00DF7C25"/>
    <w:rsid w:val="00E00CBD"/>
    <w:rsid w:val="00E02D6A"/>
    <w:rsid w:val="00E0539A"/>
    <w:rsid w:val="00E05BF1"/>
    <w:rsid w:val="00E05D22"/>
    <w:rsid w:val="00E05EA7"/>
    <w:rsid w:val="00E06859"/>
    <w:rsid w:val="00E06B7E"/>
    <w:rsid w:val="00E10BFC"/>
    <w:rsid w:val="00E12DE8"/>
    <w:rsid w:val="00E15CF6"/>
    <w:rsid w:val="00E16EE1"/>
    <w:rsid w:val="00E23367"/>
    <w:rsid w:val="00E25234"/>
    <w:rsid w:val="00E2525C"/>
    <w:rsid w:val="00E26164"/>
    <w:rsid w:val="00E26A20"/>
    <w:rsid w:val="00E27617"/>
    <w:rsid w:val="00E27E52"/>
    <w:rsid w:val="00E30667"/>
    <w:rsid w:val="00E30D92"/>
    <w:rsid w:val="00E31A35"/>
    <w:rsid w:val="00E31F0C"/>
    <w:rsid w:val="00E32025"/>
    <w:rsid w:val="00E33003"/>
    <w:rsid w:val="00E33FEA"/>
    <w:rsid w:val="00E36321"/>
    <w:rsid w:val="00E37765"/>
    <w:rsid w:val="00E42031"/>
    <w:rsid w:val="00E43338"/>
    <w:rsid w:val="00E43433"/>
    <w:rsid w:val="00E43BAB"/>
    <w:rsid w:val="00E4591C"/>
    <w:rsid w:val="00E4632E"/>
    <w:rsid w:val="00E46522"/>
    <w:rsid w:val="00E465FD"/>
    <w:rsid w:val="00E46AA8"/>
    <w:rsid w:val="00E477BD"/>
    <w:rsid w:val="00E50556"/>
    <w:rsid w:val="00E5253B"/>
    <w:rsid w:val="00E53613"/>
    <w:rsid w:val="00E53F13"/>
    <w:rsid w:val="00E54057"/>
    <w:rsid w:val="00E542BC"/>
    <w:rsid w:val="00E5485E"/>
    <w:rsid w:val="00E5639B"/>
    <w:rsid w:val="00E5687C"/>
    <w:rsid w:val="00E60E43"/>
    <w:rsid w:val="00E61C68"/>
    <w:rsid w:val="00E62156"/>
    <w:rsid w:val="00E62885"/>
    <w:rsid w:val="00E635B7"/>
    <w:rsid w:val="00E64F71"/>
    <w:rsid w:val="00E65191"/>
    <w:rsid w:val="00E6597B"/>
    <w:rsid w:val="00E671FB"/>
    <w:rsid w:val="00E70F1E"/>
    <w:rsid w:val="00E71AA7"/>
    <w:rsid w:val="00E71BD3"/>
    <w:rsid w:val="00E71CBC"/>
    <w:rsid w:val="00E71DBA"/>
    <w:rsid w:val="00E72727"/>
    <w:rsid w:val="00E80D27"/>
    <w:rsid w:val="00E81E76"/>
    <w:rsid w:val="00E8361E"/>
    <w:rsid w:val="00E8463C"/>
    <w:rsid w:val="00E84B01"/>
    <w:rsid w:val="00E85D08"/>
    <w:rsid w:val="00E87F08"/>
    <w:rsid w:val="00E90A38"/>
    <w:rsid w:val="00E9286C"/>
    <w:rsid w:val="00E92E19"/>
    <w:rsid w:val="00E92E60"/>
    <w:rsid w:val="00E93A4C"/>
    <w:rsid w:val="00E942E6"/>
    <w:rsid w:val="00E94F41"/>
    <w:rsid w:val="00E954DA"/>
    <w:rsid w:val="00E96BA2"/>
    <w:rsid w:val="00E9720A"/>
    <w:rsid w:val="00E975AC"/>
    <w:rsid w:val="00E97762"/>
    <w:rsid w:val="00EA09A1"/>
    <w:rsid w:val="00EA2327"/>
    <w:rsid w:val="00EA2581"/>
    <w:rsid w:val="00EA2D6B"/>
    <w:rsid w:val="00EA3DBD"/>
    <w:rsid w:val="00EA493A"/>
    <w:rsid w:val="00EB01F5"/>
    <w:rsid w:val="00EB0F36"/>
    <w:rsid w:val="00EB1796"/>
    <w:rsid w:val="00EB1E34"/>
    <w:rsid w:val="00EB2E15"/>
    <w:rsid w:val="00EB6CB1"/>
    <w:rsid w:val="00EB73C0"/>
    <w:rsid w:val="00EB74C2"/>
    <w:rsid w:val="00EC043D"/>
    <w:rsid w:val="00EC0BD0"/>
    <w:rsid w:val="00EC1E73"/>
    <w:rsid w:val="00EC1F1C"/>
    <w:rsid w:val="00EC2CF8"/>
    <w:rsid w:val="00EC2FBE"/>
    <w:rsid w:val="00EC3182"/>
    <w:rsid w:val="00EC319E"/>
    <w:rsid w:val="00EC4080"/>
    <w:rsid w:val="00EC4E3E"/>
    <w:rsid w:val="00EC557D"/>
    <w:rsid w:val="00EC6419"/>
    <w:rsid w:val="00EC6565"/>
    <w:rsid w:val="00EC7A29"/>
    <w:rsid w:val="00EC7CB0"/>
    <w:rsid w:val="00ED122D"/>
    <w:rsid w:val="00ED1BE3"/>
    <w:rsid w:val="00ED1D93"/>
    <w:rsid w:val="00ED262E"/>
    <w:rsid w:val="00ED2BBA"/>
    <w:rsid w:val="00ED2E05"/>
    <w:rsid w:val="00ED6781"/>
    <w:rsid w:val="00ED70EB"/>
    <w:rsid w:val="00ED73BE"/>
    <w:rsid w:val="00EE0E89"/>
    <w:rsid w:val="00EE10AF"/>
    <w:rsid w:val="00EE139F"/>
    <w:rsid w:val="00EE293E"/>
    <w:rsid w:val="00EE2E31"/>
    <w:rsid w:val="00EE3079"/>
    <w:rsid w:val="00EE3D11"/>
    <w:rsid w:val="00EE3E54"/>
    <w:rsid w:val="00EE4EB5"/>
    <w:rsid w:val="00EE56CC"/>
    <w:rsid w:val="00EE5C52"/>
    <w:rsid w:val="00EE5EEE"/>
    <w:rsid w:val="00EE769F"/>
    <w:rsid w:val="00EE7D0E"/>
    <w:rsid w:val="00EE7E49"/>
    <w:rsid w:val="00EF02BD"/>
    <w:rsid w:val="00EF055D"/>
    <w:rsid w:val="00EF30E0"/>
    <w:rsid w:val="00EF3556"/>
    <w:rsid w:val="00EF3ECF"/>
    <w:rsid w:val="00EF498F"/>
    <w:rsid w:val="00EF4A4E"/>
    <w:rsid w:val="00EF50A2"/>
    <w:rsid w:val="00EF58D9"/>
    <w:rsid w:val="00EF5ACC"/>
    <w:rsid w:val="00EF7052"/>
    <w:rsid w:val="00EF779A"/>
    <w:rsid w:val="00EF7955"/>
    <w:rsid w:val="00EF7C0B"/>
    <w:rsid w:val="00F00495"/>
    <w:rsid w:val="00F0129D"/>
    <w:rsid w:val="00F0149E"/>
    <w:rsid w:val="00F0222C"/>
    <w:rsid w:val="00F02807"/>
    <w:rsid w:val="00F034D7"/>
    <w:rsid w:val="00F03F08"/>
    <w:rsid w:val="00F05435"/>
    <w:rsid w:val="00F060E2"/>
    <w:rsid w:val="00F06AA5"/>
    <w:rsid w:val="00F113A7"/>
    <w:rsid w:val="00F1486A"/>
    <w:rsid w:val="00F15D42"/>
    <w:rsid w:val="00F160CD"/>
    <w:rsid w:val="00F16AB0"/>
    <w:rsid w:val="00F17632"/>
    <w:rsid w:val="00F177C2"/>
    <w:rsid w:val="00F20F8D"/>
    <w:rsid w:val="00F214D4"/>
    <w:rsid w:val="00F21F53"/>
    <w:rsid w:val="00F24D02"/>
    <w:rsid w:val="00F269EA"/>
    <w:rsid w:val="00F30927"/>
    <w:rsid w:val="00F31CEF"/>
    <w:rsid w:val="00F322F1"/>
    <w:rsid w:val="00F331C1"/>
    <w:rsid w:val="00F3471E"/>
    <w:rsid w:val="00F357D8"/>
    <w:rsid w:val="00F35ECB"/>
    <w:rsid w:val="00F3601D"/>
    <w:rsid w:val="00F3683C"/>
    <w:rsid w:val="00F3698C"/>
    <w:rsid w:val="00F37FEC"/>
    <w:rsid w:val="00F40155"/>
    <w:rsid w:val="00F40395"/>
    <w:rsid w:val="00F418AF"/>
    <w:rsid w:val="00F4356A"/>
    <w:rsid w:val="00F47643"/>
    <w:rsid w:val="00F529B3"/>
    <w:rsid w:val="00F52AE2"/>
    <w:rsid w:val="00F551D3"/>
    <w:rsid w:val="00F57AFF"/>
    <w:rsid w:val="00F57F14"/>
    <w:rsid w:val="00F607DA"/>
    <w:rsid w:val="00F6282B"/>
    <w:rsid w:val="00F629DE"/>
    <w:rsid w:val="00F65365"/>
    <w:rsid w:val="00F65407"/>
    <w:rsid w:val="00F659A5"/>
    <w:rsid w:val="00F668D6"/>
    <w:rsid w:val="00F700C2"/>
    <w:rsid w:val="00F738CF"/>
    <w:rsid w:val="00F75540"/>
    <w:rsid w:val="00F765E7"/>
    <w:rsid w:val="00F77620"/>
    <w:rsid w:val="00F80091"/>
    <w:rsid w:val="00F82172"/>
    <w:rsid w:val="00F82916"/>
    <w:rsid w:val="00F8347D"/>
    <w:rsid w:val="00F837F8"/>
    <w:rsid w:val="00F843DF"/>
    <w:rsid w:val="00F85B6A"/>
    <w:rsid w:val="00F86291"/>
    <w:rsid w:val="00F86CE7"/>
    <w:rsid w:val="00F86E39"/>
    <w:rsid w:val="00F8719A"/>
    <w:rsid w:val="00F87606"/>
    <w:rsid w:val="00F901EA"/>
    <w:rsid w:val="00F91E0B"/>
    <w:rsid w:val="00F93882"/>
    <w:rsid w:val="00F95FDF"/>
    <w:rsid w:val="00F96C89"/>
    <w:rsid w:val="00FA025C"/>
    <w:rsid w:val="00FA02D9"/>
    <w:rsid w:val="00FA17B8"/>
    <w:rsid w:val="00FA1FE0"/>
    <w:rsid w:val="00FA3079"/>
    <w:rsid w:val="00FA479D"/>
    <w:rsid w:val="00FA4E78"/>
    <w:rsid w:val="00FA5127"/>
    <w:rsid w:val="00FA6581"/>
    <w:rsid w:val="00FB0D85"/>
    <w:rsid w:val="00FB180E"/>
    <w:rsid w:val="00FB19F7"/>
    <w:rsid w:val="00FB1A9D"/>
    <w:rsid w:val="00FB3F80"/>
    <w:rsid w:val="00FB4746"/>
    <w:rsid w:val="00FB47D1"/>
    <w:rsid w:val="00FB5918"/>
    <w:rsid w:val="00FB6506"/>
    <w:rsid w:val="00FB67AF"/>
    <w:rsid w:val="00FB6A6F"/>
    <w:rsid w:val="00FB7512"/>
    <w:rsid w:val="00FB76A6"/>
    <w:rsid w:val="00FB76D7"/>
    <w:rsid w:val="00FC01E8"/>
    <w:rsid w:val="00FC13FB"/>
    <w:rsid w:val="00FC2485"/>
    <w:rsid w:val="00FC30EE"/>
    <w:rsid w:val="00FC491A"/>
    <w:rsid w:val="00FC4DE2"/>
    <w:rsid w:val="00FC54B5"/>
    <w:rsid w:val="00FC5D7D"/>
    <w:rsid w:val="00FC60A9"/>
    <w:rsid w:val="00FC64E9"/>
    <w:rsid w:val="00FC7D53"/>
    <w:rsid w:val="00FD062E"/>
    <w:rsid w:val="00FD086B"/>
    <w:rsid w:val="00FD1AC8"/>
    <w:rsid w:val="00FD2049"/>
    <w:rsid w:val="00FD2714"/>
    <w:rsid w:val="00FD2A4A"/>
    <w:rsid w:val="00FD2EE5"/>
    <w:rsid w:val="00FD4DF5"/>
    <w:rsid w:val="00FD5444"/>
    <w:rsid w:val="00FD590C"/>
    <w:rsid w:val="00FD6A5E"/>
    <w:rsid w:val="00FD7C6C"/>
    <w:rsid w:val="00FE07D1"/>
    <w:rsid w:val="00FE140B"/>
    <w:rsid w:val="00FE388C"/>
    <w:rsid w:val="00FE396D"/>
    <w:rsid w:val="00FE72A3"/>
    <w:rsid w:val="00FE7680"/>
    <w:rsid w:val="00FF1D6A"/>
    <w:rsid w:val="00FF2E99"/>
    <w:rsid w:val="00FF6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CDA2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Header">
    <w:name w:val="header"/>
    <w:basedOn w:val="Normal"/>
    <w:link w:val="HeaderChar"/>
    <w:uiPriority w:val="99"/>
    <w:rsid w:val="00A421A1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421A1"/>
    <w:rPr>
      <w:rFonts w:ascii="Tahoma" w:hAnsi="Tahoma"/>
      <w:spacing w:val="4"/>
      <w:sz w:val="16"/>
      <w:szCs w:val="18"/>
    </w:rPr>
  </w:style>
  <w:style w:type="paragraph" w:styleId="Footer">
    <w:name w:val="footer"/>
    <w:basedOn w:val="Normal"/>
    <w:link w:val="FooterChar"/>
    <w:rsid w:val="00A42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21A1"/>
    <w:rPr>
      <w:rFonts w:ascii="Tahoma" w:hAnsi="Tahoma"/>
      <w:spacing w:val="4"/>
      <w:sz w:val="16"/>
      <w:szCs w:val="18"/>
    </w:rPr>
  </w:style>
  <w:style w:type="table" w:styleId="TableGrid">
    <w:name w:val="Table Grid"/>
    <w:basedOn w:val="TableNormal"/>
    <w:rsid w:val="00326B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0283"/>
    <w:pPr>
      <w:ind w:left="720"/>
      <w:contextualSpacing/>
    </w:pPr>
  </w:style>
  <w:style w:type="character" w:styleId="Hyperlink">
    <w:name w:val="Hyperlink"/>
    <w:basedOn w:val="DefaultParagraphFont"/>
    <w:rsid w:val="001F31D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28FD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7E58C3"/>
    <w:rPr>
      <w:rFonts w:ascii="Tahoma" w:hAnsi="Tahoma"/>
      <w:spacing w:val="4"/>
      <w:sz w:val="24"/>
      <w:szCs w:val="40"/>
    </w:rPr>
  </w:style>
  <w:style w:type="character" w:customStyle="1" w:styleId="Heading5Char">
    <w:name w:val="Heading 5 Char"/>
    <w:basedOn w:val="DefaultParagraphFont"/>
    <w:link w:val="Heading5"/>
    <w:rsid w:val="007E58C3"/>
    <w:rPr>
      <w:rFonts w:ascii="Tahoma" w:hAnsi="Tahoma"/>
      <w:caps/>
      <w:spacing w:val="4"/>
      <w:sz w:val="16"/>
      <w:szCs w:val="16"/>
    </w:rPr>
  </w:style>
  <w:style w:type="paragraph" w:styleId="Revision">
    <w:name w:val="Revision"/>
    <w:hidden/>
    <w:uiPriority w:val="99"/>
    <w:semiHidden/>
    <w:rsid w:val="00B20A37"/>
    <w:rPr>
      <w:rFonts w:ascii="Tahoma" w:hAnsi="Tahoma"/>
      <w:spacing w:val="4"/>
      <w:sz w:val="16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718EF"/>
    <w:rPr>
      <w:rFonts w:ascii="Times New Roman" w:eastAsiaTheme="minorHAnsi" w:hAnsi="Times New Roman"/>
      <w:spacing w:val="0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1718EF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semiHidden/>
    <w:unhideWhenUsed/>
    <w:rsid w:val="00CC3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swccd.edu/Committees/AcaSen/Standardized%20Document%20Library/09-20-16%20Voting%20Record.pdf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davis2@swcc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sh\AppData\Local\Microsoft\Windows\Temporary%20Internet%20Files\Content.Outlook\Z2WXAZQN\AS%20Meeting%20Minutes%20Template%209-11-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f1c2670d-76f3-403b-9d2f-38b517d5f26d">5H3FFX7VTXFQ-422-343</_dlc_DocId>
    <_dlc_DocIdUrl xmlns="f1c2670d-76f3-403b-9d2f-38b517d5f26d">
      <Url>https://portal.swccd.edu/Committees/AcaSen/_layouts/DocIdRedir.aspx?ID=5H3FFX7VTXFQ-422-343</Url>
      <Description>5H3FFX7VTXFQ-422-343</Description>
    </_dlc_DocIdUrl>
    <RoutingContentType xmlns="http://schemas.microsoft.com/sharepoint/v3">Template</RoutingContentType>
    <Document_x0020_Type xmlns="f1c2670d-76f3-403b-9d2f-38b517d5f26d">Meeting Minutes</Document_x0020_Type>
    <Strategic_x0020_Plan_x0020_2012-2015 xmlns="f1c2670d-76f3-403b-9d2f-38b517d5f26d" xsi:nil="true"/>
    <Meeting_x0020_Date xmlns="f1c2670d-76f3-403b-9d2f-38b517d5f26d">2014-11-11T08:00:00+00:00</Meeting_x0020_Date>
    <ACCJC_x0020_Standard_x0020_Level_x0020_2 xmlns="f1c2670d-76f3-403b-9d2f-38b517d5f26d"/>
    <ACCJC_x0020_Policies_x0020_in_x0020_Accreditation_x0020_Standards xmlns="f1c2670d-76f3-403b-9d2f-38b517d5f26d" xsi:nil="true"/>
    <Eligibility_x0020_Requirements xmlns="f1c2670d-76f3-403b-9d2f-38b517d5f26d" xsi:nil="true"/>
    <ACCJC_x0020_Standard_x0020_Level_x0020_3 xmlns="f1c2670d-76f3-403b-9d2f-38b517d5f26d" xsi:nil="true"/>
    <SCC_x0020_Standing_x0020_Committee xmlns="f1c2670d-76f3-403b-9d2f-38b517d5f26d" xsi:nil="true"/>
    <Accreditation_x0020_Standard xmlns="f1c2670d-76f3-403b-9d2f-38b517d5f26d">
      <Value>IV. Leadership and Governance</Value>
    </Accreditation_x0020_Standar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E9F86138252F4A90BB8B8F89659662" ma:contentTypeVersion="13" ma:contentTypeDescription="Create a new document." ma:contentTypeScope="" ma:versionID="a0830821011054b85072949bd1511a40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8eb470b6df99bb39e4d83fefb192a468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DCF2-8B6D-45C5-B7D8-D22098FC4E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12BC0-8222-48B7-A19F-7D7791AFE07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f1c2670d-76f3-403b-9d2f-38b517d5f26d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FB87A4-D684-4219-92FC-716C9627F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D96042-D28E-4978-B229-BA0EDAC3732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24982A-8F1E-4063-A0E2-3343418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Meeting Minutes Template 9-11-12</Template>
  <TotalTime>1</TotalTime>
  <Pages>3</Pages>
  <Words>1788</Words>
  <Characters>10193</Characters>
  <Application>Microsoft Office Word</Application>
  <DocSecurity>4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Approved Minutes 11-11-14</vt:lpstr>
    </vt:vector>
  </TitlesOfParts>
  <Company>Microsoft Corporation</Company>
  <LinksUpToDate>false</LinksUpToDate>
  <CharactersWithSpaces>11958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Approved Minutes 11-11-14</dc:title>
  <dc:creator>clesh</dc:creator>
  <cp:lastModifiedBy>Angela Arietti</cp:lastModifiedBy>
  <cp:revision>2</cp:revision>
  <cp:lastPrinted>2016-10-03T16:21:00Z</cp:lastPrinted>
  <dcterms:created xsi:type="dcterms:W3CDTF">2016-10-03T16:25:00Z</dcterms:created>
  <dcterms:modified xsi:type="dcterms:W3CDTF">2016-10-03T16:25:00Z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  <property fmtid="{D5CDD505-2E9C-101B-9397-08002B2CF9AE}" pid="3" name="ContentTypeId">
    <vt:lpwstr>0x010100E0E9F86138252F4A90BB8B8F89659662</vt:lpwstr>
  </property>
  <property fmtid="{D5CDD505-2E9C-101B-9397-08002B2CF9AE}" pid="4" name="_dlc_DocIdItemGuid">
    <vt:lpwstr>0e09479d-32b2-466e-917a-756f28d1f89f</vt:lpwstr>
  </property>
  <property fmtid="{D5CDD505-2E9C-101B-9397-08002B2CF9AE}" pid="5" name="Accreditation Standards1">
    <vt:lpwstr/>
  </property>
  <property fmtid="{D5CDD505-2E9C-101B-9397-08002B2CF9AE}" pid="6" name="Order">
    <vt:r8>200</vt:r8>
  </property>
  <property fmtid="{D5CDD505-2E9C-101B-9397-08002B2CF9AE}" pid="7" name="FileDirRef">
    <vt:lpwstr>Committees/SharePointDevCommittee/Shared Documents</vt:lpwstr>
  </property>
  <property fmtid="{D5CDD505-2E9C-101B-9397-08002B2CF9AE}" pid="8" name="MetaInfo">
    <vt:lpwstr>2;#vti_contentversionisdirty:BW|false_x000d_
vti_thumbnailexists:BW|false_x000d_
vti_parserversion:SR|14.0.0.6120_x000d_
vti_contenttag:SW|{3A9EA7B4-7BFD-4515-A50B-40B074947C64},2,8_x000d_
_Category:EW|_x000d_
vti_pluggableparserversion:SR|14.0.0.6119_x000d_
vti_stickycachedpluggableparserp</vt:lpwstr>
  </property>
  <property fmtid="{D5CDD505-2E9C-101B-9397-08002B2CF9AE}" pid="9" name="FileLeafRef">
    <vt:lpwstr>MeetingMinutes.dotx</vt:lpwstr>
  </property>
  <property fmtid="{D5CDD505-2E9C-101B-9397-08002B2CF9AE}" pid="10" name="FSObjType">
    <vt:lpwstr>0</vt:lpwstr>
  </property>
</Properties>
</file>