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3F7899" w:rsidRPr="00BA61D0" w14:paraId="27CDE8A0" w14:textId="77777777" w:rsidTr="00C40A7E">
        <w:trPr>
          <w:trHeight w:val="576"/>
          <w:jc w:val="center"/>
        </w:trPr>
        <w:tc>
          <w:tcPr>
            <w:tcW w:w="10197" w:type="dxa"/>
            <w:gridSpan w:val="4"/>
            <w:shd w:val="clear" w:color="auto" w:fill="auto"/>
            <w:tcMar>
              <w:left w:w="0" w:type="dxa"/>
            </w:tcMar>
            <w:vAlign w:val="center"/>
          </w:tcPr>
          <w:p w14:paraId="5E3EBC62" w14:textId="77777777" w:rsidR="003F7899" w:rsidRPr="00BA61D0" w:rsidRDefault="003F7899" w:rsidP="00C40A7E">
            <w:pPr>
              <w:pStyle w:val="Heading1"/>
              <w:jc w:val="center"/>
              <w:rPr>
                <w:sz w:val="28"/>
                <w:szCs w:val="28"/>
              </w:rPr>
            </w:pPr>
            <w:bookmarkStart w:id="0" w:name="_GoBack"/>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0FB7656B" w14:textId="77777777" w:rsidTr="00C40A7E">
        <w:trPr>
          <w:trHeight w:val="274"/>
          <w:jc w:val="center"/>
        </w:trPr>
        <w:tc>
          <w:tcPr>
            <w:tcW w:w="3978" w:type="dxa"/>
            <w:gridSpan w:val="2"/>
            <w:shd w:val="clear" w:color="auto" w:fill="auto"/>
            <w:tcMar>
              <w:left w:w="0" w:type="dxa"/>
            </w:tcMar>
            <w:vAlign w:val="center"/>
          </w:tcPr>
          <w:p w14:paraId="2162009E" w14:textId="4B164787" w:rsidR="003F7899" w:rsidRPr="00375046" w:rsidRDefault="00D031AA" w:rsidP="00C16F5A">
            <w:pPr>
              <w:pStyle w:val="Heading4"/>
              <w:framePr w:hSpace="0" w:wrap="auto" w:vAnchor="margin" w:hAnchor="text" w:xAlign="left" w:yAlign="inline"/>
              <w:suppressOverlap w:val="0"/>
              <w:jc w:val="both"/>
              <w:rPr>
                <w:sz w:val="18"/>
                <w:szCs w:val="18"/>
              </w:rPr>
            </w:pPr>
            <w:r>
              <w:rPr>
                <w:sz w:val="18"/>
                <w:szCs w:val="18"/>
              </w:rPr>
              <w:t>May 13</w:t>
            </w:r>
            <w:r w:rsidR="003F7899">
              <w:rPr>
                <w:sz w:val="18"/>
                <w:szCs w:val="18"/>
              </w:rPr>
              <w:t>, 2014</w:t>
            </w:r>
          </w:p>
        </w:tc>
        <w:tc>
          <w:tcPr>
            <w:tcW w:w="2129" w:type="dxa"/>
            <w:shd w:val="clear" w:color="auto" w:fill="auto"/>
            <w:tcMar>
              <w:left w:w="0" w:type="dxa"/>
            </w:tcMar>
            <w:vAlign w:val="center"/>
          </w:tcPr>
          <w:p w14:paraId="47BE739B" w14:textId="77777777" w:rsidR="003F7899" w:rsidRPr="00375046" w:rsidRDefault="003F7899" w:rsidP="00C40A7E">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7065E2B6" w14:textId="77777777" w:rsidR="003F7899" w:rsidRPr="00375046" w:rsidRDefault="003F7899" w:rsidP="00C40A7E">
            <w:pPr>
              <w:pStyle w:val="Heading5"/>
              <w:rPr>
                <w:sz w:val="18"/>
                <w:szCs w:val="18"/>
              </w:rPr>
            </w:pPr>
            <w:r w:rsidRPr="00375046">
              <w:rPr>
                <w:sz w:val="18"/>
                <w:szCs w:val="18"/>
              </w:rPr>
              <w:t>Room L246</w:t>
            </w:r>
          </w:p>
        </w:tc>
      </w:tr>
      <w:tr w:rsidR="003F7899" w:rsidRPr="00BA61D0" w14:paraId="50D0B7B1" w14:textId="77777777" w:rsidTr="00C40A7E">
        <w:trPr>
          <w:trHeight w:val="229"/>
          <w:jc w:val="center"/>
        </w:trPr>
        <w:tc>
          <w:tcPr>
            <w:tcW w:w="10197" w:type="dxa"/>
            <w:gridSpan w:val="4"/>
            <w:shd w:val="clear" w:color="auto" w:fill="auto"/>
            <w:tcMar>
              <w:left w:w="0" w:type="dxa"/>
            </w:tcMar>
            <w:vAlign w:val="center"/>
          </w:tcPr>
          <w:p w14:paraId="09BA72BF" w14:textId="77777777" w:rsidR="003F7899" w:rsidRPr="00BA61D0" w:rsidRDefault="003F7899" w:rsidP="00C40A7E">
            <w:pPr>
              <w:rPr>
                <w:sz w:val="20"/>
                <w:szCs w:val="20"/>
              </w:rPr>
            </w:pPr>
          </w:p>
        </w:tc>
      </w:tr>
      <w:tr w:rsidR="003F7899" w:rsidRPr="00BA61D0" w14:paraId="2062F5EE" w14:textId="77777777" w:rsidTr="00C40A7E">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77777777" w:rsidR="003F7899" w:rsidRPr="00BA61D0" w:rsidRDefault="003F7899" w:rsidP="00C40A7E">
            <w:pPr>
              <w:rPr>
                <w:sz w:val="20"/>
                <w:szCs w:val="20"/>
              </w:rPr>
            </w:pPr>
            <w:r w:rsidRPr="00BA61D0">
              <w:rPr>
                <w:sz w:val="20"/>
                <w:szCs w:val="20"/>
              </w:rPr>
              <w:t>Randy Beach, AS President</w:t>
            </w:r>
          </w:p>
        </w:tc>
      </w:tr>
      <w:tr w:rsidR="003F7899" w:rsidRPr="00BA61D0" w14:paraId="37E23F2C"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622EA7EE"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77135D" w14:textId="77777777" w:rsidR="003F7899" w:rsidRPr="00BA61D0" w:rsidRDefault="003F7899" w:rsidP="00C40A7E">
            <w:pPr>
              <w:rPr>
                <w:sz w:val="20"/>
                <w:szCs w:val="20"/>
              </w:rPr>
            </w:pPr>
          </w:p>
        </w:tc>
      </w:tr>
      <w:tr w:rsidR="003F7899" w:rsidRPr="00BA61D0" w14:paraId="505F5734"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77777777" w:rsidR="003F7899" w:rsidRPr="00BA61D0" w:rsidRDefault="003F7899" w:rsidP="00C40A7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5B5F2E" w14:textId="77777777" w:rsidR="003F7899" w:rsidRPr="00BA61D0" w:rsidRDefault="003F7899" w:rsidP="00C40A7E">
            <w:pPr>
              <w:rPr>
                <w:sz w:val="20"/>
                <w:szCs w:val="20"/>
              </w:rPr>
            </w:pPr>
            <w:r w:rsidRPr="00BA61D0">
              <w:rPr>
                <w:sz w:val="20"/>
                <w:szCs w:val="20"/>
              </w:rPr>
              <w:t>Access to all materials</w:t>
            </w:r>
            <w:r>
              <w:rPr>
                <w:sz w:val="20"/>
                <w:szCs w:val="20"/>
              </w:rPr>
              <w:t xml:space="preserve"> (on paper or electronically)</w:t>
            </w:r>
          </w:p>
        </w:tc>
      </w:tr>
    </w:tbl>
    <w:p w14:paraId="74A14A84" w14:textId="77777777" w:rsidR="003F7899" w:rsidRPr="00BA61D0" w:rsidRDefault="003F7899" w:rsidP="003F7899">
      <w:pPr>
        <w:pStyle w:val="Heading2"/>
        <w:rPr>
          <w:b/>
          <w:sz w:val="20"/>
          <w:szCs w:val="20"/>
        </w:rPr>
      </w:pPr>
    </w:p>
    <w:p w14:paraId="6AB4A7FB" w14:textId="262FCF49" w:rsidR="003F7899" w:rsidRPr="00BA61D0" w:rsidRDefault="003F7899" w:rsidP="003F7899">
      <w:pPr>
        <w:pStyle w:val="Heading2"/>
        <w:rPr>
          <w:b/>
          <w:sz w:val="20"/>
          <w:szCs w:val="20"/>
        </w:rPr>
      </w:pPr>
      <w:r w:rsidRPr="00BA61D0">
        <w:rPr>
          <w:b/>
          <w:sz w:val="20"/>
          <w:szCs w:val="20"/>
        </w:rPr>
        <w:t>Agenda Items</w:t>
      </w:r>
    </w:p>
    <w:tbl>
      <w:tblPr>
        <w:tblStyle w:val="TableGrid"/>
        <w:tblW w:w="103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50"/>
        <w:gridCol w:w="1620"/>
        <w:gridCol w:w="1350"/>
        <w:gridCol w:w="1530"/>
        <w:gridCol w:w="2022"/>
      </w:tblGrid>
      <w:tr w:rsidR="003F7899" w:rsidRPr="00EB6C60" w14:paraId="4CC29908" w14:textId="77777777" w:rsidTr="00EB6C60">
        <w:trPr>
          <w:trHeight w:val="395"/>
        </w:trPr>
        <w:tc>
          <w:tcPr>
            <w:tcW w:w="630" w:type="dxa"/>
            <w:shd w:val="clear" w:color="auto" w:fill="F2F2F2" w:themeFill="background1" w:themeFillShade="F2"/>
            <w:vAlign w:val="center"/>
          </w:tcPr>
          <w:p w14:paraId="2F9D361B" w14:textId="77777777" w:rsidR="003F7899" w:rsidRPr="00EB6C60" w:rsidRDefault="003F7899" w:rsidP="00C40A7E">
            <w:pPr>
              <w:pStyle w:val="Heading5"/>
              <w:jc w:val="left"/>
              <w:outlineLvl w:val="4"/>
              <w:rPr>
                <w:rFonts w:cs="Tahoma"/>
                <w:b/>
                <w:sz w:val="20"/>
                <w:szCs w:val="20"/>
              </w:rPr>
            </w:pPr>
          </w:p>
        </w:tc>
        <w:tc>
          <w:tcPr>
            <w:tcW w:w="3150" w:type="dxa"/>
            <w:shd w:val="clear" w:color="auto" w:fill="F2F2F2" w:themeFill="background1" w:themeFillShade="F2"/>
            <w:vAlign w:val="center"/>
          </w:tcPr>
          <w:p w14:paraId="3D316F31" w14:textId="77777777" w:rsidR="003F7899" w:rsidRPr="00EB6C60" w:rsidRDefault="003F7899" w:rsidP="00C40A7E">
            <w:pPr>
              <w:pStyle w:val="Heading5"/>
              <w:jc w:val="left"/>
              <w:outlineLvl w:val="4"/>
              <w:rPr>
                <w:rFonts w:cs="Tahoma"/>
                <w:b/>
                <w:sz w:val="20"/>
                <w:szCs w:val="20"/>
              </w:rPr>
            </w:pPr>
            <w:r w:rsidRPr="00EB6C60">
              <w:rPr>
                <w:rFonts w:cs="Tahoma"/>
                <w:b/>
                <w:sz w:val="20"/>
                <w:szCs w:val="20"/>
              </w:rPr>
              <w:t>TOPIC</w:t>
            </w:r>
          </w:p>
        </w:tc>
        <w:tc>
          <w:tcPr>
            <w:tcW w:w="1620" w:type="dxa"/>
            <w:shd w:val="clear" w:color="auto" w:fill="F2F2F2" w:themeFill="background1" w:themeFillShade="F2"/>
            <w:vAlign w:val="center"/>
          </w:tcPr>
          <w:p w14:paraId="2C838C49" w14:textId="77777777" w:rsidR="003F7899" w:rsidRPr="00EB6C60" w:rsidRDefault="003F7899" w:rsidP="00C40A7E">
            <w:pPr>
              <w:pStyle w:val="Heading5"/>
              <w:jc w:val="left"/>
              <w:outlineLvl w:val="4"/>
              <w:rPr>
                <w:rFonts w:cs="Tahoma"/>
                <w:b/>
                <w:sz w:val="20"/>
                <w:szCs w:val="20"/>
              </w:rPr>
            </w:pPr>
            <w:r w:rsidRPr="00EB6C60">
              <w:rPr>
                <w:rFonts w:cs="Tahoma"/>
                <w:b/>
                <w:sz w:val="20"/>
                <w:szCs w:val="20"/>
              </w:rPr>
              <w:t>PRESENTER</w:t>
            </w:r>
          </w:p>
        </w:tc>
        <w:tc>
          <w:tcPr>
            <w:tcW w:w="1350" w:type="dxa"/>
            <w:shd w:val="clear" w:color="auto" w:fill="F2F2F2" w:themeFill="background1" w:themeFillShade="F2"/>
            <w:vAlign w:val="center"/>
          </w:tcPr>
          <w:p w14:paraId="4DA98C0F" w14:textId="77777777" w:rsidR="003F7899" w:rsidRPr="00EB6C60" w:rsidRDefault="003F7899" w:rsidP="00C40A7E">
            <w:pPr>
              <w:pStyle w:val="Heading5"/>
              <w:jc w:val="left"/>
              <w:outlineLvl w:val="4"/>
              <w:rPr>
                <w:rFonts w:cs="Tahoma"/>
                <w:b/>
                <w:sz w:val="20"/>
                <w:szCs w:val="20"/>
              </w:rPr>
            </w:pPr>
            <w:r w:rsidRPr="00EB6C60">
              <w:rPr>
                <w:rFonts w:cs="Tahoma"/>
                <w:b/>
                <w:sz w:val="20"/>
                <w:szCs w:val="20"/>
              </w:rPr>
              <w:t>ITEM</w:t>
            </w:r>
          </w:p>
          <w:p w14:paraId="7C6EF67C" w14:textId="77777777" w:rsidR="003F7899" w:rsidRPr="00EB6C60" w:rsidRDefault="003F7899" w:rsidP="00C40A7E">
            <w:pPr>
              <w:rPr>
                <w:rFonts w:cs="Tahoma"/>
                <w:b/>
                <w:sz w:val="20"/>
                <w:szCs w:val="20"/>
              </w:rPr>
            </w:pPr>
            <w:r w:rsidRPr="00EB6C60">
              <w:rPr>
                <w:rFonts w:cs="Tahoma"/>
                <w:b/>
                <w:sz w:val="20"/>
                <w:szCs w:val="20"/>
              </w:rPr>
              <w:t>TYPE</w:t>
            </w:r>
          </w:p>
        </w:tc>
        <w:tc>
          <w:tcPr>
            <w:tcW w:w="1530" w:type="dxa"/>
            <w:shd w:val="clear" w:color="auto" w:fill="F2F2F2" w:themeFill="background1" w:themeFillShade="F2"/>
            <w:vAlign w:val="center"/>
          </w:tcPr>
          <w:p w14:paraId="47F2E77C" w14:textId="77777777" w:rsidR="003F7899" w:rsidRPr="00EB6C60" w:rsidRDefault="003F7899" w:rsidP="00C40A7E">
            <w:pPr>
              <w:pStyle w:val="Heading5"/>
              <w:jc w:val="left"/>
              <w:outlineLvl w:val="4"/>
              <w:rPr>
                <w:rFonts w:cs="Tahoma"/>
                <w:b/>
                <w:sz w:val="20"/>
                <w:szCs w:val="20"/>
              </w:rPr>
            </w:pPr>
            <w:r w:rsidRPr="00EB6C60">
              <w:rPr>
                <w:rFonts w:cs="Tahoma"/>
                <w:b/>
                <w:sz w:val="20"/>
                <w:szCs w:val="20"/>
              </w:rPr>
              <w:t>TIME ALLOTTED</w:t>
            </w:r>
          </w:p>
        </w:tc>
        <w:tc>
          <w:tcPr>
            <w:tcW w:w="2022" w:type="dxa"/>
            <w:shd w:val="clear" w:color="auto" w:fill="F2F2F2" w:themeFill="background1" w:themeFillShade="F2"/>
            <w:vAlign w:val="center"/>
          </w:tcPr>
          <w:p w14:paraId="4CA76460" w14:textId="77777777" w:rsidR="003F7899" w:rsidRPr="00EB6C60" w:rsidRDefault="003F7899" w:rsidP="00C40A7E">
            <w:pPr>
              <w:pStyle w:val="Heading5"/>
              <w:jc w:val="left"/>
              <w:outlineLvl w:val="4"/>
              <w:rPr>
                <w:rFonts w:cs="Tahoma"/>
                <w:b/>
                <w:sz w:val="20"/>
                <w:szCs w:val="20"/>
              </w:rPr>
            </w:pPr>
            <w:r w:rsidRPr="00EB6C60">
              <w:rPr>
                <w:rFonts w:cs="Tahoma"/>
                <w:b/>
                <w:sz w:val="20"/>
                <w:szCs w:val="20"/>
              </w:rPr>
              <w:t>notes</w:t>
            </w:r>
          </w:p>
        </w:tc>
      </w:tr>
      <w:tr w:rsidR="003F7899" w:rsidRPr="00EB6C60" w14:paraId="66DA7FE1" w14:textId="77777777" w:rsidTr="00EB6C60">
        <w:trPr>
          <w:trHeight w:val="440"/>
        </w:trPr>
        <w:tc>
          <w:tcPr>
            <w:tcW w:w="630" w:type="dxa"/>
            <w:vAlign w:val="center"/>
          </w:tcPr>
          <w:p w14:paraId="60759FCC" w14:textId="6B2422C3" w:rsidR="003F7899" w:rsidRPr="00EB6C60" w:rsidRDefault="00405574" w:rsidP="00C40A7E">
            <w:pPr>
              <w:pStyle w:val="Heading5"/>
              <w:jc w:val="left"/>
              <w:outlineLvl w:val="4"/>
              <w:rPr>
                <w:rFonts w:cs="Tahoma"/>
                <w:b/>
                <w:sz w:val="20"/>
                <w:szCs w:val="20"/>
              </w:rPr>
            </w:pPr>
            <w:r w:rsidRPr="00EB6C60">
              <w:rPr>
                <w:rFonts w:cs="Tahoma"/>
                <w:b/>
                <w:sz w:val="20"/>
                <w:szCs w:val="20"/>
              </w:rPr>
              <w:t>1</w:t>
            </w:r>
          </w:p>
        </w:tc>
        <w:tc>
          <w:tcPr>
            <w:tcW w:w="3150" w:type="dxa"/>
            <w:vAlign w:val="center"/>
          </w:tcPr>
          <w:p w14:paraId="1B80316C" w14:textId="77777777" w:rsidR="003F7899" w:rsidRPr="00EB6C60" w:rsidRDefault="003F7899" w:rsidP="00C40A7E">
            <w:pPr>
              <w:rPr>
                <w:rFonts w:cs="Tahoma"/>
                <w:sz w:val="20"/>
                <w:szCs w:val="20"/>
              </w:rPr>
            </w:pPr>
            <w:r w:rsidRPr="00EB6C60">
              <w:rPr>
                <w:rFonts w:cs="Tahoma"/>
                <w:sz w:val="20"/>
                <w:szCs w:val="20"/>
              </w:rPr>
              <w:t>Call to order; approval of agenda</w:t>
            </w:r>
          </w:p>
        </w:tc>
        <w:tc>
          <w:tcPr>
            <w:tcW w:w="1620" w:type="dxa"/>
            <w:vAlign w:val="center"/>
          </w:tcPr>
          <w:p w14:paraId="1FF4CDAF" w14:textId="77777777" w:rsidR="003F7899" w:rsidRPr="00EB6C60" w:rsidRDefault="003F7899" w:rsidP="00C40A7E">
            <w:pPr>
              <w:rPr>
                <w:rFonts w:cs="Tahoma"/>
                <w:sz w:val="20"/>
                <w:szCs w:val="20"/>
              </w:rPr>
            </w:pPr>
            <w:r w:rsidRPr="00EB6C60">
              <w:rPr>
                <w:rFonts w:cs="Tahoma"/>
                <w:sz w:val="20"/>
                <w:szCs w:val="20"/>
              </w:rPr>
              <w:t>Beach</w:t>
            </w:r>
          </w:p>
        </w:tc>
        <w:tc>
          <w:tcPr>
            <w:tcW w:w="1350" w:type="dxa"/>
            <w:vAlign w:val="center"/>
          </w:tcPr>
          <w:p w14:paraId="0D837710" w14:textId="77777777" w:rsidR="003F7899" w:rsidRPr="00EB6C60" w:rsidRDefault="003F7899" w:rsidP="00C40A7E">
            <w:pPr>
              <w:rPr>
                <w:rFonts w:cs="Tahoma"/>
                <w:sz w:val="20"/>
                <w:szCs w:val="20"/>
              </w:rPr>
            </w:pPr>
            <w:r w:rsidRPr="00EB6C60">
              <w:rPr>
                <w:rFonts w:cs="Tahoma"/>
                <w:sz w:val="20"/>
                <w:szCs w:val="20"/>
              </w:rPr>
              <w:t>Action</w:t>
            </w:r>
          </w:p>
        </w:tc>
        <w:tc>
          <w:tcPr>
            <w:tcW w:w="1530" w:type="dxa"/>
            <w:vAlign w:val="center"/>
          </w:tcPr>
          <w:p w14:paraId="077B550B" w14:textId="7D6819BC" w:rsidR="003F7899" w:rsidRPr="00EB6C60" w:rsidRDefault="003F7899" w:rsidP="000A4831">
            <w:pPr>
              <w:rPr>
                <w:rFonts w:cs="Tahoma"/>
                <w:sz w:val="20"/>
                <w:szCs w:val="20"/>
              </w:rPr>
            </w:pPr>
            <w:r w:rsidRPr="00EB6C60">
              <w:rPr>
                <w:rFonts w:cs="Tahoma"/>
                <w:sz w:val="20"/>
                <w:szCs w:val="20"/>
              </w:rPr>
              <w:t>1 min</w:t>
            </w:r>
          </w:p>
        </w:tc>
        <w:tc>
          <w:tcPr>
            <w:tcW w:w="2022" w:type="dxa"/>
            <w:vAlign w:val="center"/>
          </w:tcPr>
          <w:p w14:paraId="217A2B43" w14:textId="77777777" w:rsidR="003F7899" w:rsidRPr="00EB6C60" w:rsidRDefault="003F7899" w:rsidP="00C40A7E">
            <w:pPr>
              <w:rPr>
                <w:rFonts w:cs="Tahoma"/>
                <w:sz w:val="20"/>
                <w:szCs w:val="20"/>
              </w:rPr>
            </w:pPr>
          </w:p>
        </w:tc>
      </w:tr>
      <w:tr w:rsidR="003F7899" w:rsidRPr="00EB6C60" w14:paraId="46A669A3" w14:textId="77777777" w:rsidTr="00EB6C60">
        <w:trPr>
          <w:trHeight w:val="440"/>
        </w:trPr>
        <w:tc>
          <w:tcPr>
            <w:tcW w:w="630" w:type="dxa"/>
            <w:vAlign w:val="center"/>
          </w:tcPr>
          <w:p w14:paraId="6768D312" w14:textId="6456936A" w:rsidR="003F7899" w:rsidRPr="00EB6C60" w:rsidRDefault="00405574" w:rsidP="00C40A7E">
            <w:pPr>
              <w:pStyle w:val="Heading5"/>
              <w:jc w:val="left"/>
              <w:outlineLvl w:val="4"/>
              <w:rPr>
                <w:rFonts w:cs="Tahoma"/>
                <w:b/>
                <w:sz w:val="20"/>
                <w:szCs w:val="20"/>
              </w:rPr>
            </w:pPr>
            <w:r w:rsidRPr="00EB6C60">
              <w:rPr>
                <w:rFonts w:cs="Tahoma"/>
                <w:b/>
                <w:sz w:val="20"/>
                <w:szCs w:val="20"/>
              </w:rPr>
              <w:t>2</w:t>
            </w:r>
          </w:p>
        </w:tc>
        <w:tc>
          <w:tcPr>
            <w:tcW w:w="3150" w:type="dxa"/>
            <w:vAlign w:val="center"/>
          </w:tcPr>
          <w:p w14:paraId="3B764ECD" w14:textId="77777777" w:rsidR="003F7899" w:rsidRPr="00EB6C60" w:rsidRDefault="003F7899" w:rsidP="00C40A7E">
            <w:pPr>
              <w:rPr>
                <w:rFonts w:cs="Tahoma"/>
                <w:sz w:val="20"/>
                <w:szCs w:val="20"/>
              </w:rPr>
            </w:pPr>
            <w:r w:rsidRPr="00EB6C60">
              <w:rPr>
                <w:rFonts w:cs="Tahoma"/>
                <w:sz w:val="20"/>
                <w:szCs w:val="20"/>
              </w:rPr>
              <w:t>Public Comment</w:t>
            </w:r>
          </w:p>
        </w:tc>
        <w:tc>
          <w:tcPr>
            <w:tcW w:w="1620" w:type="dxa"/>
            <w:vAlign w:val="center"/>
          </w:tcPr>
          <w:p w14:paraId="44B9F294" w14:textId="77777777" w:rsidR="003F7899" w:rsidRPr="00EB6C60" w:rsidRDefault="003F7899" w:rsidP="00C40A7E">
            <w:pPr>
              <w:rPr>
                <w:rFonts w:cs="Tahoma"/>
                <w:sz w:val="20"/>
                <w:szCs w:val="20"/>
              </w:rPr>
            </w:pPr>
            <w:r w:rsidRPr="00EB6C60">
              <w:rPr>
                <w:rFonts w:cs="Tahoma"/>
                <w:sz w:val="20"/>
                <w:szCs w:val="20"/>
              </w:rPr>
              <w:t>Beach</w:t>
            </w:r>
          </w:p>
        </w:tc>
        <w:tc>
          <w:tcPr>
            <w:tcW w:w="1350" w:type="dxa"/>
            <w:vAlign w:val="center"/>
          </w:tcPr>
          <w:p w14:paraId="2C9BE505" w14:textId="77777777" w:rsidR="003F7899" w:rsidRPr="00EB6C60" w:rsidRDefault="003F7899" w:rsidP="00C40A7E">
            <w:pPr>
              <w:rPr>
                <w:rFonts w:cs="Tahoma"/>
                <w:sz w:val="20"/>
                <w:szCs w:val="20"/>
              </w:rPr>
            </w:pPr>
            <w:r w:rsidRPr="00EB6C60">
              <w:rPr>
                <w:rFonts w:cs="Tahoma"/>
                <w:sz w:val="20"/>
                <w:szCs w:val="20"/>
              </w:rPr>
              <w:t>Information</w:t>
            </w:r>
          </w:p>
        </w:tc>
        <w:tc>
          <w:tcPr>
            <w:tcW w:w="1530" w:type="dxa"/>
            <w:vAlign w:val="center"/>
          </w:tcPr>
          <w:p w14:paraId="73ADAEB4" w14:textId="58D48C63" w:rsidR="003F7899" w:rsidRPr="00EB6C60" w:rsidRDefault="003F7899" w:rsidP="000A4831">
            <w:pPr>
              <w:rPr>
                <w:rFonts w:cs="Tahoma"/>
                <w:sz w:val="20"/>
                <w:szCs w:val="20"/>
              </w:rPr>
            </w:pPr>
            <w:r w:rsidRPr="00EB6C60">
              <w:rPr>
                <w:rFonts w:cs="Tahoma"/>
                <w:sz w:val="20"/>
                <w:szCs w:val="20"/>
              </w:rPr>
              <w:t xml:space="preserve">3 </w:t>
            </w:r>
            <w:proofErr w:type="spellStart"/>
            <w:r w:rsidRPr="00EB6C60">
              <w:rPr>
                <w:rFonts w:cs="Tahoma"/>
                <w:sz w:val="20"/>
                <w:szCs w:val="20"/>
              </w:rPr>
              <w:t>mins</w:t>
            </w:r>
            <w:proofErr w:type="spellEnd"/>
          </w:p>
        </w:tc>
        <w:tc>
          <w:tcPr>
            <w:tcW w:w="2022" w:type="dxa"/>
            <w:vAlign w:val="center"/>
          </w:tcPr>
          <w:p w14:paraId="691430F1" w14:textId="77777777" w:rsidR="003F7899" w:rsidRPr="00EB6C60" w:rsidRDefault="003F7899" w:rsidP="00C40A7E">
            <w:pPr>
              <w:rPr>
                <w:rFonts w:cs="Tahoma"/>
                <w:sz w:val="20"/>
                <w:szCs w:val="20"/>
              </w:rPr>
            </w:pPr>
          </w:p>
        </w:tc>
      </w:tr>
      <w:tr w:rsidR="003F7899" w:rsidRPr="00EB6C60" w14:paraId="0B67BBFF" w14:textId="77777777" w:rsidTr="00EB6C60">
        <w:trPr>
          <w:trHeight w:val="440"/>
        </w:trPr>
        <w:tc>
          <w:tcPr>
            <w:tcW w:w="630" w:type="dxa"/>
            <w:tcBorders>
              <w:bottom w:val="single" w:sz="4" w:space="0" w:color="auto"/>
            </w:tcBorders>
            <w:vAlign w:val="center"/>
          </w:tcPr>
          <w:p w14:paraId="792F751E" w14:textId="68623E05" w:rsidR="003F7899" w:rsidRPr="00EB6C60" w:rsidRDefault="00405574" w:rsidP="00C40A7E">
            <w:pPr>
              <w:pStyle w:val="Heading5"/>
              <w:jc w:val="left"/>
              <w:outlineLvl w:val="4"/>
              <w:rPr>
                <w:rFonts w:cs="Tahoma"/>
                <w:b/>
                <w:sz w:val="20"/>
                <w:szCs w:val="20"/>
              </w:rPr>
            </w:pPr>
            <w:r w:rsidRPr="00EB6C60">
              <w:rPr>
                <w:rFonts w:cs="Tahoma"/>
                <w:b/>
                <w:sz w:val="20"/>
                <w:szCs w:val="20"/>
              </w:rPr>
              <w:t>3</w:t>
            </w:r>
          </w:p>
        </w:tc>
        <w:tc>
          <w:tcPr>
            <w:tcW w:w="3150" w:type="dxa"/>
            <w:tcBorders>
              <w:bottom w:val="single" w:sz="4" w:space="0" w:color="auto"/>
            </w:tcBorders>
            <w:vAlign w:val="center"/>
          </w:tcPr>
          <w:p w14:paraId="2CACF71C" w14:textId="00A2639A" w:rsidR="003F7899" w:rsidRPr="00EB6C60" w:rsidRDefault="003F7899" w:rsidP="007523BC">
            <w:pPr>
              <w:rPr>
                <w:rFonts w:cs="Tahoma"/>
                <w:sz w:val="20"/>
                <w:szCs w:val="20"/>
              </w:rPr>
            </w:pPr>
            <w:r w:rsidRPr="00EB6C60">
              <w:rPr>
                <w:rFonts w:cs="Tahoma"/>
                <w:sz w:val="20"/>
                <w:szCs w:val="20"/>
              </w:rPr>
              <w:t xml:space="preserve">Approval of Minutes </w:t>
            </w:r>
            <w:r w:rsidR="006730D6" w:rsidRPr="00EB6C60">
              <w:rPr>
                <w:rFonts w:cs="Tahoma"/>
                <w:sz w:val="20"/>
                <w:szCs w:val="20"/>
              </w:rPr>
              <w:t xml:space="preserve">of </w:t>
            </w:r>
            <w:r w:rsidR="007523BC" w:rsidRPr="00EB6C60">
              <w:rPr>
                <w:rFonts w:cs="Tahoma"/>
                <w:sz w:val="20"/>
                <w:szCs w:val="20"/>
              </w:rPr>
              <w:t>April 29</w:t>
            </w:r>
            <w:r w:rsidR="006730D6" w:rsidRPr="00EB6C60">
              <w:rPr>
                <w:rFonts w:cs="Tahoma"/>
                <w:sz w:val="20"/>
                <w:szCs w:val="20"/>
              </w:rPr>
              <w:t>, 2014</w:t>
            </w:r>
          </w:p>
        </w:tc>
        <w:tc>
          <w:tcPr>
            <w:tcW w:w="1620" w:type="dxa"/>
            <w:tcBorders>
              <w:bottom w:val="single" w:sz="4" w:space="0" w:color="auto"/>
            </w:tcBorders>
            <w:vAlign w:val="center"/>
          </w:tcPr>
          <w:p w14:paraId="0290C6B7" w14:textId="77777777" w:rsidR="003F7899" w:rsidRPr="00EB6C60" w:rsidRDefault="003F7899" w:rsidP="00C40A7E">
            <w:pPr>
              <w:rPr>
                <w:rFonts w:cs="Tahoma"/>
                <w:sz w:val="20"/>
                <w:szCs w:val="20"/>
              </w:rPr>
            </w:pPr>
            <w:r w:rsidRPr="00EB6C60">
              <w:rPr>
                <w:rFonts w:cs="Tahoma"/>
                <w:sz w:val="20"/>
                <w:szCs w:val="20"/>
              </w:rPr>
              <w:t>Beach</w:t>
            </w:r>
          </w:p>
        </w:tc>
        <w:tc>
          <w:tcPr>
            <w:tcW w:w="1350" w:type="dxa"/>
            <w:tcBorders>
              <w:bottom w:val="single" w:sz="4" w:space="0" w:color="auto"/>
            </w:tcBorders>
            <w:vAlign w:val="center"/>
          </w:tcPr>
          <w:p w14:paraId="07241048" w14:textId="77777777" w:rsidR="003F7899" w:rsidRPr="00EB6C60" w:rsidRDefault="003F7899" w:rsidP="00C40A7E">
            <w:pPr>
              <w:rPr>
                <w:rFonts w:cs="Tahoma"/>
                <w:sz w:val="20"/>
                <w:szCs w:val="20"/>
              </w:rPr>
            </w:pPr>
            <w:r w:rsidRPr="00EB6C60">
              <w:rPr>
                <w:rFonts w:cs="Tahoma"/>
                <w:sz w:val="20"/>
                <w:szCs w:val="20"/>
              </w:rPr>
              <w:t>Action</w:t>
            </w:r>
          </w:p>
        </w:tc>
        <w:tc>
          <w:tcPr>
            <w:tcW w:w="1530" w:type="dxa"/>
            <w:tcBorders>
              <w:bottom w:val="single" w:sz="4" w:space="0" w:color="auto"/>
            </w:tcBorders>
            <w:vAlign w:val="center"/>
          </w:tcPr>
          <w:p w14:paraId="0D915DAC" w14:textId="4053FA7F" w:rsidR="003F7899" w:rsidRPr="00EB6C60" w:rsidRDefault="003F7899" w:rsidP="000A4831">
            <w:pPr>
              <w:rPr>
                <w:rFonts w:cs="Tahoma"/>
                <w:sz w:val="20"/>
                <w:szCs w:val="20"/>
              </w:rPr>
            </w:pPr>
            <w:r w:rsidRPr="00EB6C60">
              <w:rPr>
                <w:rFonts w:cs="Tahoma"/>
                <w:sz w:val="20"/>
                <w:szCs w:val="20"/>
              </w:rPr>
              <w:t xml:space="preserve">1 </w:t>
            </w:r>
            <w:proofErr w:type="spellStart"/>
            <w:r w:rsidRPr="00EB6C60">
              <w:rPr>
                <w:rFonts w:cs="Tahoma"/>
                <w:sz w:val="20"/>
                <w:szCs w:val="20"/>
              </w:rPr>
              <w:t>mins</w:t>
            </w:r>
            <w:proofErr w:type="spellEnd"/>
          </w:p>
        </w:tc>
        <w:tc>
          <w:tcPr>
            <w:tcW w:w="2022" w:type="dxa"/>
            <w:tcBorders>
              <w:bottom w:val="single" w:sz="4" w:space="0" w:color="auto"/>
            </w:tcBorders>
            <w:vAlign w:val="center"/>
          </w:tcPr>
          <w:p w14:paraId="1CC34CD8" w14:textId="77777777" w:rsidR="003F7899" w:rsidRPr="00EB6C60" w:rsidRDefault="003F7899" w:rsidP="00C40A7E">
            <w:pPr>
              <w:rPr>
                <w:rFonts w:cs="Tahoma"/>
                <w:sz w:val="20"/>
                <w:szCs w:val="20"/>
              </w:rPr>
            </w:pPr>
          </w:p>
        </w:tc>
      </w:tr>
      <w:tr w:rsidR="00405574" w:rsidRPr="00EB6C60" w14:paraId="2AE2F938" w14:textId="77777777" w:rsidTr="00EB6C6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0"/>
        </w:trPr>
        <w:tc>
          <w:tcPr>
            <w:tcW w:w="630" w:type="dxa"/>
          </w:tcPr>
          <w:p w14:paraId="5F89601A" w14:textId="07734B2D" w:rsidR="00405574" w:rsidRPr="00EB6C60" w:rsidRDefault="00405574" w:rsidP="00405574">
            <w:pPr>
              <w:pStyle w:val="Heading5"/>
              <w:jc w:val="left"/>
              <w:outlineLvl w:val="4"/>
              <w:rPr>
                <w:rFonts w:cs="Tahoma"/>
                <w:b/>
                <w:sz w:val="20"/>
                <w:szCs w:val="20"/>
              </w:rPr>
            </w:pPr>
            <w:r w:rsidRPr="00EB6C60">
              <w:rPr>
                <w:rFonts w:cs="Tahoma"/>
                <w:b/>
                <w:sz w:val="20"/>
                <w:szCs w:val="20"/>
              </w:rPr>
              <w:t>4</w:t>
            </w:r>
          </w:p>
        </w:tc>
        <w:tc>
          <w:tcPr>
            <w:tcW w:w="3150" w:type="dxa"/>
          </w:tcPr>
          <w:p w14:paraId="3438C08E" w14:textId="77777777" w:rsidR="00405574" w:rsidRPr="00EB6C60" w:rsidRDefault="00405574" w:rsidP="001B3EFA">
            <w:pPr>
              <w:rPr>
                <w:rFonts w:cs="Tahoma"/>
                <w:sz w:val="20"/>
                <w:szCs w:val="20"/>
              </w:rPr>
            </w:pPr>
            <w:r w:rsidRPr="00EB6C60">
              <w:rPr>
                <w:rFonts w:cs="Tahoma"/>
                <w:sz w:val="20"/>
                <w:szCs w:val="20"/>
              </w:rPr>
              <w:t>Honors Committee</w:t>
            </w:r>
          </w:p>
        </w:tc>
        <w:tc>
          <w:tcPr>
            <w:tcW w:w="1620" w:type="dxa"/>
          </w:tcPr>
          <w:p w14:paraId="003FCBC6" w14:textId="77777777" w:rsidR="00405574" w:rsidRPr="00EB6C60" w:rsidRDefault="00405574" w:rsidP="001B3EFA">
            <w:pPr>
              <w:rPr>
                <w:rFonts w:cs="Tahoma"/>
                <w:sz w:val="20"/>
                <w:szCs w:val="20"/>
              </w:rPr>
            </w:pPr>
            <w:r w:rsidRPr="00EB6C60">
              <w:rPr>
                <w:rFonts w:cs="Tahoma"/>
                <w:sz w:val="20"/>
                <w:szCs w:val="20"/>
              </w:rPr>
              <w:t>Moody</w:t>
            </w:r>
          </w:p>
        </w:tc>
        <w:tc>
          <w:tcPr>
            <w:tcW w:w="1350" w:type="dxa"/>
          </w:tcPr>
          <w:p w14:paraId="2A7929A5" w14:textId="77777777" w:rsidR="00405574" w:rsidRPr="00EB6C60" w:rsidRDefault="00405574" w:rsidP="001B3EFA">
            <w:pPr>
              <w:rPr>
                <w:rFonts w:cs="Tahoma"/>
                <w:sz w:val="20"/>
                <w:szCs w:val="20"/>
              </w:rPr>
            </w:pPr>
            <w:r w:rsidRPr="00EB6C60">
              <w:rPr>
                <w:rFonts w:cs="Tahoma"/>
                <w:sz w:val="20"/>
                <w:szCs w:val="20"/>
              </w:rPr>
              <w:t>Report</w:t>
            </w:r>
          </w:p>
        </w:tc>
        <w:tc>
          <w:tcPr>
            <w:tcW w:w="1530" w:type="dxa"/>
          </w:tcPr>
          <w:p w14:paraId="053F7A0F" w14:textId="198CFF13" w:rsidR="00405574" w:rsidRPr="00EB6C60" w:rsidRDefault="00602C6F" w:rsidP="001B3EFA">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2022" w:type="dxa"/>
          </w:tcPr>
          <w:p w14:paraId="6F3A4E83" w14:textId="77777777" w:rsidR="00405574" w:rsidRPr="00EB6C60" w:rsidRDefault="00405574" w:rsidP="001B3EFA">
            <w:pPr>
              <w:rPr>
                <w:rFonts w:cs="Tahoma"/>
                <w:sz w:val="20"/>
                <w:szCs w:val="20"/>
              </w:rPr>
            </w:pPr>
          </w:p>
        </w:tc>
      </w:tr>
      <w:tr w:rsidR="002F2F28" w:rsidRPr="00EB6C60" w14:paraId="22AFE8B8" w14:textId="77777777" w:rsidTr="00EB6C60">
        <w:trPr>
          <w:trHeight w:val="440"/>
        </w:trPr>
        <w:tc>
          <w:tcPr>
            <w:tcW w:w="630" w:type="dxa"/>
            <w:shd w:val="clear" w:color="auto" w:fill="auto"/>
          </w:tcPr>
          <w:p w14:paraId="7C3A1E99" w14:textId="41463C0F" w:rsidR="002F2F28" w:rsidRPr="00EB6C60" w:rsidRDefault="00405574" w:rsidP="0025005C">
            <w:pPr>
              <w:pStyle w:val="Heading5"/>
              <w:jc w:val="left"/>
              <w:outlineLvl w:val="4"/>
              <w:rPr>
                <w:rFonts w:cs="Tahoma"/>
                <w:b/>
                <w:sz w:val="20"/>
                <w:szCs w:val="20"/>
              </w:rPr>
            </w:pPr>
            <w:r w:rsidRPr="00EB6C60">
              <w:rPr>
                <w:rFonts w:cs="Tahoma"/>
                <w:b/>
                <w:sz w:val="20"/>
                <w:szCs w:val="20"/>
              </w:rPr>
              <w:t>5</w:t>
            </w:r>
          </w:p>
        </w:tc>
        <w:tc>
          <w:tcPr>
            <w:tcW w:w="3150" w:type="dxa"/>
            <w:shd w:val="clear" w:color="auto" w:fill="auto"/>
          </w:tcPr>
          <w:p w14:paraId="5CB4BF8D" w14:textId="6CC13025" w:rsidR="002F2F28" w:rsidRPr="00EB6C60" w:rsidRDefault="0006309B" w:rsidP="0025005C">
            <w:pPr>
              <w:rPr>
                <w:rFonts w:cs="Tahoma"/>
                <w:sz w:val="20"/>
                <w:szCs w:val="20"/>
              </w:rPr>
            </w:pPr>
            <w:hyperlink r:id="rId13" w:history="1">
              <w:r w:rsidR="00365A5F" w:rsidRPr="00EB6C60">
                <w:rPr>
                  <w:rStyle w:val="Hyperlink"/>
                  <w:rFonts w:cs="Tahoma"/>
                  <w:sz w:val="20"/>
                  <w:szCs w:val="20"/>
                </w:rPr>
                <w:t>Resolution in Support of Part Time Vesting</w:t>
              </w:r>
            </w:hyperlink>
          </w:p>
        </w:tc>
        <w:tc>
          <w:tcPr>
            <w:tcW w:w="1620" w:type="dxa"/>
            <w:shd w:val="clear" w:color="auto" w:fill="auto"/>
          </w:tcPr>
          <w:p w14:paraId="1D257AB0" w14:textId="161C9FA8" w:rsidR="002F2F28" w:rsidRPr="00EB6C60" w:rsidRDefault="00405574" w:rsidP="0025005C">
            <w:pPr>
              <w:rPr>
                <w:rFonts w:cs="Tahoma"/>
                <w:sz w:val="20"/>
                <w:szCs w:val="20"/>
              </w:rPr>
            </w:pPr>
            <w:r w:rsidRPr="00EB6C60">
              <w:rPr>
                <w:rFonts w:cs="Tahoma"/>
                <w:sz w:val="20"/>
                <w:szCs w:val="20"/>
              </w:rPr>
              <w:t>Speyrer</w:t>
            </w:r>
          </w:p>
        </w:tc>
        <w:tc>
          <w:tcPr>
            <w:tcW w:w="1350" w:type="dxa"/>
            <w:shd w:val="clear" w:color="auto" w:fill="auto"/>
          </w:tcPr>
          <w:p w14:paraId="41E06C15" w14:textId="63259BB6" w:rsidR="002F2F28" w:rsidRPr="00EB6C60" w:rsidRDefault="00405574" w:rsidP="0025005C">
            <w:pPr>
              <w:rPr>
                <w:rFonts w:cs="Tahoma"/>
                <w:sz w:val="20"/>
                <w:szCs w:val="20"/>
              </w:rPr>
            </w:pPr>
            <w:r w:rsidRPr="00EB6C60">
              <w:rPr>
                <w:rFonts w:cs="Tahoma"/>
                <w:sz w:val="20"/>
                <w:szCs w:val="20"/>
              </w:rPr>
              <w:t>Action</w:t>
            </w:r>
          </w:p>
        </w:tc>
        <w:tc>
          <w:tcPr>
            <w:tcW w:w="1530" w:type="dxa"/>
            <w:shd w:val="clear" w:color="auto" w:fill="auto"/>
          </w:tcPr>
          <w:p w14:paraId="599F39AB" w14:textId="34D39159" w:rsidR="002F2F28" w:rsidRPr="00EB6C60" w:rsidRDefault="00405574" w:rsidP="0025005C">
            <w:pPr>
              <w:rPr>
                <w:rFonts w:cs="Tahoma"/>
                <w:sz w:val="20"/>
                <w:szCs w:val="20"/>
              </w:rPr>
            </w:pPr>
            <w:r w:rsidRPr="00EB6C60">
              <w:rPr>
                <w:rFonts w:cs="Tahoma"/>
                <w:sz w:val="20"/>
                <w:szCs w:val="20"/>
              </w:rPr>
              <w:t xml:space="preserve">5 </w:t>
            </w:r>
            <w:proofErr w:type="spellStart"/>
            <w:r w:rsidRPr="00EB6C60">
              <w:rPr>
                <w:rFonts w:cs="Tahoma"/>
                <w:sz w:val="20"/>
                <w:szCs w:val="20"/>
              </w:rPr>
              <w:t>mins</w:t>
            </w:r>
            <w:proofErr w:type="spellEnd"/>
          </w:p>
        </w:tc>
        <w:tc>
          <w:tcPr>
            <w:tcW w:w="2022" w:type="dxa"/>
            <w:shd w:val="clear" w:color="auto" w:fill="auto"/>
          </w:tcPr>
          <w:p w14:paraId="4C743F5E" w14:textId="77777777" w:rsidR="002F2F28" w:rsidRPr="00EB6C60" w:rsidRDefault="002F2F28" w:rsidP="0025005C">
            <w:pPr>
              <w:rPr>
                <w:rFonts w:cs="Tahoma"/>
                <w:sz w:val="20"/>
                <w:szCs w:val="20"/>
              </w:rPr>
            </w:pPr>
          </w:p>
        </w:tc>
      </w:tr>
      <w:tr w:rsidR="002F2F28" w:rsidRPr="00EB6C60" w14:paraId="5D86C563" w14:textId="77777777" w:rsidTr="00EB6C60">
        <w:trPr>
          <w:trHeight w:val="440"/>
        </w:trPr>
        <w:tc>
          <w:tcPr>
            <w:tcW w:w="630" w:type="dxa"/>
            <w:tcBorders>
              <w:bottom w:val="single" w:sz="4" w:space="0" w:color="auto"/>
            </w:tcBorders>
            <w:shd w:val="clear" w:color="auto" w:fill="auto"/>
          </w:tcPr>
          <w:p w14:paraId="385B035C" w14:textId="088ABE49" w:rsidR="002F2F28" w:rsidRPr="00EB6C60" w:rsidRDefault="00405574" w:rsidP="007520EA">
            <w:pPr>
              <w:pStyle w:val="Heading5"/>
              <w:jc w:val="left"/>
              <w:outlineLvl w:val="4"/>
              <w:rPr>
                <w:rFonts w:cs="Tahoma"/>
                <w:b/>
                <w:sz w:val="20"/>
                <w:szCs w:val="20"/>
              </w:rPr>
            </w:pPr>
            <w:r w:rsidRPr="00EB6C60">
              <w:rPr>
                <w:rFonts w:cs="Tahoma"/>
                <w:b/>
                <w:sz w:val="20"/>
                <w:szCs w:val="20"/>
              </w:rPr>
              <w:t>6</w:t>
            </w:r>
          </w:p>
        </w:tc>
        <w:tc>
          <w:tcPr>
            <w:tcW w:w="3150" w:type="dxa"/>
            <w:tcBorders>
              <w:bottom w:val="single" w:sz="4" w:space="0" w:color="auto"/>
            </w:tcBorders>
            <w:shd w:val="clear" w:color="auto" w:fill="auto"/>
          </w:tcPr>
          <w:p w14:paraId="169CA5F5" w14:textId="33C0AB5E" w:rsidR="002F2F28" w:rsidRPr="00EB6C60" w:rsidRDefault="0006309B" w:rsidP="007520EA">
            <w:pPr>
              <w:rPr>
                <w:rFonts w:cs="Tahoma"/>
                <w:sz w:val="20"/>
                <w:szCs w:val="20"/>
              </w:rPr>
            </w:pPr>
            <w:hyperlink r:id="rId14" w:history="1">
              <w:r w:rsidR="007F4C6E">
                <w:rPr>
                  <w:rStyle w:val="Hyperlink"/>
                  <w:rFonts w:cs="Tahoma"/>
                  <w:sz w:val="20"/>
                  <w:szCs w:val="20"/>
                </w:rPr>
                <w:t>AP 4350 Final Exam Week</w:t>
              </w:r>
            </w:hyperlink>
          </w:p>
        </w:tc>
        <w:tc>
          <w:tcPr>
            <w:tcW w:w="1620" w:type="dxa"/>
            <w:tcBorders>
              <w:bottom w:val="single" w:sz="4" w:space="0" w:color="auto"/>
            </w:tcBorders>
            <w:shd w:val="clear" w:color="auto" w:fill="auto"/>
          </w:tcPr>
          <w:p w14:paraId="12977110" w14:textId="66C09B74" w:rsidR="002F2F28" w:rsidRPr="00EB6C60" w:rsidRDefault="00405574" w:rsidP="007520EA">
            <w:pPr>
              <w:rPr>
                <w:rFonts w:cs="Tahoma"/>
                <w:sz w:val="20"/>
                <w:szCs w:val="20"/>
              </w:rPr>
            </w:pPr>
            <w:r w:rsidRPr="00EB6C60">
              <w:rPr>
                <w:rFonts w:cs="Tahoma"/>
                <w:sz w:val="20"/>
                <w:szCs w:val="20"/>
              </w:rPr>
              <w:t>Beach</w:t>
            </w:r>
          </w:p>
        </w:tc>
        <w:tc>
          <w:tcPr>
            <w:tcW w:w="1350" w:type="dxa"/>
            <w:tcBorders>
              <w:bottom w:val="single" w:sz="4" w:space="0" w:color="auto"/>
            </w:tcBorders>
            <w:shd w:val="clear" w:color="auto" w:fill="auto"/>
          </w:tcPr>
          <w:p w14:paraId="56D92A1C" w14:textId="06189E17" w:rsidR="002F2F28" w:rsidRPr="00EB6C60" w:rsidRDefault="00405574" w:rsidP="007520EA">
            <w:pPr>
              <w:rPr>
                <w:rFonts w:cs="Tahoma"/>
                <w:sz w:val="20"/>
                <w:szCs w:val="20"/>
              </w:rPr>
            </w:pPr>
            <w:r w:rsidRPr="00EB6C60">
              <w:rPr>
                <w:rFonts w:cs="Tahoma"/>
                <w:sz w:val="20"/>
                <w:szCs w:val="20"/>
              </w:rPr>
              <w:t>Action</w:t>
            </w:r>
          </w:p>
        </w:tc>
        <w:tc>
          <w:tcPr>
            <w:tcW w:w="1530" w:type="dxa"/>
            <w:tcBorders>
              <w:bottom w:val="single" w:sz="4" w:space="0" w:color="auto"/>
            </w:tcBorders>
            <w:shd w:val="clear" w:color="auto" w:fill="auto"/>
          </w:tcPr>
          <w:p w14:paraId="64314FF5" w14:textId="79758FE0" w:rsidR="002F2F28" w:rsidRPr="00EB6C60" w:rsidRDefault="00405574" w:rsidP="007520EA">
            <w:pPr>
              <w:rPr>
                <w:rFonts w:cs="Tahoma"/>
                <w:sz w:val="20"/>
                <w:szCs w:val="20"/>
              </w:rPr>
            </w:pPr>
            <w:r w:rsidRPr="00EB6C60">
              <w:rPr>
                <w:rFonts w:cs="Tahoma"/>
                <w:sz w:val="20"/>
                <w:szCs w:val="20"/>
              </w:rPr>
              <w:t xml:space="preserve">5 </w:t>
            </w:r>
            <w:proofErr w:type="spellStart"/>
            <w:r w:rsidRPr="00EB6C60">
              <w:rPr>
                <w:rFonts w:cs="Tahoma"/>
                <w:sz w:val="20"/>
                <w:szCs w:val="20"/>
              </w:rPr>
              <w:t>mins</w:t>
            </w:r>
            <w:proofErr w:type="spellEnd"/>
          </w:p>
        </w:tc>
        <w:tc>
          <w:tcPr>
            <w:tcW w:w="2022" w:type="dxa"/>
            <w:tcBorders>
              <w:bottom w:val="single" w:sz="4" w:space="0" w:color="auto"/>
            </w:tcBorders>
            <w:shd w:val="clear" w:color="auto" w:fill="auto"/>
          </w:tcPr>
          <w:p w14:paraId="52D55766" w14:textId="77777777" w:rsidR="002F2F28" w:rsidRPr="00EB6C60" w:rsidRDefault="002F2F28" w:rsidP="007520EA">
            <w:pPr>
              <w:rPr>
                <w:rFonts w:cs="Tahoma"/>
                <w:sz w:val="20"/>
                <w:szCs w:val="20"/>
              </w:rPr>
            </w:pPr>
          </w:p>
        </w:tc>
      </w:tr>
      <w:tr w:rsidR="00405574" w:rsidRPr="00EB6C60" w14:paraId="45F11AE6" w14:textId="77777777" w:rsidTr="00EB6C6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0"/>
        </w:trPr>
        <w:tc>
          <w:tcPr>
            <w:tcW w:w="630" w:type="dxa"/>
          </w:tcPr>
          <w:p w14:paraId="6B22A642" w14:textId="5D0A8C75" w:rsidR="00405574" w:rsidRPr="00EB6C60" w:rsidRDefault="00405574" w:rsidP="001B3EFA">
            <w:pPr>
              <w:pStyle w:val="Heading5"/>
              <w:jc w:val="left"/>
              <w:outlineLvl w:val="4"/>
              <w:rPr>
                <w:rFonts w:cs="Tahoma"/>
                <w:b/>
                <w:sz w:val="20"/>
                <w:szCs w:val="20"/>
              </w:rPr>
            </w:pPr>
            <w:r w:rsidRPr="00EB6C60">
              <w:rPr>
                <w:rFonts w:cs="Tahoma"/>
                <w:b/>
                <w:sz w:val="20"/>
                <w:szCs w:val="20"/>
              </w:rPr>
              <w:t>7</w:t>
            </w:r>
          </w:p>
        </w:tc>
        <w:tc>
          <w:tcPr>
            <w:tcW w:w="3150" w:type="dxa"/>
          </w:tcPr>
          <w:p w14:paraId="2B5128BD" w14:textId="789D5E4B" w:rsidR="00405574" w:rsidRPr="00EB6C60" w:rsidRDefault="00405574" w:rsidP="001B3EFA">
            <w:pPr>
              <w:rPr>
                <w:rFonts w:cs="Tahoma"/>
                <w:sz w:val="20"/>
                <w:szCs w:val="20"/>
              </w:rPr>
            </w:pPr>
            <w:r w:rsidRPr="00EB6C60">
              <w:rPr>
                <w:rFonts w:cs="Tahoma"/>
                <w:sz w:val="20"/>
                <w:szCs w:val="20"/>
              </w:rPr>
              <w:t>Adopt</w:t>
            </w:r>
            <w:r w:rsidRPr="00EB6C60">
              <w:rPr>
                <w:sz w:val="20"/>
                <w:szCs w:val="20"/>
              </w:rPr>
              <w:t xml:space="preserve"> </w:t>
            </w:r>
            <w:hyperlink r:id="rId15" w:history="1">
              <w:r w:rsidRPr="00EB6C60">
                <w:rPr>
                  <w:rStyle w:val="Hyperlink"/>
                  <w:rFonts w:cs="Tahoma"/>
                  <w:sz w:val="20"/>
                  <w:szCs w:val="20"/>
                </w:rPr>
                <w:t>Rules for Debate for May 20 Parliamentary Debate</w:t>
              </w:r>
            </w:hyperlink>
          </w:p>
        </w:tc>
        <w:tc>
          <w:tcPr>
            <w:tcW w:w="1620" w:type="dxa"/>
          </w:tcPr>
          <w:p w14:paraId="6394B0C0" w14:textId="795F49B5" w:rsidR="00405574" w:rsidRPr="00EB6C60" w:rsidRDefault="00405574" w:rsidP="001B3EFA">
            <w:pPr>
              <w:rPr>
                <w:rFonts w:cs="Tahoma"/>
                <w:sz w:val="20"/>
                <w:szCs w:val="20"/>
              </w:rPr>
            </w:pPr>
            <w:r w:rsidRPr="00EB6C60">
              <w:rPr>
                <w:rFonts w:cs="Tahoma"/>
                <w:sz w:val="20"/>
                <w:szCs w:val="20"/>
              </w:rPr>
              <w:t>Beach</w:t>
            </w:r>
          </w:p>
        </w:tc>
        <w:tc>
          <w:tcPr>
            <w:tcW w:w="1350" w:type="dxa"/>
          </w:tcPr>
          <w:p w14:paraId="5A4DAAA3" w14:textId="579B9884" w:rsidR="00405574" w:rsidRPr="00EB6C60" w:rsidRDefault="00405574" w:rsidP="001B3EFA">
            <w:pPr>
              <w:rPr>
                <w:rFonts w:cs="Tahoma"/>
                <w:sz w:val="20"/>
                <w:szCs w:val="20"/>
              </w:rPr>
            </w:pPr>
            <w:r w:rsidRPr="00EB6C60">
              <w:rPr>
                <w:rFonts w:cs="Tahoma"/>
                <w:sz w:val="20"/>
                <w:szCs w:val="20"/>
              </w:rPr>
              <w:t>Action</w:t>
            </w:r>
          </w:p>
        </w:tc>
        <w:tc>
          <w:tcPr>
            <w:tcW w:w="1530" w:type="dxa"/>
          </w:tcPr>
          <w:p w14:paraId="709816D7" w14:textId="0736F239" w:rsidR="00405574" w:rsidRPr="00EB6C60" w:rsidRDefault="00405574" w:rsidP="001B3EFA">
            <w:pPr>
              <w:rPr>
                <w:rFonts w:cs="Tahoma"/>
                <w:sz w:val="20"/>
                <w:szCs w:val="20"/>
              </w:rPr>
            </w:pPr>
            <w:r w:rsidRPr="00EB6C60">
              <w:rPr>
                <w:rFonts w:cs="Tahoma"/>
                <w:sz w:val="20"/>
                <w:szCs w:val="20"/>
              </w:rPr>
              <w:t xml:space="preserve">5 </w:t>
            </w:r>
            <w:proofErr w:type="spellStart"/>
            <w:r w:rsidRPr="00EB6C60">
              <w:rPr>
                <w:rFonts w:cs="Tahoma"/>
                <w:sz w:val="20"/>
                <w:szCs w:val="20"/>
              </w:rPr>
              <w:t>mins</w:t>
            </w:r>
            <w:proofErr w:type="spellEnd"/>
          </w:p>
        </w:tc>
        <w:tc>
          <w:tcPr>
            <w:tcW w:w="2022" w:type="dxa"/>
          </w:tcPr>
          <w:p w14:paraId="15B117F7" w14:textId="77777777" w:rsidR="00405574" w:rsidRPr="00EB6C60" w:rsidRDefault="00405574" w:rsidP="001B3EFA">
            <w:pPr>
              <w:rPr>
                <w:rFonts w:cs="Tahoma"/>
                <w:sz w:val="20"/>
                <w:szCs w:val="20"/>
              </w:rPr>
            </w:pPr>
          </w:p>
        </w:tc>
      </w:tr>
      <w:tr w:rsidR="00405574" w:rsidRPr="00EB6C60" w14:paraId="5A007B14" w14:textId="77777777" w:rsidTr="00EB6C6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0"/>
        </w:trPr>
        <w:tc>
          <w:tcPr>
            <w:tcW w:w="630" w:type="dxa"/>
          </w:tcPr>
          <w:p w14:paraId="3B526AE4" w14:textId="465E5915" w:rsidR="00405574" w:rsidRPr="00EB6C60" w:rsidRDefault="00405574" w:rsidP="001B3EFA">
            <w:pPr>
              <w:pStyle w:val="Heading5"/>
              <w:jc w:val="left"/>
              <w:outlineLvl w:val="4"/>
              <w:rPr>
                <w:rFonts w:cs="Tahoma"/>
                <w:b/>
                <w:sz w:val="20"/>
                <w:szCs w:val="20"/>
              </w:rPr>
            </w:pPr>
            <w:r w:rsidRPr="00EB6C60">
              <w:rPr>
                <w:rFonts w:cs="Tahoma"/>
                <w:b/>
                <w:sz w:val="20"/>
                <w:szCs w:val="20"/>
              </w:rPr>
              <w:t>8</w:t>
            </w:r>
          </w:p>
        </w:tc>
        <w:tc>
          <w:tcPr>
            <w:tcW w:w="3150" w:type="dxa"/>
          </w:tcPr>
          <w:p w14:paraId="63DB73DC" w14:textId="77777777" w:rsidR="00405574" w:rsidRPr="00EB6C60" w:rsidRDefault="00405574" w:rsidP="001B3EFA">
            <w:pPr>
              <w:rPr>
                <w:rFonts w:cs="Tahoma"/>
                <w:sz w:val="20"/>
                <w:szCs w:val="20"/>
              </w:rPr>
            </w:pPr>
            <w:r w:rsidRPr="00EB6C60">
              <w:rPr>
                <w:rFonts w:cs="Tahoma"/>
                <w:sz w:val="20"/>
                <w:szCs w:val="20"/>
              </w:rPr>
              <w:t>Motion in Support of the Senate President</w:t>
            </w:r>
          </w:p>
        </w:tc>
        <w:tc>
          <w:tcPr>
            <w:tcW w:w="1620" w:type="dxa"/>
          </w:tcPr>
          <w:p w14:paraId="74F8A040" w14:textId="77777777" w:rsidR="00405574" w:rsidRPr="00EB6C60" w:rsidRDefault="00405574" w:rsidP="001B3EFA">
            <w:pPr>
              <w:rPr>
                <w:rFonts w:cs="Tahoma"/>
                <w:sz w:val="20"/>
                <w:szCs w:val="20"/>
              </w:rPr>
            </w:pPr>
            <w:r w:rsidRPr="00EB6C60">
              <w:rPr>
                <w:rFonts w:cs="Tahoma"/>
                <w:sz w:val="20"/>
                <w:szCs w:val="20"/>
              </w:rPr>
              <w:t>Stuart</w:t>
            </w:r>
          </w:p>
        </w:tc>
        <w:tc>
          <w:tcPr>
            <w:tcW w:w="1350" w:type="dxa"/>
          </w:tcPr>
          <w:p w14:paraId="0128B595" w14:textId="77777777" w:rsidR="00405574" w:rsidRPr="00EB6C60" w:rsidRDefault="00405574" w:rsidP="001B3EFA">
            <w:pPr>
              <w:rPr>
                <w:rFonts w:cs="Tahoma"/>
                <w:sz w:val="20"/>
                <w:szCs w:val="20"/>
              </w:rPr>
            </w:pPr>
            <w:r w:rsidRPr="00EB6C60">
              <w:rPr>
                <w:rFonts w:cs="Tahoma"/>
                <w:sz w:val="20"/>
                <w:szCs w:val="20"/>
              </w:rPr>
              <w:t>Action</w:t>
            </w:r>
          </w:p>
        </w:tc>
        <w:tc>
          <w:tcPr>
            <w:tcW w:w="1530" w:type="dxa"/>
          </w:tcPr>
          <w:p w14:paraId="11CAD233" w14:textId="77777777" w:rsidR="00405574" w:rsidRPr="00EB6C60" w:rsidRDefault="00405574" w:rsidP="001B3EFA">
            <w:pPr>
              <w:rPr>
                <w:rFonts w:cs="Tahoma"/>
                <w:sz w:val="20"/>
                <w:szCs w:val="20"/>
              </w:rPr>
            </w:pPr>
            <w:r w:rsidRPr="00EB6C60">
              <w:rPr>
                <w:rFonts w:cs="Tahoma"/>
                <w:sz w:val="20"/>
                <w:szCs w:val="20"/>
              </w:rPr>
              <w:t xml:space="preserve">5 </w:t>
            </w:r>
            <w:proofErr w:type="spellStart"/>
            <w:r w:rsidRPr="00EB6C60">
              <w:rPr>
                <w:rFonts w:cs="Tahoma"/>
                <w:sz w:val="20"/>
                <w:szCs w:val="20"/>
              </w:rPr>
              <w:t>mins</w:t>
            </w:r>
            <w:proofErr w:type="spellEnd"/>
          </w:p>
        </w:tc>
        <w:tc>
          <w:tcPr>
            <w:tcW w:w="2022" w:type="dxa"/>
          </w:tcPr>
          <w:p w14:paraId="2CEEA36E" w14:textId="77777777" w:rsidR="00405574" w:rsidRPr="00EB6C60" w:rsidRDefault="00405574" w:rsidP="001B3EFA">
            <w:pPr>
              <w:rPr>
                <w:rFonts w:cs="Tahoma"/>
                <w:sz w:val="20"/>
                <w:szCs w:val="20"/>
              </w:rPr>
            </w:pPr>
          </w:p>
        </w:tc>
      </w:tr>
      <w:tr w:rsidR="001C51C1" w:rsidRPr="00EB6C60" w14:paraId="363D2B44" w14:textId="77777777" w:rsidTr="00EB6C60">
        <w:trPr>
          <w:trHeight w:val="440"/>
        </w:trPr>
        <w:tc>
          <w:tcPr>
            <w:tcW w:w="630" w:type="dxa"/>
            <w:shd w:val="clear" w:color="auto" w:fill="auto"/>
          </w:tcPr>
          <w:p w14:paraId="52DA8524" w14:textId="5B083B20" w:rsidR="001C51C1" w:rsidRPr="00EB6C60" w:rsidRDefault="00EB6C60" w:rsidP="007520EA">
            <w:pPr>
              <w:pStyle w:val="Heading5"/>
              <w:jc w:val="left"/>
              <w:outlineLvl w:val="4"/>
              <w:rPr>
                <w:rFonts w:cs="Tahoma"/>
                <w:b/>
                <w:sz w:val="20"/>
                <w:szCs w:val="20"/>
              </w:rPr>
            </w:pPr>
            <w:r w:rsidRPr="00EB6C60">
              <w:rPr>
                <w:rFonts w:cs="Tahoma"/>
                <w:b/>
                <w:sz w:val="20"/>
                <w:szCs w:val="20"/>
              </w:rPr>
              <w:t>9</w:t>
            </w:r>
          </w:p>
        </w:tc>
        <w:tc>
          <w:tcPr>
            <w:tcW w:w="3150" w:type="dxa"/>
            <w:shd w:val="clear" w:color="auto" w:fill="auto"/>
          </w:tcPr>
          <w:p w14:paraId="2432A1E7" w14:textId="7FD4BE1B" w:rsidR="001C51C1" w:rsidRPr="00EB6C60" w:rsidRDefault="0006309B" w:rsidP="007520EA">
            <w:pPr>
              <w:rPr>
                <w:rFonts w:cs="Tahoma"/>
                <w:sz w:val="20"/>
                <w:szCs w:val="20"/>
              </w:rPr>
            </w:pPr>
            <w:hyperlink r:id="rId16" w:history="1">
              <w:r w:rsidR="001C51C1" w:rsidRPr="00EB6C60">
                <w:rPr>
                  <w:rStyle w:val="Hyperlink"/>
                  <w:rFonts w:cs="Tahoma"/>
                  <w:sz w:val="20"/>
                  <w:szCs w:val="20"/>
                </w:rPr>
                <w:t>Distance Education Plan and Handbook</w:t>
              </w:r>
            </w:hyperlink>
          </w:p>
        </w:tc>
        <w:tc>
          <w:tcPr>
            <w:tcW w:w="1620" w:type="dxa"/>
            <w:shd w:val="clear" w:color="auto" w:fill="auto"/>
          </w:tcPr>
          <w:p w14:paraId="4579DD01" w14:textId="463795A4" w:rsidR="001C51C1" w:rsidRPr="00EB6C60" w:rsidRDefault="001C51C1" w:rsidP="007520EA">
            <w:pPr>
              <w:rPr>
                <w:rFonts w:cs="Tahoma"/>
                <w:sz w:val="20"/>
                <w:szCs w:val="20"/>
              </w:rPr>
            </w:pPr>
            <w:r w:rsidRPr="00EB6C60">
              <w:rPr>
                <w:rFonts w:cs="Tahoma"/>
                <w:sz w:val="20"/>
                <w:szCs w:val="20"/>
              </w:rPr>
              <w:t>Flores- Charter</w:t>
            </w:r>
          </w:p>
        </w:tc>
        <w:tc>
          <w:tcPr>
            <w:tcW w:w="1350" w:type="dxa"/>
            <w:shd w:val="clear" w:color="auto" w:fill="auto"/>
          </w:tcPr>
          <w:p w14:paraId="6F205124" w14:textId="3956C052" w:rsidR="001C51C1" w:rsidRPr="00EB6C60" w:rsidRDefault="001C51C1" w:rsidP="007520EA">
            <w:pPr>
              <w:rPr>
                <w:rFonts w:cs="Tahoma"/>
                <w:sz w:val="20"/>
                <w:szCs w:val="20"/>
              </w:rPr>
            </w:pPr>
            <w:r w:rsidRPr="00EB6C60">
              <w:rPr>
                <w:rFonts w:cs="Tahoma"/>
                <w:sz w:val="20"/>
                <w:szCs w:val="20"/>
              </w:rPr>
              <w:t>3</w:t>
            </w:r>
            <w:r w:rsidRPr="00EB6C60">
              <w:rPr>
                <w:rFonts w:cs="Tahoma"/>
                <w:sz w:val="20"/>
                <w:szCs w:val="20"/>
                <w:vertAlign w:val="superscript"/>
              </w:rPr>
              <w:t>rd</w:t>
            </w:r>
            <w:r w:rsidRPr="00EB6C60">
              <w:rPr>
                <w:rFonts w:cs="Tahoma"/>
                <w:sz w:val="20"/>
                <w:szCs w:val="20"/>
              </w:rPr>
              <w:t xml:space="preserve"> Read/</w:t>
            </w:r>
          </w:p>
          <w:p w14:paraId="45D5D3DB" w14:textId="77777777" w:rsidR="001C51C1" w:rsidRPr="00EB6C60" w:rsidRDefault="001C51C1" w:rsidP="007520EA">
            <w:pPr>
              <w:rPr>
                <w:rFonts w:cs="Tahoma"/>
                <w:sz w:val="20"/>
                <w:szCs w:val="20"/>
              </w:rPr>
            </w:pPr>
            <w:r w:rsidRPr="00EB6C60">
              <w:rPr>
                <w:rFonts w:cs="Tahoma"/>
                <w:sz w:val="20"/>
                <w:szCs w:val="20"/>
              </w:rPr>
              <w:t>Action</w:t>
            </w:r>
          </w:p>
        </w:tc>
        <w:tc>
          <w:tcPr>
            <w:tcW w:w="1530" w:type="dxa"/>
            <w:shd w:val="clear" w:color="auto" w:fill="auto"/>
          </w:tcPr>
          <w:p w14:paraId="372D431D" w14:textId="386C8C61" w:rsidR="001C51C1" w:rsidRPr="00EB6C60" w:rsidRDefault="001C51C1" w:rsidP="001C51C1">
            <w:pPr>
              <w:rPr>
                <w:rFonts w:cs="Tahoma"/>
                <w:sz w:val="20"/>
                <w:szCs w:val="20"/>
              </w:rPr>
            </w:pPr>
            <w:r w:rsidRPr="00EB6C60">
              <w:rPr>
                <w:rFonts w:cs="Tahoma"/>
                <w:sz w:val="20"/>
                <w:szCs w:val="20"/>
              </w:rPr>
              <w:t xml:space="preserve">15 </w:t>
            </w:r>
            <w:proofErr w:type="spellStart"/>
            <w:r w:rsidRPr="00EB6C60">
              <w:rPr>
                <w:rFonts w:cs="Tahoma"/>
                <w:sz w:val="20"/>
                <w:szCs w:val="20"/>
              </w:rPr>
              <w:t>mins</w:t>
            </w:r>
            <w:proofErr w:type="spellEnd"/>
          </w:p>
        </w:tc>
        <w:tc>
          <w:tcPr>
            <w:tcW w:w="2022" w:type="dxa"/>
            <w:shd w:val="clear" w:color="auto" w:fill="auto"/>
          </w:tcPr>
          <w:p w14:paraId="5E747F1C" w14:textId="77777777" w:rsidR="001C51C1" w:rsidRPr="00EB6C60" w:rsidRDefault="001C51C1" w:rsidP="007520EA">
            <w:pPr>
              <w:rPr>
                <w:rFonts w:cs="Tahoma"/>
                <w:sz w:val="20"/>
                <w:szCs w:val="20"/>
              </w:rPr>
            </w:pPr>
          </w:p>
        </w:tc>
      </w:tr>
      <w:tr w:rsidR="00405574" w:rsidRPr="00EB6C60" w14:paraId="75FAFDFD" w14:textId="77777777" w:rsidTr="00EB6C6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0"/>
        </w:trPr>
        <w:tc>
          <w:tcPr>
            <w:tcW w:w="630" w:type="dxa"/>
          </w:tcPr>
          <w:p w14:paraId="3890CD4E" w14:textId="24C26019" w:rsidR="00405574" w:rsidRPr="00EB6C60" w:rsidRDefault="00405574" w:rsidP="00EB6C60">
            <w:pPr>
              <w:pStyle w:val="Heading5"/>
              <w:jc w:val="both"/>
              <w:outlineLvl w:val="4"/>
              <w:rPr>
                <w:rFonts w:cs="Tahoma"/>
                <w:b/>
                <w:sz w:val="20"/>
                <w:szCs w:val="20"/>
              </w:rPr>
            </w:pPr>
            <w:r w:rsidRPr="00EB6C60">
              <w:rPr>
                <w:rFonts w:cs="Tahoma"/>
                <w:b/>
                <w:sz w:val="20"/>
                <w:szCs w:val="20"/>
              </w:rPr>
              <w:t>1</w:t>
            </w:r>
            <w:r w:rsidR="00EB6C60" w:rsidRPr="00EB6C60">
              <w:rPr>
                <w:rFonts w:cs="Tahoma"/>
                <w:b/>
                <w:sz w:val="20"/>
                <w:szCs w:val="20"/>
              </w:rPr>
              <w:t>0</w:t>
            </w:r>
          </w:p>
        </w:tc>
        <w:tc>
          <w:tcPr>
            <w:tcW w:w="3150" w:type="dxa"/>
          </w:tcPr>
          <w:p w14:paraId="61F72842" w14:textId="77777777" w:rsidR="00405574" w:rsidRPr="00EB6C60" w:rsidRDefault="0006309B" w:rsidP="001B3EFA">
            <w:pPr>
              <w:rPr>
                <w:rStyle w:val="Hyperlink"/>
                <w:rFonts w:cs="Tahoma"/>
                <w:sz w:val="20"/>
                <w:szCs w:val="20"/>
              </w:rPr>
            </w:pPr>
            <w:hyperlink r:id="rId17" w:history="1">
              <w:r w:rsidR="00405574" w:rsidRPr="00EB6C60">
                <w:rPr>
                  <w:rStyle w:val="Hyperlink"/>
                  <w:rFonts w:cs="Tahoma"/>
                  <w:sz w:val="20"/>
                  <w:szCs w:val="20"/>
                </w:rPr>
                <w:t>Resolution Regarding Reducing Requirements in Area C: Humanities in the Associates Degree</w:t>
              </w:r>
            </w:hyperlink>
          </w:p>
          <w:p w14:paraId="2620EFB2" w14:textId="637EF188" w:rsidR="00405574" w:rsidRPr="00EB6C60" w:rsidRDefault="00405574" w:rsidP="00405574">
            <w:pPr>
              <w:rPr>
                <w:b/>
                <w:sz w:val="20"/>
                <w:szCs w:val="20"/>
              </w:rPr>
            </w:pPr>
            <w:r w:rsidRPr="00EB6C60">
              <w:rPr>
                <w:b/>
                <w:sz w:val="20"/>
                <w:szCs w:val="20"/>
              </w:rPr>
              <w:t xml:space="preserve">&amp; </w:t>
            </w:r>
            <w:hyperlink r:id="rId18" w:history="1">
              <w:r w:rsidRPr="00EB6C60">
                <w:rPr>
                  <w:rStyle w:val="Hyperlink"/>
                  <w:rFonts w:cs="Tahoma"/>
                  <w:sz w:val="20"/>
                  <w:szCs w:val="20"/>
                </w:rPr>
                <w:t xml:space="preserve">Resolution to Eliminate Local Associate Degree Requirements  </w:t>
              </w:r>
            </w:hyperlink>
          </w:p>
        </w:tc>
        <w:tc>
          <w:tcPr>
            <w:tcW w:w="1620" w:type="dxa"/>
          </w:tcPr>
          <w:p w14:paraId="589848A5" w14:textId="77777777" w:rsidR="00405574" w:rsidRPr="00EB6C60" w:rsidRDefault="00405574" w:rsidP="001B3EFA">
            <w:pPr>
              <w:rPr>
                <w:rFonts w:cs="Tahoma"/>
                <w:sz w:val="20"/>
                <w:szCs w:val="20"/>
              </w:rPr>
            </w:pPr>
            <w:r w:rsidRPr="00EB6C60">
              <w:rPr>
                <w:rFonts w:cs="Tahoma"/>
                <w:sz w:val="20"/>
                <w:szCs w:val="20"/>
              </w:rPr>
              <w:t>Flores- Charter</w:t>
            </w:r>
          </w:p>
        </w:tc>
        <w:tc>
          <w:tcPr>
            <w:tcW w:w="1350" w:type="dxa"/>
          </w:tcPr>
          <w:p w14:paraId="6527B8A2" w14:textId="77777777" w:rsidR="00405574" w:rsidRPr="00EB6C60" w:rsidRDefault="00405574" w:rsidP="001B3EFA">
            <w:pPr>
              <w:rPr>
                <w:rFonts w:cs="Tahoma"/>
                <w:sz w:val="20"/>
                <w:szCs w:val="20"/>
              </w:rPr>
            </w:pPr>
            <w:r w:rsidRPr="00EB6C60">
              <w:rPr>
                <w:rFonts w:cs="Tahoma"/>
                <w:sz w:val="20"/>
                <w:szCs w:val="20"/>
              </w:rPr>
              <w:t>Information</w:t>
            </w:r>
          </w:p>
        </w:tc>
        <w:tc>
          <w:tcPr>
            <w:tcW w:w="1530" w:type="dxa"/>
          </w:tcPr>
          <w:p w14:paraId="3FE2FEC3" w14:textId="0CECEEC2" w:rsidR="00405574" w:rsidRPr="00EB6C60" w:rsidRDefault="00405574" w:rsidP="001B3EFA">
            <w:pPr>
              <w:rPr>
                <w:rFonts w:cs="Tahoma"/>
                <w:sz w:val="20"/>
                <w:szCs w:val="20"/>
              </w:rPr>
            </w:pPr>
            <w:r w:rsidRPr="00EB6C60">
              <w:rPr>
                <w:rFonts w:cs="Tahoma"/>
                <w:sz w:val="20"/>
                <w:szCs w:val="20"/>
              </w:rPr>
              <w:t xml:space="preserve">5 </w:t>
            </w:r>
            <w:proofErr w:type="spellStart"/>
            <w:r w:rsidRPr="00EB6C60">
              <w:rPr>
                <w:rFonts w:cs="Tahoma"/>
                <w:sz w:val="20"/>
                <w:szCs w:val="20"/>
              </w:rPr>
              <w:t>mins</w:t>
            </w:r>
            <w:proofErr w:type="spellEnd"/>
          </w:p>
        </w:tc>
        <w:tc>
          <w:tcPr>
            <w:tcW w:w="2022" w:type="dxa"/>
          </w:tcPr>
          <w:p w14:paraId="02544580" w14:textId="77777777" w:rsidR="00405574" w:rsidRPr="00EB6C60" w:rsidRDefault="00405574" w:rsidP="001B3EFA">
            <w:pPr>
              <w:rPr>
                <w:rFonts w:cs="Tahoma"/>
                <w:sz w:val="20"/>
                <w:szCs w:val="20"/>
              </w:rPr>
            </w:pPr>
          </w:p>
        </w:tc>
      </w:tr>
    </w:tbl>
    <w:p w14:paraId="5F7E94BA" w14:textId="77777777" w:rsidR="00405574" w:rsidRDefault="00405574" w:rsidP="003F7899">
      <w:pPr>
        <w:rPr>
          <w:b/>
          <w:szCs w:val="16"/>
        </w:rPr>
      </w:pPr>
    </w:p>
    <w:p w14:paraId="151552BE" w14:textId="77777777" w:rsidR="003F7899" w:rsidRPr="00EB6C60" w:rsidRDefault="003F7899" w:rsidP="003F7899">
      <w:pPr>
        <w:rPr>
          <w:b/>
          <w:szCs w:val="16"/>
        </w:rPr>
      </w:pPr>
      <w:r w:rsidRPr="00EB6C60">
        <w:rPr>
          <w:b/>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E13FA8B" w14:textId="77777777" w:rsidR="003F7899" w:rsidRDefault="003F7899" w:rsidP="003F7899">
      <w:pPr>
        <w:rPr>
          <w:sz w:val="20"/>
          <w:szCs w:val="20"/>
        </w:rPr>
      </w:pPr>
    </w:p>
    <w:p w14:paraId="0F7F9731" w14:textId="77777777" w:rsidR="003F7899" w:rsidRPr="00BA61D0" w:rsidRDefault="003F7899" w:rsidP="003F7899">
      <w:pPr>
        <w:rPr>
          <w:sz w:val="20"/>
          <w:szCs w:val="20"/>
        </w:rPr>
      </w:pPr>
      <w:r w:rsidRPr="00BA61D0">
        <w:rPr>
          <w:sz w:val="20"/>
          <w:szCs w:val="20"/>
        </w:rPr>
        <w:t>GUESTS:</w:t>
      </w:r>
      <w:r>
        <w:rPr>
          <w:sz w:val="20"/>
          <w:szCs w:val="20"/>
        </w:rPr>
        <w:t xml:space="preserve"> </w:t>
      </w:r>
    </w:p>
    <w:p w14:paraId="2CD7ED79" w14:textId="77777777" w:rsidR="003F7899" w:rsidRDefault="003F7899" w:rsidP="003F7899">
      <w:pPr>
        <w:rPr>
          <w:sz w:val="20"/>
          <w:szCs w:val="20"/>
        </w:rPr>
      </w:pPr>
    </w:p>
    <w:p w14:paraId="3F6F4687" w14:textId="132FDDD1" w:rsidR="0063600C" w:rsidRDefault="003F7899">
      <w:r w:rsidRPr="005535A6">
        <w:rPr>
          <w:sz w:val="20"/>
          <w:szCs w:val="20"/>
          <w:highlight w:val="yellow"/>
        </w:rPr>
        <w:t xml:space="preserve">Next Regular Academic Senate Meeting: Tuesday, </w:t>
      </w:r>
      <w:r w:rsidR="005E5E2A" w:rsidRPr="005535A6">
        <w:rPr>
          <w:sz w:val="20"/>
          <w:szCs w:val="20"/>
          <w:highlight w:val="yellow"/>
        </w:rPr>
        <w:t>May 20</w:t>
      </w:r>
      <w:r w:rsidR="005535A6" w:rsidRPr="005535A6">
        <w:rPr>
          <w:sz w:val="20"/>
          <w:szCs w:val="20"/>
          <w:highlight w:val="yellow"/>
        </w:rPr>
        <w:t xml:space="preserve">, 11:00 – 11:50 a.m. in Room </w:t>
      </w:r>
      <w:r w:rsidR="005E5E2A" w:rsidRPr="005535A6">
        <w:rPr>
          <w:sz w:val="20"/>
          <w:szCs w:val="20"/>
          <w:highlight w:val="yellow"/>
        </w:rPr>
        <w:t>214</w:t>
      </w:r>
      <w:r w:rsidR="005535A6" w:rsidRPr="005535A6">
        <w:rPr>
          <w:sz w:val="20"/>
          <w:szCs w:val="20"/>
          <w:highlight w:val="yellow"/>
        </w:rPr>
        <w:t>, the Board Room</w:t>
      </w:r>
      <w:bookmarkEnd w:id="0"/>
    </w:p>
    <w:sectPr w:rsidR="0063600C" w:rsidSect="00C40A7E">
      <w:headerReference w:type="even" r:id="rId19"/>
      <w:headerReference w:type="default" r:id="rId20"/>
      <w:footerReference w:type="even" r:id="rId21"/>
      <w:footerReference w:type="default" r:id="rId22"/>
      <w:headerReference w:type="first" r:id="rId23"/>
      <w:footerReference w:type="first" r:id="rId24"/>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AA0A" w14:textId="77777777" w:rsidR="00652C36" w:rsidRDefault="00652C36">
      <w:r>
        <w:separator/>
      </w:r>
    </w:p>
  </w:endnote>
  <w:endnote w:type="continuationSeparator" w:id="0">
    <w:p w14:paraId="71BF4D96" w14:textId="77777777" w:rsidR="00652C36" w:rsidRDefault="0065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B4D3B" w14:textId="77777777" w:rsidR="00652C36" w:rsidRDefault="00652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652C36" w:rsidRPr="00EB3A4D" w:rsidRDefault="00652C36"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652C36" w:rsidRDefault="00652C36"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652C36" w:rsidRDefault="00652C36">
    <w:pPr>
      <w:pStyle w:val="Footer"/>
    </w:pPr>
  </w:p>
  <w:p w14:paraId="6EAF05FA" w14:textId="77777777" w:rsidR="00652C36" w:rsidRDefault="00652C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6FAF" w14:textId="77777777" w:rsidR="00652C36" w:rsidRDefault="00652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09FB" w14:textId="77777777" w:rsidR="00652C36" w:rsidRDefault="00652C36">
      <w:r>
        <w:separator/>
      </w:r>
    </w:p>
  </w:footnote>
  <w:footnote w:type="continuationSeparator" w:id="0">
    <w:p w14:paraId="31F6C83C" w14:textId="77777777" w:rsidR="00652C36" w:rsidRDefault="00652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E96D0" w14:textId="77777777" w:rsidR="00652C36" w:rsidRDefault="00652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652C36" w14:paraId="483FFE1A" w14:textId="77777777" w:rsidTr="00C40A7E">
      <w:tc>
        <w:tcPr>
          <w:tcW w:w="5220" w:type="dxa"/>
        </w:tcPr>
        <w:p w14:paraId="2AF18309" w14:textId="60862411" w:rsidR="00652C36" w:rsidRDefault="00652C36">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652C36" w:rsidRPr="00326B42" w:rsidRDefault="00652C36"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652C36" w:rsidRDefault="00652C36">
    <w:pPr>
      <w:pStyle w:val="Header"/>
    </w:pPr>
  </w:p>
  <w:p w14:paraId="65AAC5F1" w14:textId="77777777" w:rsidR="00652C36" w:rsidRDefault="00652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395A5" w14:textId="77777777" w:rsidR="00652C36" w:rsidRDefault="00652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572B7"/>
    <w:rsid w:val="0006309B"/>
    <w:rsid w:val="00076529"/>
    <w:rsid w:val="000872C3"/>
    <w:rsid w:val="00092304"/>
    <w:rsid w:val="000A4831"/>
    <w:rsid w:val="000C4737"/>
    <w:rsid w:val="000D2559"/>
    <w:rsid w:val="001C51C1"/>
    <w:rsid w:val="00226BA8"/>
    <w:rsid w:val="00297AD7"/>
    <w:rsid w:val="002D4656"/>
    <w:rsid w:val="002F2F28"/>
    <w:rsid w:val="00302471"/>
    <w:rsid w:val="00327B32"/>
    <w:rsid w:val="00343239"/>
    <w:rsid w:val="003647B1"/>
    <w:rsid w:val="00365A5F"/>
    <w:rsid w:val="003B695D"/>
    <w:rsid w:val="003E37FD"/>
    <w:rsid w:val="003F0051"/>
    <w:rsid w:val="003F7899"/>
    <w:rsid w:val="00405574"/>
    <w:rsid w:val="004668E2"/>
    <w:rsid w:val="004D1D58"/>
    <w:rsid w:val="0055155E"/>
    <w:rsid w:val="005535A6"/>
    <w:rsid w:val="005737DF"/>
    <w:rsid w:val="0058183C"/>
    <w:rsid w:val="005B344A"/>
    <w:rsid w:val="005E5E2A"/>
    <w:rsid w:val="00602C6F"/>
    <w:rsid w:val="0063600C"/>
    <w:rsid w:val="00652C36"/>
    <w:rsid w:val="00666D72"/>
    <w:rsid w:val="006730D6"/>
    <w:rsid w:val="00673DED"/>
    <w:rsid w:val="006904C8"/>
    <w:rsid w:val="006B0A60"/>
    <w:rsid w:val="006E511A"/>
    <w:rsid w:val="006F60AC"/>
    <w:rsid w:val="00740FB8"/>
    <w:rsid w:val="007523BC"/>
    <w:rsid w:val="007E4B8F"/>
    <w:rsid w:val="007F4C6E"/>
    <w:rsid w:val="0080504C"/>
    <w:rsid w:val="008C4B8A"/>
    <w:rsid w:val="009023A6"/>
    <w:rsid w:val="0091403C"/>
    <w:rsid w:val="00986950"/>
    <w:rsid w:val="009F42FD"/>
    <w:rsid w:val="00AA0B73"/>
    <w:rsid w:val="00AC4C92"/>
    <w:rsid w:val="00AE2D09"/>
    <w:rsid w:val="00B11119"/>
    <w:rsid w:val="00C04ACF"/>
    <w:rsid w:val="00C110C9"/>
    <w:rsid w:val="00C14066"/>
    <w:rsid w:val="00C16F5A"/>
    <w:rsid w:val="00C40A7E"/>
    <w:rsid w:val="00CD7B23"/>
    <w:rsid w:val="00D031AA"/>
    <w:rsid w:val="00D158D0"/>
    <w:rsid w:val="00D624BF"/>
    <w:rsid w:val="00D76CFF"/>
    <w:rsid w:val="00D97872"/>
    <w:rsid w:val="00DA056C"/>
    <w:rsid w:val="00DF7634"/>
    <w:rsid w:val="00E1115E"/>
    <w:rsid w:val="00E16BED"/>
    <w:rsid w:val="00E24E91"/>
    <w:rsid w:val="00E435E3"/>
    <w:rsid w:val="00E4714F"/>
    <w:rsid w:val="00EA454E"/>
    <w:rsid w:val="00EA78A9"/>
    <w:rsid w:val="00EB6C60"/>
    <w:rsid w:val="00F0794C"/>
    <w:rsid w:val="00F260C2"/>
    <w:rsid w:val="00F9307C"/>
    <w:rsid w:val="00FC71A5"/>
    <w:rsid w:val="00FC72B3"/>
    <w:rsid w:val="00FD1C58"/>
    <w:rsid w:val="00FD4B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74"/>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7F4C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74"/>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7F4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Resolution%20Supporting%20Part%20Time%20Vesting.docx" TargetMode="External"/><Relationship Id="rId18" Type="http://schemas.openxmlformats.org/officeDocument/2006/relationships/hyperlink" Target="https://portal.swccd.edu/Committees/AcaSen/Standardized%20Document%20Library/Resolution%20to%20Remove%20Local%20AA%20and%20AS%20Degree%20Requirement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portal.swccd.edu/Committees/AcaSen/Standardized%20Document%20Library/Resolution%20to%20Align%20Title%205%20in%20Area%20C.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Draft%20DE%20Plan%20Handbook%20CNET%20changes%204_27_14.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rtal.swccd.edu/Committees/AcaSen/Standardized%20Document%20Library/Rules%20for%20Debate.pdf"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swccd.edu/Committees/PolicyProcedureDrafts/Standardized%20Document%20Library/4350%20AP%20Final%20Exam%20Week%20Activities.doc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2014-05-13T07:00:00+00:00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5H3FFX7VTXFQ-422-243</_dlc_DocId>
    <_dlc_DocIdUrl xmlns="f1c2670d-76f3-403b-9d2f-38b517d5f26d">
      <Url>https://portal.swccd.edu/Committees/AcaSen/_layouts/DocIdRedir.aspx?ID=5H3FFX7VTXFQ-422-243</Url>
      <Description>5H3FFX7VTXFQ-422-243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96EC-22A9-4B10-AAC1-75F421914C10}">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schemas.microsoft.com/sharepoint/v3"/>
    <ds:schemaRef ds:uri="f1c2670d-76f3-403b-9d2f-38b517d5f26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5.xml><?xml version="1.0" encoding="utf-8"?>
<ds:datastoreItem xmlns:ds="http://schemas.openxmlformats.org/officeDocument/2006/customXml" ds:itemID="{26EED67C-E657-4719-888F-487519F8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ASAgenda051314</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ASAgenda051314</dc:title>
  <dc:creator>rbeach</dc:creator>
  <cp:lastModifiedBy>rbeach</cp:lastModifiedBy>
  <cp:revision>2</cp:revision>
  <dcterms:created xsi:type="dcterms:W3CDTF">2014-05-08T16:43:00Z</dcterms:created>
  <dcterms:modified xsi:type="dcterms:W3CDTF">2014-05-08T16:43:00Z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aba84072-467f-4c53-9635-19a4313f4690</vt:lpwstr>
  </property>
</Properties>
</file>